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B01E4" w14:textId="77777777" w:rsidR="00D775ED" w:rsidRPr="00D61520" w:rsidRDefault="00D775ED" w:rsidP="00D775ED">
      <w:pPr>
        <w:pStyle w:val="Ttulo"/>
        <w:tabs>
          <w:tab w:val="left" w:pos="2970"/>
          <w:tab w:val="left" w:pos="3150"/>
        </w:tabs>
        <w:jc w:val="left"/>
        <w:rPr>
          <w:rFonts w:ascii="Century Gothic" w:hAnsi="Century Gothic"/>
          <w:sz w:val="24"/>
        </w:rPr>
      </w:pPr>
      <w:bookmarkStart w:id="0" w:name="_Toc109554906"/>
      <w:bookmarkStart w:id="1" w:name="_Toc112839680"/>
      <w:bookmarkStart w:id="2" w:name="_Hlk175238332"/>
    </w:p>
    <w:bookmarkEnd w:id="0"/>
    <w:bookmarkEnd w:id="1"/>
    <w:p w14:paraId="00146F62" w14:textId="77777777" w:rsidR="00696B8A" w:rsidRPr="00D61520" w:rsidRDefault="00696B8A" w:rsidP="00696B8A">
      <w:pPr>
        <w:tabs>
          <w:tab w:val="left" w:pos="2212"/>
        </w:tabs>
        <w:jc w:val="center"/>
        <w:rPr>
          <w:rFonts w:ascii="Century Gothic" w:hAnsi="Century Gothic"/>
          <w:b/>
          <w:bCs/>
          <w:sz w:val="36"/>
          <w:szCs w:val="36"/>
        </w:rPr>
      </w:pPr>
      <w:r w:rsidRPr="00D61520">
        <w:rPr>
          <w:rFonts w:ascii="Century Gothic" w:hAnsi="Century Gothic"/>
          <w:b/>
          <w:bCs/>
          <w:sz w:val="36"/>
          <w:szCs w:val="36"/>
        </w:rPr>
        <w:t xml:space="preserve">DOCUMENTOS DE </w:t>
      </w:r>
      <w:r w:rsidR="00DC73E9" w:rsidRPr="00D61520">
        <w:rPr>
          <w:rFonts w:ascii="Century Gothic" w:hAnsi="Century Gothic"/>
          <w:b/>
          <w:bCs/>
          <w:sz w:val="36"/>
          <w:szCs w:val="36"/>
        </w:rPr>
        <w:t>LIC</w:t>
      </w:r>
      <w:r w:rsidR="00103098" w:rsidRPr="00D61520">
        <w:rPr>
          <w:rFonts w:ascii="Century Gothic" w:hAnsi="Century Gothic"/>
          <w:b/>
          <w:bCs/>
          <w:sz w:val="36"/>
          <w:szCs w:val="36"/>
        </w:rPr>
        <w:t>I</w:t>
      </w:r>
      <w:r w:rsidR="00DC73E9" w:rsidRPr="00D61520">
        <w:rPr>
          <w:rFonts w:ascii="Century Gothic" w:hAnsi="Century Gothic"/>
          <w:b/>
          <w:bCs/>
          <w:sz w:val="36"/>
          <w:szCs w:val="36"/>
        </w:rPr>
        <w:t>TACIÓN</w:t>
      </w:r>
      <w:r w:rsidRPr="00D61520">
        <w:rPr>
          <w:rFonts w:ascii="Century Gothic" w:hAnsi="Century Gothic"/>
          <w:b/>
          <w:bCs/>
          <w:sz w:val="36"/>
          <w:szCs w:val="36"/>
        </w:rPr>
        <w:t xml:space="preserve"> </w:t>
      </w:r>
      <w:r w:rsidR="00103098" w:rsidRPr="00D61520">
        <w:rPr>
          <w:rFonts w:ascii="Century Gothic" w:hAnsi="Century Gothic"/>
          <w:b/>
          <w:bCs/>
          <w:sz w:val="36"/>
          <w:szCs w:val="36"/>
        </w:rPr>
        <w:t xml:space="preserve">PARA </w:t>
      </w:r>
      <w:r w:rsidRPr="00D61520">
        <w:rPr>
          <w:rFonts w:ascii="Century Gothic" w:hAnsi="Century Gothic"/>
          <w:b/>
          <w:bCs/>
          <w:sz w:val="36"/>
          <w:szCs w:val="36"/>
        </w:rPr>
        <w:t xml:space="preserve">CONTRATACIÓN DE OBRAS </w:t>
      </w:r>
    </w:p>
    <w:p w14:paraId="2B01B721" w14:textId="77777777" w:rsidR="00696B8A" w:rsidRPr="00D61520" w:rsidRDefault="00696B8A" w:rsidP="00696B8A">
      <w:pPr>
        <w:tabs>
          <w:tab w:val="left" w:pos="2212"/>
        </w:tabs>
        <w:jc w:val="center"/>
        <w:rPr>
          <w:rFonts w:ascii="Century Gothic" w:hAnsi="Century Gothic"/>
          <w:b/>
          <w:bCs/>
          <w:sz w:val="36"/>
          <w:szCs w:val="36"/>
        </w:rPr>
      </w:pPr>
    </w:p>
    <w:p w14:paraId="7BDB2D20" w14:textId="77777777" w:rsidR="00696B8A" w:rsidRPr="00D61520" w:rsidRDefault="00696B8A" w:rsidP="00696B8A">
      <w:pPr>
        <w:tabs>
          <w:tab w:val="left" w:pos="2212"/>
        </w:tabs>
        <w:jc w:val="center"/>
        <w:rPr>
          <w:rFonts w:ascii="Century Gothic" w:hAnsi="Century Gothic"/>
          <w:b/>
          <w:bCs/>
          <w:sz w:val="36"/>
          <w:szCs w:val="36"/>
        </w:rPr>
      </w:pPr>
    </w:p>
    <w:p w14:paraId="225F1EAF" w14:textId="77777777" w:rsidR="00696B8A" w:rsidRPr="00027EE6" w:rsidRDefault="00103098" w:rsidP="00696B8A">
      <w:pPr>
        <w:tabs>
          <w:tab w:val="left" w:pos="2212"/>
        </w:tabs>
        <w:jc w:val="center"/>
        <w:rPr>
          <w:rFonts w:ascii="Century Gothic" w:hAnsi="Century Gothic"/>
          <w:b/>
          <w:bCs/>
          <w:i/>
          <w:iCs/>
          <w:color w:val="4472C4"/>
          <w:sz w:val="36"/>
          <w:szCs w:val="36"/>
        </w:rPr>
      </w:pPr>
      <w:r w:rsidRPr="00D61520">
        <w:rPr>
          <w:rFonts w:ascii="Century Gothic" w:hAnsi="Century Gothic"/>
          <w:b/>
          <w:bCs/>
          <w:sz w:val="36"/>
          <w:szCs w:val="36"/>
        </w:rPr>
        <w:t>LICITACIÓN PÚBLICA NACIONAL</w:t>
      </w:r>
    </w:p>
    <w:p w14:paraId="3628F55E" w14:textId="77777777" w:rsidR="00696B8A" w:rsidRPr="00D61520" w:rsidRDefault="00696B8A" w:rsidP="00696B8A">
      <w:pPr>
        <w:tabs>
          <w:tab w:val="left" w:pos="2212"/>
        </w:tabs>
        <w:jc w:val="center"/>
        <w:rPr>
          <w:rFonts w:ascii="Century Gothic" w:hAnsi="Century Gothic"/>
          <w:b/>
          <w:bCs/>
          <w:sz w:val="36"/>
          <w:szCs w:val="36"/>
        </w:rPr>
      </w:pPr>
    </w:p>
    <w:p w14:paraId="5C59F029" w14:textId="77777777" w:rsidR="00696B8A" w:rsidRPr="00D61520" w:rsidRDefault="00696B8A" w:rsidP="00696B8A">
      <w:pPr>
        <w:tabs>
          <w:tab w:val="left" w:pos="2212"/>
        </w:tabs>
        <w:jc w:val="center"/>
        <w:rPr>
          <w:rFonts w:ascii="Century Gothic" w:hAnsi="Century Gothic"/>
          <w:b/>
          <w:bCs/>
          <w:sz w:val="36"/>
          <w:szCs w:val="36"/>
        </w:rPr>
      </w:pPr>
    </w:p>
    <w:p w14:paraId="015F4D02" w14:textId="77777777" w:rsidR="00696B8A" w:rsidRPr="00D61520" w:rsidRDefault="00696B8A" w:rsidP="00696B8A">
      <w:pPr>
        <w:tabs>
          <w:tab w:val="left" w:pos="2212"/>
        </w:tabs>
        <w:jc w:val="center"/>
        <w:rPr>
          <w:rFonts w:ascii="Century Gothic" w:hAnsi="Century Gothic"/>
          <w:b/>
          <w:bCs/>
          <w:sz w:val="36"/>
          <w:szCs w:val="36"/>
        </w:rPr>
      </w:pPr>
      <w:r w:rsidRPr="00D61520">
        <w:rPr>
          <w:rFonts w:ascii="Century Gothic" w:hAnsi="Century Gothic"/>
          <w:b/>
          <w:bCs/>
          <w:sz w:val="36"/>
          <w:szCs w:val="36"/>
        </w:rPr>
        <w:t>BANCO INTERAMERICANO DE DESARROLLO</w:t>
      </w:r>
    </w:p>
    <w:p w14:paraId="4019FFB9" w14:textId="77777777" w:rsidR="00696B8A" w:rsidRPr="00D61520" w:rsidRDefault="00696B8A" w:rsidP="00696B8A">
      <w:pPr>
        <w:tabs>
          <w:tab w:val="left" w:pos="2212"/>
        </w:tabs>
        <w:jc w:val="center"/>
        <w:rPr>
          <w:rFonts w:ascii="Century Gothic" w:hAnsi="Century Gothic"/>
          <w:b/>
          <w:bCs/>
          <w:sz w:val="36"/>
          <w:szCs w:val="36"/>
        </w:rPr>
      </w:pPr>
    </w:p>
    <w:p w14:paraId="40742650" w14:textId="77777777" w:rsidR="00696B8A" w:rsidRPr="00027EE6" w:rsidRDefault="006C31EB" w:rsidP="00696B8A">
      <w:pPr>
        <w:tabs>
          <w:tab w:val="left" w:pos="2212"/>
        </w:tabs>
        <w:jc w:val="center"/>
        <w:rPr>
          <w:rFonts w:ascii="Century Gothic" w:hAnsi="Century Gothic"/>
          <w:b/>
          <w:bCs/>
          <w:i/>
          <w:iCs/>
          <w:color w:val="4472C4"/>
          <w:sz w:val="36"/>
          <w:szCs w:val="36"/>
        </w:rPr>
      </w:pPr>
      <w:r>
        <w:rPr>
          <w:rFonts w:ascii="Century Gothic" w:hAnsi="Century Gothic"/>
          <w:b/>
          <w:bCs/>
          <w:sz w:val="36"/>
          <w:szCs w:val="36"/>
        </w:rPr>
        <w:t>Agosto</w:t>
      </w:r>
      <w:r w:rsidR="009801BF" w:rsidRPr="00D61520">
        <w:rPr>
          <w:rFonts w:ascii="Century Gothic" w:hAnsi="Century Gothic"/>
          <w:b/>
          <w:bCs/>
          <w:sz w:val="36"/>
          <w:szCs w:val="36"/>
        </w:rPr>
        <w:t xml:space="preserve"> </w:t>
      </w:r>
      <w:r w:rsidR="00696B8A" w:rsidRPr="00D61520">
        <w:rPr>
          <w:rFonts w:ascii="Century Gothic" w:hAnsi="Century Gothic"/>
          <w:b/>
          <w:bCs/>
          <w:sz w:val="36"/>
          <w:szCs w:val="36"/>
        </w:rPr>
        <w:t>202</w:t>
      </w:r>
      <w:r w:rsidR="00E419CE">
        <w:rPr>
          <w:rFonts w:ascii="Century Gothic" w:hAnsi="Century Gothic"/>
          <w:b/>
          <w:bCs/>
          <w:sz w:val="36"/>
          <w:szCs w:val="36"/>
        </w:rPr>
        <w:t>5</w:t>
      </w:r>
    </w:p>
    <w:p w14:paraId="42EEA2A7" w14:textId="77777777" w:rsidR="00696B8A" w:rsidRPr="00027EE6" w:rsidRDefault="00696B8A" w:rsidP="003F1652">
      <w:pPr>
        <w:tabs>
          <w:tab w:val="left" w:pos="2212"/>
        </w:tabs>
        <w:rPr>
          <w:rFonts w:ascii="Century Gothic" w:hAnsi="Century Gothic"/>
          <w:b/>
          <w:bCs/>
          <w:i/>
          <w:iCs/>
          <w:color w:val="4472C4"/>
          <w:sz w:val="36"/>
          <w:szCs w:val="36"/>
        </w:rPr>
      </w:pPr>
    </w:p>
    <w:p w14:paraId="57E2C778" w14:textId="77777777" w:rsidR="00696B8A" w:rsidRPr="00027EE6" w:rsidRDefault="00AD4AFC" w:rsidP="00165BAA">
      <w:pPr>
        <w:tabs>
          <w:tab w:val="left" w:pos="2212"/>
        </w:tabs>
        <w:jc w:val="center"/>
        <w:rPr>
          <w:rFonts w:ascii="Century Gothic" w:hAnsi="Century Gothic"/>
          <w:b/>
          <w:bCs/>
          <w:i/>
          <w:iCs/>
          <w:color w:val="4472C4"/>
          <w:sz w:val="36"/>
          <w:szCs w:val="36"/>
        </w:rPr>
      </w:pPr>
      <w:r>
        <w:rPr>
          <w:noProof/>
          <w:lang w:val="es-ES" w:eastAsia="es-ES"/>
        </w:rPr>
        <mc:AlternateContent>
          <mc:Choice Requires="wps">
            <w:drawing>
              <wp:anchor distT="4294967293" distB="4294967293" distL="114300" distR="114300" simplePos="0" relativeHeight="251657728" behindDoc="0" locked="0" layoutInCell="1" allowOverlap="1" wp14:anchorId="4E211813" wp14:editId="66A57BF9">
                <wp:simplePos x="0" y="0"/>
                <wp:positionH relativeFrom="column">
                  <wp:posOffset>434340</wp:posOffset>
                </wp:positionH>
                <wp:positionV relativeFrom="paragraph">
                  <wp:posOffset>49529</wp:posOffset>
                </wp:positionV>
                <wp:extent cx="4872355" cy="0"/>
                <wp:effectExtent l="0" t="19050" r="4445" b="0"/>
                <wp:wrapNone/>
                <wp:docPr id="202940240"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2355"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259527" id="Conector recto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2pt,3.9pt" to="417.85pt,3.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" strokecolor="windowText" strokeweight="2.25pt">
                <v:stroke joinstyle="miter"/>
                <o:lock v:ext="edit" shapetype="f"/>
              </v:line>
            </w:pict>
          </mc:Fallback>
        </mc:AlternateContent>
      </w:r>
    </w:p>
    <w:tbl>
      <w:tblPr>
        <w:tblW w:w="977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689"/>
        <w:gridCol w:w="7087"/>
      </w:tblGrid>
      <w:tr w:rsidR="00910E34" w14:paraId="3B08A338" w14:textId="77777777" w:rsidTr="00027EE6">
        <w:trPr>
          <w:trHeight w:val="353"/>
        </w:trPr>
        <w:tc>
          <w:tcPr>
            <w:tcW w:w="2689" w:type="dxa"/>
          </w:tcPr>
          <w:p w14:paraId="320B2887" w14:textId="77777777" w:rsidR="00910E34" w:rsidRDefault="00910E34" w:rsidP="00027EE6">
            <w:pPr>
              <w:pStyle w:val="DatosdelProceso"/>
              <w:spacing w:before="60" w:after="60"/>
            </w:pPr>
            <w:r w:rsidRPr="00D61520">
              <w:t>Contratante:</w:t>
            </w:r>
          </w:p>
        </w:tc>
        <w:bookmarkStart w:id="3" w:name="NombreEjecutor"/>
        <w:tc>
          <w:tcPr>
            <w:tcW w:w="7087" w:type="dxa"/>
          </w:tcPr>
          <w:p w14:paraId="711E8607" w14:textId="77777777" w:rsidR="00910E34" w:rsidRDefault="00910E34" w:rsidP="00027EE6">
            <w:pPr>
              <w:pStyle w:val="DatosdelProceso"/>
              <w:spacing w:before="60" w:after="60"/>
              <w:ind w:left="31" w:right="37"/>
            </w:pPr>
            <w:r w:rsidRPr="00027EE6">
              <w:rPr>
                <w:bCs/>
              </w:rPr>
              <w:fldChar w:fldCharType="begin"/>
            </w:r>
            <w:r w:rsidRPr="00D61520">
              <w:instrText xml:space="preserve"> FILLIN  "NOMBRE DEL EJECUTOR" \d "NOMBRE DEL EJECUTOR"  \* MERGEFORMAT </w:instrText>
            </w:r>
            <w:r w:rsidRPr="00027EE6">
              <w:rPr>
                <w:bCs/>
              </w:rPr>
              <w:fldChar w:fldCharType="separate"/>
            </w:r>
            <w:r>
              <w:t xml:space="preserve">Ministerio de Inclusión Económica y Social </w:t>
            </w:r>
            <w:r w:rsidRPr="00027EE6">
              <w:rPr>
                <w:bCs/>
              </w:rPr>
              <w:fldChar w:fldCharType="end"/>
            </w:r>
            <w:bookmarkEnd w:id="3"/>
          </w:p>
        </w:tc>
      </w:tr>
      <w:tr w:rsidR="00910E34" w14:paraId="56FBC40B" w14:textId="77777777" w:rsidTr="00027EE6">
        <w:tc>
          <w:tcPr>
            <w:tcW w:w="2689" w:type="dxa"/>
          </w:tcPr>
          <w:p w14:paraId="556A6BBE" w14:textId="77777777" w:rsidR="00910E34" w:rsidRDefault="00910E34" w:rsidP="00DD164D">
            <w:pPr>
              <w:pStyle w:val="DatosdelProceso"/>
            </w:pPr>
            <w:r w:rsidRPr="00D61520">
              <w:t>Dirección:</w:t>
            </w:r>
          </w:p>
        </w:tc>
        <w:tc>
          <w:tcPr>
            <w:tcW w:w="7087" w:type="dxa"/>
          </w:tcPr>
          <w:p w14:paraId="6EB42E0A" w14:textId="77777777" w:rsidR="00910E34" w:rsidRPr="00CD552D" w:rsidRDefault="00910E34" w:rsidP="00027EE6">
            <w:pPr>
              <w:pStyle w:val="DatosdelProceso"/>
              <w:ind w:left="31" w:right="37"/>
            </w:pPr>
            <w:r w:rsidRPr="00CD552D">
              <w:t>Av. Quitumbe Ñan y Av. Amaru Ñan. Edificio: Plataforma Gubernamental de Desarrollo Social</w:t>
            </w:r>
            <w:r>
              <w:t xml:space="preserve">, </w:t>
            </w:r>
            <w:r w:rsidRPr="00CD552D">
              <w:t xml:space="preserve">Departamento:  Proyecto de Fortalecimiento, Ampliación e Innovación de los Servicios de Desarrollo Infantil, Estrategia Nacional Misión Ternura </w:t>
            </w:r>
          </w:p>
          <w:p w14:paraId="1157238E" w14:textId="77777777" w:rsidR="00910E34" w:rsidRDefault="00910E34" w:rsidP="00027EE6">
            <w:pPr>
              <w:spacing w:after="120"/>
              <w:ind w:left="31" w:right="37"/>
            </w:pPr>
            <w:r w:rsidRPr="00027EE6">
              <w:rPr>
                <w:rFonts w:ascii="Century Gothic" w:hAnsi="Century Gothic"/>
                <w:b/>
                <w:snapToGrid w:val="0"/>
                <w:color w:val="000000"/>
                <w:spacing w:val="14"/>
                <w:sz w:val="22"/>
                <w:szCs w:val="22"/>
              </w:rPr>
              <w:t>Ciudad: Quito</w:t>
            </w:r>
          </w:p>
        </w:tc>
      </w:tr>
      <w:tr w:rsidR="00910E34" w14:paraId="46EF6694" w14:textId="77777777" w:rsidTr="00027EE6">
        <w:trPr>
          <w:trHeight w:val="639"/>
        </w:trPr>
        <w:tc>
          <w:tcPr>
            <w:tcW w:w="2689" w:type="dxa"/>
          </w:tcPr>
          <w:p w14:paraId="139CC273" w14:textId="77777777" w:rsidR="00910E34" w:rsidRDefault="00910E34" w:rsidP="00027EE6">
            <w:pPr>
              <w:pStyle w:val="DatosdelProceso"/>
              <w:spacing w:before="60" w:after="60"/>
            </w:pPr>
            <w:r w:rsidRPr="00D61520">
              <w:t xml:space="preserve">Programa: </w:t>
            </w:r>
            <w:r w:rsidRPr="00D61520">
              <w:tab/>
            </w:r>
          </w:p>
        </w:tc>
        <w:tc>
          <w:tcPr>
            <w:tcW w:w="7087" w:type="dxa"/>
          </w:tcPr>
          <w:p w14:paraId="7FDC7131" w14:textId="77777777" w:rsidR="00910E34" w:rsidRDefault="00910E34" w:rsidP="00027EE6">
            <w:pPr>
              <w:pStyle w:val="DatosdelProceso"/>
              <w:spacing w:before="60" w:after="60"/>
              <w:ind w:left="31" w:right="37"/>
            </w:pPr>
            <w:r>
              <w:t>Inversión en Calidad de los Servicios de Desarrollo Infantil</w:t>
            </w:r>
          </w:p>
        </w:tc>
      </w:tr>
      <w:tr w:rsidR="00910E34" w14:paraId="50D890E1" w14:textId="77777777" w:rsidTr="00027EE6">
        <w:trPr>
          <w:trHeight w:val="391"/>
        </w:trPr>
        <w:tc>
          <w:tcPr>
            <w:tcW w:w="2689" w:type="dxa"/>
          </w:tcPr>
          <w:p w14:paraId="693F0651" w14:textId="77777777" w:rsidR="00910E34" w:rsidRDefault="00910E34" w:rsidP="00027EE6">
            <w:pPr>
              <w:pStyle w:val="DatosdelProceso"/>
              <w:spacing w:before="60" w:after="60"/>
            </w:pPr>
            <w:r w:rsidRPr="00D61520">
              <w:t>Préstamo Nro.:</w:t>
            </w:r>
          </w:p>
        </w:tc>
        <w:bookmarkStart w:id="4" w:name="NúmeroOperación"/>
        <w:tc>
          <w:tcPr>
            <w:tcW w:w="7087" w:type="dxa"/>
          </w:tcPr>
          <w:p w14:paraId="31E2475D" w14:textId="77777777" w:rsidR="00910E34" w:rsidRDefault="00910E34" w:rsidP="00027EE6">
            <w:pPr>
              <w:pStyle w:val="DatosdelProceso"/>
              <w:spacing w:before="60" w:after="60"/>
              <w:ind w:left="31" w:right="37"/>
            </w:pPr>
            <w:r w:rsidRPr="00027EE6">
              <w:rPr>
                <w:bCs/>
              </w:rPr>
              <w:fldChar w:fldCharType="begin"/>
            </w:r>
            <w:r w:rsidRPr="00D61520">
              <w:instrText xml:space="preserve"> FILLIN  "NÚMERO DE OPERACIÓN (XXXX/OC-EC)" \d "Coloque el Número de Operación (ej: 4989/OC-EC)"  \* MERGEFORMAT </w:instrText>
            </w:r>
            <w:r w:rsidRPr="00027EE6">
              <w:rPr>
                <w:bCs/>
              </w:rPr>
              <w:fldChar w:fldCharType="separate"/>
            </w:r>
            <w:r>
              <w:t>4607/OC-EC</w:t>
            </w:r>
            <w:r w:rsidRPr="00027EE6">
              <w:rPr>
                <w:bCs/>
              </w:rPr>
              <w:fldChar w:fldCharType="end"/>
            </w:r>
            <w:bookmarkEnd w:id="4"/>
          </w:p>
        </w:tc>
      </w:tr>
      <w:tr w:rsidR="00910E34" w14:paraId="797D7895" w14:textId="77777777" w:rsidTr="00027EE6">
        <w:trPr>
          <w:trHeight w:val="410"/>
        </w:trPr>
        <w:tc>
          <w:tcPr>
            <w:tcW w:w="2689" w:type="dxa"/>
          </w:tcPr>
          <w:p w14:paraId="1F3AD644" w14:textId="77777777" w:rsidR="00910E34" w:rsidRDefault="00910E34" w:rsidP="00027EE6">
            <w:pPr>
              <w:pStyle w:val="DatosdelProceso"/>
              <w:spacing w:before="60" w:after="60"/>
            </w:pPr>
            <w:r w:rsidRPr="00D61520">
              <w:t>Código del Proceso:</w:t>
            </w:r>
          </w:p>
        </w:tc>
        <w:tc>
          <w:tcPr>
            <w:tcW w:w="7087" w:type="dxa"/>
          </w:tcPr>
          <w:p w14:paraId="2F3AAFF8" w14:textId="77777777" w:rsidR="00910E34" w:rsidRDefault="002867D9" w:rsidP="00027EE6">
            <w:pPr>
              <w:pStyle w:val="DatosdelProceso"/>
              <w:spacing w:before="60" w:after="60"/>
              <w:ind w:left="31" w:right="37"/>
            </w:pPr>
            <w:r>
              <w:fldChar w:fldCharType="begin"/>
            </w:r>
            <w:r>
              <w:instrText xml:space="preserve"> FILLIN  "CÓDIGO DEL PROCESO" \d "CÓDIGO DEL PROCESO"  \* MERGEFORMAT </w:instrText>
            </w:r>
            <w:r>
              <w:fldChar w:fldCharType="separate"/>
            </w:r>
            <w:r w:rsidR="00910E34" w:rsidRPr="00B65D65">
              <w:t xml:space="preserve">EC-L1235-P00015 </w:t>
            </w:r>
            <w:r>
              <w:fldChar w:fldCharType="end"/>
            </w:r>
          </w:p>
        </w:tc>
      </w:tr>
      <w:tr w:rsidR="00910E34" w14:paraId="36D0E405" w14:textId="77777777" w:rsidTr="00027EE6">
        <w:tc>
          <w:tcPr>
            <w:tcW w:w="2689" w:type="dxa"/>
          </w:tcPr>
          <w:p w14:paraId="5D87F4DF" w14:textId="77777777" w:rsidR="00910E34" w:rsidRDefault="00910E34" w:rsidP="00DD164D">
            <w:pPr>
              <w:pStyle w:val="DatosdelProceso"/>
            </w:pPr>
            <w:r w:rsidRPr="00D61520">
              <w:t>Nombre de la contratación</w:t>
            </w:r>
          </w:p>
        </w:tc>
        <w:tc>
          <w:tcPr>
            <w:tcW w:w="7087" w:type="dxa"/>
          </w:tcPr>
          <w:p w14:paraId="43C9FBE2" w14:textId="77777777" w:rsidR="00910E34" w:rsidRDefault="00910E34" w:rsidP="00027EE6">
            <w:pPr>
              <w:pStyle w:val="DatosdelProceso"/>
              <w:ind w:left="31" w:right="37"/>
            </w:pPr>
            <w:r>
              <w:t>“Mantenimiento Integral de la Infraestructura de 25 Centros de Desarrollo Infantil (CDI) ubicados en las Provincias de Carchi, Chimborazo, Manabí, Santo Domingo de los Tsáchilas, Guayas y Los Ríos”</w:t>
            </w:r>
          </w:p>
        </w:tc>
      </w:tr>
      <w:tr w:rsidR="00910E34" w14:paraId="40B0CE66" w14:textId="77777777" w:rsidTr="00027EE6">
        <w:trPr>
          <w:trHeight w:val="447"/>
        </w:trPr>
        <w:tc>
          <w:tcPr>
            <w:tcW w:w="2689" w:type="dxa"/>
          </w:tcPr>
          <w:p w14:paraId="06C86245" w14:textId="77777777" w:rsidR="00910E34" w:rsidRPr="00D61520" w:rsidRDefault="00910E34" w:rsidP="00027EE6">
            <w:pPr>
              <w:pStyle w:val="DatosdelProceso"/>
              <w:spacing w:before="60" w:after="60"/>
            </w:pPr>
            <w:r w:rsidRPr="00D61520">
              <w:t>País:</w:t>
            </w:r>
          </w:p>
        </w:tc>
        <w:tc>
          <w:tcPr>
            <w:tcW w:w="7087" w:type="dxa"/>
          </w:tcPr>
          <w:p w14:paraId="506EAB5C" w14:textId="77777777" w:rsidR="00910E34" w:rsidRDefault="00910E34" w:rsidP="00027EE6">
            <w:pPr>
              <w:pStyle w:val="DatosdelProceso"/>
              <w:spacing w:before="60" w:after="60"/>
              <w:ind w:left="31" w:right="37"/>
            </w:pPr>
            <w:r w:rsidRPr="00027EE6">
              <w:rPr>
                <w:bCs/>
              </w:rPr>
              <w:t>República del Ecuador</w:t>
            </w:r>
          </w:p>
        </w:tc>
      </w:tr>
    </w:tbl>
    <w:p w14:paraId="59EB010F" w14:textId="77777777" w:rsidR="00696B8A" w:rsidRPr="00D61520" w:rsidRDefault="00696B8A" w:rsidP="00883398">
      <w:pPr>
        <w:pStyle w:val="DatosdelProceso"/>
      </w:pPr>
    </w:p>
    <w:p w14:paraId="27948CC5" w14:textId="77777777" w:rsidR="00696B8A" w:rsidRPr="00AF430F" w:rsidRDefault="00696B8A" w:rsidP="00883398">
      <w:pPr>
        <w:pStyle w:val="DatosdelProceso"/>
        <w:rPr>
          <w:sz w:val="18"/>
          <w:szCs w:val="18"/>
        </w:rPr>
      </w:pPr>
    </w:p>
    <w:p w14:paraId="08E91FC3" w14:textId="6C88B082" w:rsidR="00696B8A" w:rsidRPr="00D61520" w:rsidRDefault="00696B8A" w:rsidP="008C3630">
      <w:pPr>
        <w:pStyle w:val="DatosdelProceso"/>
        <w:jc w:val="center"/>
        <w:rPr>
          <w:sz w:val="44"/>
          <w:szCs w:val="28"/>
        </w:rPr>
      </w:pPr>
      <w:r w:rsidRPr="00D61520">
        <w:t xml:space="preserve">Emitido en </w:t>
      </w:r>
      <w:bookmarkStart w:id="5" w:name="Ciudad"/>
      <w:r w:rsidRPr="00D61520">
        <w:fldChar w:fldCharType="begin"/>
      </w:r>
      <w:r w:rsidRPr="00D61520">
        <w:instrText xml:space="preserve"> FILLIN  CIUDAD \d Ciudad  \* MERGEFORMAT </w:instrText>
      </w:r>
      <w:r w:rsidRPr="00D61520">
        <w:fldChar w:fldCharType="separate"/>
      </w:r>
      <w:r w:rsidR="00610342">
        <w:t>Ciudad</w:t>
      </w:r>
      <w:r w:rsidRPr="00D61520">
        <w:fldChar w:fldCharType="end"/>
      </w:r>
      <w:bookmarkEnd w:id="5"/>
      <w:r w:rsidRPr="00D61520">
        <w:t xml:space="preserve">, </w:t>
      </w:r>
      <w:r w:rsidR="00A05CAF">
        <w:t>21 de Agosto del 2025</w:t>
      </w:r>
      <w:bookmarkStart w:id="6" w:name="_GoBack"/>
      <w:bookmarkEnd w:id="6"/>
    </w:p>
    <w:bookmarkEnd w:id="2"/>
    <w:p w14:paraId="7274262C" w14:textId="77777777" w:rsidR="006E4C11" w:rsidRPr="00D61520" w:rsidRDefault="006E4C11" w:rsidP="005B25A0">
      <w:pPr>
        <w:pStyle w:val="Ttulo"/>
        <w:rPr>
          <w:rFonts w:ascii="Century Gothic" w:hAnsi="Century Gothic"/>
          <w:sz w:val="44"/>
          <w:szCs w:val="28"/>
        </w:rPr>
        <w:sectPr w:rsidR="006E4C11" w:rsidRPr="00D61520" w:rsidSect="00802371">
          <w:headerReference w:type="even" r:id="rId14"/>
          <w:headerReference w:type="default" r:id="rId15"/>
          <w:headerReference w:type="first" r:id="rId16"/>
          <w:endnotePr>
            <w:numFmt w:val="decimal"/>
          </w:endnotePr>
          <w:type w:val="oddPage"/>
          <w:pgSz w:w="11906" w:h="16838" w:code="9"/>
          <w:pgMar w:top="1440" w:right="1440" w:bottom="1440" w:left="1440" w:header="720" w:footer="720" w:gutter="0"/>
          <w:pgNumType w:start="1"/>
          <w:cols w:space="720"/>
          <w:titlePg/>
          <w:docGrid w:linePitch="326"/>
        </w:sectPr>
      </w:pPr>
    </w:p>
    <w:p w14:paraId="6CE957DF" w14:textId="77777777" w:rsidR="002D6778" w:rsidRPr="00D61520" w:rsidRDefault="002D6778" w:rsidP="002D6778">
      <w:pPr>
        <w:pStyle w:val="Ttulo"/>
        <w:rPr>
          <w:rFonts w:ascii="Century Gothic" w:hAnsi="Century Gothic"/>
        </w:rPr>
      </w:pPr>
    </w:p>
    <w:p w14:paraId="4EDD09CF" w14:textId="77777777" w:rsidR="003F79AA" w:rsidRPr="00D61520" w:rsidRDefault="003F79AA" w:rsidP="002D6778">
      <w:pPr>
        <w:pStyle w:val="Ttulo"/>
        <w:rPr>
          <w:rFonts w:ascii="Century Gothic" w:hAnsi="Century Gothic"/>
        </w:rPr>
      </w:pPr>
    </w:p>
    <w:p w14:paraId="10CE3786" w14:textId="77777777" w:rsidR="003F79AA" w:rsidRPr="00D61520" w:rsidRDefault="00F23625" w:rsidP="00A1003A">
      <w:pPr>
        <w:spacing w:after="120"/>
        <w:jc w:val="center"/>
        <w:rPr>
          <w:rFonts w:ascii="Century Gothic" w:hAnsi="Century Gothic"/>
          <w:b/>
          <w:bCs/>
        </w:rPr>
      </w:pPr>
      <w:r w:rsidRPr="00D61520">
        <w:rPr>
          <w:rFonts w:ascii="Century Gothic" w:hAnsi="Century Gothic"/>
          <w:b/>
          <w:bCs/>
        </w:rPr>
        <w:t>Índice</w:t>
      </w:r>
      <w:r w:rsidR="003F79AA" w:rsidRPr="00D61520">
        <w:rPr>
          <w:rFonts w:ascii="Century Gothic" w:hAnsi="Century Gothic"/>
          <w:b/>
          <w:bCs/>
        </w:rPr>
        <w:t xml:space="preserve"> General</w:t>
      </w:r>
    </w:p>
    <w:p w14:paraId="5234C3AE" w14:textId="77777777" w:rsidR="003F79AA" w:rsidRDefault="003F79AA" w:rsidP="00A1003A">
      <w:pPr>
        <w:spacing w:after="120"/>
        <w:jc w:val="center"/>
        <w:rPr>
          <w:rFonts w:ascii="Century Gothic" w:hAnsi="Century Gothic"/>
          <w:b/>
          <w:bCs/>
        </w:rPr>
      </w:pPr>
    </w:p>
    <w:p w14:paraId="4D43C64C" w14:textId="770D9575" w:rsidR="001404C0" w:rsidRPr="00F30513" w:rsidRDefault="00140AF5">
      <w:pPr>
        <w:pStyle w:val="TDC1"/>
        <w:rPr>
          <w:rFonts w:ascii="Calibri" w:hAnsi="Calibri"/>
          <w:b w:val="0"/>
          <w:szCs w:val="22"/>
          <w:lang w:val="es-ES" w:eastAsia="es-ES"/>
        </w:rPr>
      </w:pPr>
      <w:r>
        <w:rPr>
          <w:bCs/>
        </w:rPr>
        <w:fldChar w:fldCharType="begin"/>
      </w:r>
      <w:r>
        <w:rPr>
          <w:bCs/>
        </w:rPr>
        <w:instrText xml:space="preserve"> TOC \h \z \t "Secciones;1" </w:instrText>
      </w:r>
      <w:r>
        <w:rPr>
          <w:bCs/>
        </w:rPr>
        <w:fldChar w:fldCharType="separate"/>
      </w:r>
      <w:hyperlink w:anchor="_Toc206413797" w:history="1">
        <w:r w:rsidR="001404C0" w:rsidRPr="00CC28E3">
          <w:rPr>
            <w:rStyle w:val="Hipervnculo"/>
          </w:rPr>
          <w:t>Sección I.  Instrucciones a los Oferentes</w:t>
        </w:r>
        <w:r w:rsidR="001404C0">
          <w:rPr>
            <w:webHidden/>
          </w:rPr>
          <w:tab/>
        </w:r>
        <w:r w:rsidR="001404C0">
          <w:rPr>
            <w:webHidden/>
          </w:rPr>
          <w:fldChar w:fldCharType="begin"/>
        </w:r>
        <w:r w:rsidR="001404C0">
          <w:rPr>
            <w:webHidden/>
          </w:rPr>
          <w:instrText xml:space="preserve"> PAGEREF _Toc206413797 \h </w:instrText>
        </w:r>
        <w:r w:rsidR="001404C0">
          <w:rPr>
            <w:webHidden/>
          </w:rPr>
        </w:r>
        <w:r w:rsidR="001404C0">
          <w:rPr>
            <w:webHidden/>
          </w:rPr>
          <w:fldChar w:fldCharType="separate"/>
        </w:r>
        <w:r w:rsidR="006F4404">
          <w:rPr>
            <w:webHidden/>
          </w:rPr>
          <w:t>1</w:t>
        </w:r>
        <w:r w:rsidR="001404C0">
          <w:rPr>
            <w:webHidden/>
          </w:rPr>
          <w:fldChar w:fldCharType="end"/>
        </w:r>
      </w:hyperlink>
    </w:p>
    <w:p w14:paraId="3C1B3484" w14:textId="50ACD1FA" w:rsidR="001404C0" w:rsidRPr="00F30513" w:rsidRDefault="002867D9">
      <w:pPr>
        <w:pStyle w:val="TDC1"/>
        <w:rPr>
          <w:rFonts w:ascii="Calibri" w:hAnsi="Calibri"/>
          <w:b w:val="0"/>
          <w:szCs w:val="22"/>
          <w:lang w:val="es-ES" w:eastAsia="es-ES"/>
        </w:rPr>
      </w:pPr>
      <w:hyperlink w:anchor="_Toc206413798" w:history="1">
        <w:r w:rsidR="001404C0" w:rsidRPr="00CC28E3">
          <w:rPr>
            <w:rStyle w:val="Hipervnculo"/>
          </w:rPr>
          <w:t>Sección II. Datos de la Licitación</w:t>
        </w:r>
        <w:r w:rsidR="001404C0">
          <w:rPr>
            <w:webHidden/>
          </w:rPr>
          <w:tab/>
        </w:r>
        <w:r w:rsidR="001404C0">
          <w:rPr>
            <w:webHidden/>
          </w:rPr>
          <w:fldChar w:fldCharType="begin"/>
        </w:r>
        <w:r w:rsidR="001404C0">
          <w:rPr>
            <w:webHidden/>
          </w:rPr>
          <w:instrText xml:space="preserve"> PAGEREF _Toc206413798 \h </w:instrText>
        </w:r>
        <w:r w:rsidR="001404C0">
          <w:rPr>
            <w:webHidden/>
          </w:rPr>
        </w:r>
        <w:r w:rsidR="001404C0">
          <w:rPr>
            <w:webHidden/>
          </w:rPr>
          <w:fldChar w:fldCharType="separate"/>
        </w:r>
        <w:r w:rsidR="006F4404">
          <w:rPr>
            <w:webHidden/>
          </w:rPr>
          <w:t>39</w:t>
        </w:r>
        <w:r w:rsidR="001404C0">
          <w:rPr>
            <w:webHidden/>
          </w:rPr>
          <w:fldChar w:fldCharType="end"/>
        </w:r>
      </w:hyperlink>
    </w:p>
    <w:p w14:paraId="7ABA7CCC" w14:textId="51663B7C" w:rsidR="001404C0" w:rsidRPr="00F30513" w:rsidRDefault="002867D9">
      <w:pPr>
        <w:pStyle w:val="TDC1"/>
        <w:rPr>
          <w:rFonts w:ascii="Calibri" w:hAnsi="Calibri"/>
          <w:b w:val="0"/>
          <w:szCs w:val="22"/>
          <w:lang w:val="es-ES" w:eastAsia="es-ES"/>
        </w:rPr>
      </w:pPr>
      <w:hyperlink w:anchor="_Toc206413799" w:history="1">
        <w:r w:rsidR="001404C0" w:rsidRPr="00CC28E3">
          <w:rPr>
            <w:rStyle w:val="Hipervnculo"/>
          </w:rPr>
          <w:t>Sección III.  Países Elegibles</w:t>
        </w:r>
        <w:r w:rsidR="001404C0">
          <w:rPr>
            <w:webHidden/>
          </w:rPr>
          <w:tab/>
        </w:r>
        <w:r w:rsidR="001404C0">
          <w:rPr>
            <w:webHidden/>
          </w:rPr>
          <w:fldChar w:fldCharType="begin"/>
        </w:r>
        <w:r w:rsidR="001404C0">
          <w:rPr>
            <w:webHidden/>
          </w:rPr>
          <w:instrText xml:space="preserve"> PAGEREF _Toc206413799 \h </w:instrText>
        </w:r>
        <w:r w:rsidR="001404C0">
          <w:rPr>
            <w:webHidden/>
          </w:rPr>
        </w:r>
        <w:r w:rsidR="001404C0">
          <w:rPr>
            <w:webHidden/>
          </w:rPr>
          <w:fldChar w:fldCharType="separate"/>
        </w:r>
        <w:r w:rsidR="006F4404">
          <w:rPr>
            <w:webHidden/>
          </w:rPr>
          <w:t>51</w:t>
        </w:r>
        <w:r w:rsidR="001404C0">
          <w:rPr>
            <w:webHidden/>
          </w:rPr>
          <w:fldChar w:fldCharType="end"/>
        </w:r>
      </w:hyperlink>
    </w:p>
    <w:p w14:paraId="5F529DEF" w14:textId="6D8D6596" w:rsidR="001404C0" w:rsidRPr="00F30513" w:rsidRDefault="002867D9">
      <w:pPr>
        <w:pStyle w:val="TDC1"/>
        <w:rPr>
          <w:rFonts w:ascii="Calibri" w:hAnsi="Calibri"/>
          <w:b w:val="0"/>
          <w:szCs w:val="22"/>
          <w:lang w:val="es-ES" w:eastAsia="es-ES"/>
        </w:rPr>
      </w:pPr>
      <w:hyperlink w:anchor="_Toc206413800" w:history="1">
        <w:r w:rsidR="001404C0" w:rsidRPr="00CC28E3">
          <w:rPr>
            <w:rStyle w:val="Hipervnculo"/>
          </w:rPr>
          <w:t>Sección IV. Formularios de la Oferta</w:t>
        </w:r>
        <w:r w:rsidR="001404C0">
          <w:rPr>
            <w:webHidden/>
          </w:rPr>
          <w:tab/>
        </w:r>
        <w:r w:rsidR="001404C0">
          <w:rPr>
            <w:webHidden/>
          </w:rPr>
          <w:fldChar w:fldCharType="begin"/>
        </w:r>
        <w:r w:rsidR="001404C0">
          <w:rPr>
            <w:webHidden/>
          </w:rPr>
          <w:instrText xml:space="preserve"> PAGEREF _Toc206413800 \h </w:instrText>
        </w:r>
        <w:r w:rsidR="001404C0">
          <w:rPr>
            <w:webHidden/>
          </w:rPr>
        </w:r>
        <w:r w:rsidR="001404C0">
          <w:rPr>
            <w:webHidden/>
          </w:rPr>
          <w:fldChar w:fldCharType="separate"/>
        </w:r>
        <w:r w:rsidR="006F4404">
          <w:rPr>
            <w:webHidden/>
          </w:rPr>
          <w:t>53</w:t>
        </w:r>
        <w:r w:rsidR="001404C0">
          <w:rPr>
            <w:webHidden/>
          </w:rPr>
          <w:fldChar w:fldCharType="end"/>
        </w:r>
      </w:hyperlink>
    </w:p>
    <w:p w14:paraId="7F81D561" w14:textId="21BC3CDE" w:rsidR="001404C0" w:rsidRPr="00F30513" w:rsidRDefault="002867D9">
      <w:pPr>
        <w:pStyle w:val="TDC1"/>
        <w:rPr>
          <w:rFonts w:ascii="Calibri" w:hAnsi="Calibri"/>
          <w:b w:val="0"/>
          <w:szCs w:val="22"/>
          <w:lang w:val="es-ES" w:eastAsia="es-ES"/>
        </w:rPr>
      </w:pPr>
      <w:hyperlink w:anchor="_Toc206413801" w:history="1">
        <w:r w:rsidR="001404C0" w:rsidRPr="00CC28E3">
          <w:rPr>
            <w:rStyle w:val="Hipervnculo"/>
          </w:rPr>
          <w:t>Sección V. Condiciones Generales del Contrato</w:t>
        </w:r>
        <w:r w:rsidR="001404C0">
          <w:rPr>
            <w:webHidden/>
          </w:rPr>
          <w:tab/>
        </w:r>
        <w:r w:rsidR="001404C0">
          <w:rPr>
            <w:webHidden/>
          </w:rPr>
          <w:fldChar w:fldCharType="begin"/>
        </w:r>
        <w:r w:rsidR="001404C0">
          <w:rPr>
            <w:webHidden/>
          </w:rPr>
          <w:instrText xml:space="preserve"> PAGEREF _Toc206413801 \h </w:instrText>
        </w:r>
        <w:r w:rsidR="001404C0">
          <w:rPr>
            <w:webHidden/>
          </w:rPr>
        </w:r>
        <w:r w:rsidR="001404C0">
          <w:rPr>
            <w:webHidden/>
          </w:rPr>
          <w:fldChar w:fldCharType="separate"/>
        </w:r>
        <w:r w:rsidR="006F4404">
          <w:rPr>
            <w:webHidden/>
          </w:rPr>
          <w:t>69</w:t>
        </w:r>
        <w:r w:rsidR="001404C0">
          <w:rPr>
            <w:webHidden/>
          </w:rPr>
          <w:fldChar w:fldCharType="end"/>
        </w:r>
      </w:hyperlink>
    </w:p>
    <w:p w14:paraId="32E3D83C" w14:textId="4389B5A0" w:rsidR="001404C0" w:rsidRPr="00F30513" w:rsidRDefault="002867D9">
      <w:pPr>
        <w:pStyle w:val="TDC1"/>
        <w:rPr>
          <w:rFonts w:ascii="Calibri" w:hAnsi="Calibri"/>
          <w:b w:val="0"/>
          <w:szCs w:val="22"/>
          <w:lang w:val="es-ES" w:eastAsia="es-ES"/>
        </w:rPr>
      </w:pPr>
      <w:hyperlink w:anchor="_Toc206413802" w:history="1">
        <w:r w:rsidR="001404C0" w:rsidRPr="00CC28E3">
          <w:rPr>
            <w:rStyle w:val="Hipervnculo"/>
          </w:rPr>
          <w:t>Sección VI. Condiciones Especiales del Contrato</w:t>
        </w:r>
        <w:r w:rsidR="001404C0">
          <w:rPr>
            <w:webHidden/>
          </w:rPr>
          <w:tab/>
        </w:r>
        <w:r w:rsidR="001404C0">
          <w:rPr>
            <w:webHidden/>
          </w:rPr>
          <w:fldChar w:fldCharType="begin"/>
        </w:r>
        <w:r w:rsidR="001404C0">
          <w:rPr>
            <w:webHidden/>
          </w:rPr>
          <w:instrText xml:space="preserve"> PAGEREF _Toc206413802 \h </w:instrText>
        </w:r>
        <w:r w:rsidR="001404C0">
          <w:rPr>
            <w:webHidden/>
          </w:rPr>
        </w:r>
        <w:r w:rsidR="001404C0">
          <w:rPr>
            <w:webHidden/>
          </w:rPr>
          <w:fldChar w:fldCharType="separate"/>
        </w:r>
        <w:r w:rsidR="006F4404">
          <w:rPr>
            <w:webHidden/>
          </w:rPr>
          <w:t>103</w:t>
        </w:r>
        <w:r w:rsidR="001404C0">
          <w:rPr>
            <w:webHidden/>
          </w:rPr>
          <w:fldChar w:fldCharType="end"/>
        </w:r>
      </w:hyperlink>
    </w:p>
    <w:p w14:paraId="69EB4226" w14:textId="46FE7AE3" w:rsidR="001404C0" w:rsidRPr="00F30513" w:rsidRDefault="002867D9">
      <w:pPr>
        <w:pStyle w:val="TDC1"/>
        <w:rPr>
          <w:rFonts w:ascii="Calibri" w:hAnsi="Calibri"/>
          <w:b w:val="0"/>
          <w:szCs w:val="22"/>
          <w:lang w:val="es-ES" w:eastAsia="es-ES"/>
        </w:rPr>
      </w:pPr>
      <w:hyperlink w:anchor="_Toc206413803" w:history="1">
        <w:r w:rsidR="001404C0" w:rsidRPr="00CC28E3">
          <w:rPr>
            <w:rStyle w:val="Hipervnculo"/>
          </w:rPr>
          <w:t>Sección VII. Formularios del Contrato</w:t>
        </w:r>
        <w:r w:rsidR="001404C0">
          <w:rPr>
            <w:webHidden/>
          </w:rPr>
          <w:tab/>
        </w:r>
        <w:r w:rsidR="001404C0">
          <w:rPr>
            <w:webHidden/>
          </w:rPr>
          <w:fldChar w:fldCharType="begin"/>
        </w:r>
        <w:r w:rsidR="001404C0">
          <w:rPr>
            <w:webHidden/>
          </w:rPr>
          <w:instrText xml:space="preserve"> PAGEREF _Toc206413803 \h </w:instrText>
        </w:r>
        <w:r w:rsidR="001404C0">
          <w:rPr>
            <w:webHidden/>
          </w:rPr>
        </w:r>
        <w:r w:rsidR="001404C0">
          <w:rPr>
            <w:webHidden/>
          </w:rPr>
          <w:fldChar w:fldCharType="separate"/>
        </w:r>
        <w:r w:rsidR="006F4404">
          <w:rPr>
            <w:webHidden/>
          </w:rPr>
          <w:t>109</w:t>
        </w:r>
        <w:r w:rsidR="001404C0">
          <w:rPr>
            <w:webHidden/>
          </w:rPr>
          <w:fldChar w:fldCharType="end"/>
        </w:r>
      </w:hyperlink>
    </w:p>
    <w:p w14:paraId="0155892B" w14:textId="117C0477" w:rsidR="001404C0" w:rsidRPr="00F30513" w:rsidRDefault="002867D9">
      <w:pPr>
        <w:pStyle w:val="TDC1"/>
        <w:rPr>
          <w:rFonts w:ascii="Calibri" w:hAnsi="Calibri"/>
          <w:b w:val="0"/>
          <w:szCs w:val="22"/>
          <w:lang w:val="es-ES" w:eastAsia="es-ES"/>
        </w:rPr>
      </w:pPr>
      <w:hyperlink w:anchor="_Toc206413804" w:history="1">
        <w:r w:rsidR="001404C0" w:rsidRPr="00CC28E3">
          <w:rPr>
            <w:rStyle w:val="Hipervnculo"/>
          </w:rPr>
          <w:t>Sección VIII. Especificaciones y Condiciones de Cumplimiento</w:t>
        </w:r>
        <w:r w:rsidR="001404C0">
          <w:rPr>
            <w:webHidden/>
          </w:rPr>
          <w:tab/>
        </w:r>
        <w:r w:rsidR="001404C0">
          <w:rPr>
            <w:webHidden/>
          </w:rPr>
          <w:fldChar w:fldCharType="begin"/>
        </w:r>
        <w:r w:rsidR="001404C0">
          <w:rPr>
            <w:webHidden/>
          </w:rPr>
          <w:instrText xml:space="preserve"> PAGEREF _Toc206413804 \h </w:instrText>
        </w:r>
        <w:r w:rsidR="001404C0">
          <w:rPr>
            <w:webHidden/>
          </w:rPr>
        </w:r>
        <w:r w:rsidR="001404C0">
          <w:rPr>
            <w:webHidden/>
          </w:rPr>
          <w:fldChar w:fldCharType="separate"/>
        </w:r>
        <w:r w:rsidR="006F4404">
          <w:rPr>
            <w:webHidden/>
          </w:rPr>
          <w:t>111</w:t>
        </w:r>
        <w:r w:rsidR="001404C0">
          <w:rPr>
            <w:webHidden/>
          </w:rPr>
          <w:fldChar w:fldCharType="end"/>
        </w:r>
      </w:hyperlink>
    </w:p>
    <w:p w14:paraId="497BF689" w14:textId="39F540AB" w:rsidR="001404C0" w:rsidRPr="00F30513" w:rsidRDefault="002867D9">
      <w:pPr>
        <w:pStyle w:val="TDC1"/>
        <w:rPr>
          <w:rFonts w:ascii="Calibri" w:hAnsi="Calibri"/>
          <w:b w:val="0"/>
          <w:szCs w:val="22"/>
          <w:lang w:val="es-ES" w:eastAsia="es-ES"/>
        </w:rPr>
      </w:pPr>
      <w:hyperlink w:anchor="_Toc206413805" w:history="1">
        <w:r w:rsidR="001404C0" w:rsidRPr="00CC28E3">
          <w:rPr>
            <w:rStyle w:val="Hipervnculo"/>
          </w:rPr>
          <w:t>Sección IX. Planos</w:t>
        </w:r>
        <w:r w:rsidR="001404C0">
          <w:rPr>
            <w:webHidden/>
          </w:rPr>
          <w:tab/>
        </w:r>
        <w:r w:rsidR="001404C0">
          <w:rPr>
            <w:webHidden/>
          </w:rPr>
          <w:fldChar w:fldCharType="begin"/>
        </w:r>
        <w:r w:rsidR="001404C0">
          <w:rPr>
            <w:webHidden/>
          </w:rPr>
          <w:instrText xml:space="preserve"> PAGEREF _Toc206413805 \h </w:instrText>
        </w:r>
        <w:r w:rsidR="001404C0">
          <w:rPr>
            <w:webHidden/>
          </w:rPr>
        </w:r>
        <w:r w:rsidR="001404C0">
          <w:rPr>
            <w:webHidden/>
          </w:rPr>
          <w:fldChar w:fldCharType="separate"/>
        </w:r>
        <w:r w:rsidR="006F4404">
          <w:rPr>
            <w:webHidden/>
          </w:rPr>
          <w:t>115</w:t>
        </w:r>
        <w:r w:rsidR="001404C0">
          <w:rPr>
            <w:webHidden/>
          </w:rPr>
          <w:fldChar w:fldCharType="end"/>
        </w:r>
      </w:hyperlink>
    </w:p>
    <w:p w14:paraId="33ADBD4A" w14:textId="774CCB53" w:rsidR="001404C0" w:rsidRPr="00F30513" w:rsidRDefault="002867D9">
      <w:pPr>
        <w:pStyle w:val="TDC1"/>
        <w:rPr>
          <w:rFonts w:ascii="Calibri" w:hAnsi="Calibri"/>
          <w:b w:val="0"/>
          <w:szCs w:val="22"/>
          <w:lang w:val="es-ES" w:eastAsia="es-ES"/>
        </w:rPr>
      </w:pPr>
      <w:hyperlink w:anchor="_Toc206413806" w:history="1">
        <w:r w:rsidR="001404C0" w:rsidRPr="00CC28E3">
          <w:rPr>
            <w:rStyle w:val="Hipervnculo"/>
          </w:rPr>
          <w:t>Sección X. Lista de Cantidades</w:t>
        </w:r>
        <w:r w:rsidR="001404C0">
          <w:rPr>
            <w:webHidden/>
          </w:rPr>
          <w:tab/>
        </w:r>
        <w:r w:rsidR="001404C0">
          <w:rPr>
            <w:webHidden/>
          </w:rPr>
          <w:fldChar w:fldCharType="begin"/>
        </w:r>
        <w:r w:rsidR="001404C0">
          <w:rPr>
            <w:webHidden/>
          </w:rPr>
          <w:instrText xml:space="preserve"> PAGEREF _Toc206413806 \h </w:instrText>
        </w:r>
        <w:r w:rsidR="001404C0">
          <w:rPr>
            <w:webHidden/>
          </w:rPr>
        </w:r>
        <w:r w:rsidR="001404C0">
          <w:rPr>
            <w:webHidden/>
          </w:rPr>
          <w:fldChar w:fldCharType="separate"/>
        </w:r>
        <w:r w:rsidR="006F4404">
          <w:rPr>
            <w:webHidden/>
          </w:rPr>
          <w:t>116</w:t>
        </w:r>
        <w:r w:rsidR="001404C0">
          <w:rPr>
            <w:webHidden/>
          </w:rPr>
          <w:fldChar w:fldCharType="end"/>
        </w:r>
      </w:hyperlink>
    </w:p>
    <w:p w14:paraId="2B4384D2" w14:textId="067EBE99" w:rsidR="001404C0" w:rsidRPr="00F30513" w:rsidRDefault="002867D9">
      <w:pPr>
        <w:pStyle w:val="TDC1"/>
        <w:rPr>
          <w:rFonts w:ascii="Calibri" w:hAnsi="Calibri"/>
          <w:b w:val="0"/>
          <w:szCs w:val="22"/>
          <w:lang w:val="es-ES" w:eastAsia="es-ES"/>
        </w:rPr>
      </w:pPr>
      <w:hyperlink w:anchor="_Toc206413807" w:history="1">
        <w:r w:rsidR="001404C0" w:rsidRPr="00CC28E3">
          <w:rPr>
            <w:rStyle w:val="Hipervnculo"/>
          </w:rPr>
          <w:t>Sección XI. Formularios de Garantías</w:t>
        </w:r>
        <w:r w:rsidR="001404C0">
          <w:rPr>
            <w:webHidden/>
          </w:rPr>
          <w:tab/>
        </w:r>
        <w:r w:rsidR="001404C0">
          <w:rPr>
            <w:webHidden/>
          </w:rPr>
          <w:fldChar w:fldCharType="begin"/>
        </w:r>
        <w:r w:rsidR="001404C0">
          <w:rPr>
            <w:webHidden/>
          </w:rPr>
          <w:instrText xml:space="preserve"> PAGEREF _Toc206413807 \h </w:instrText>
        </w:r>
        <w:r w:rsidR="001404C0">
          <w:rPr>
            <w:webHidden/>
          </w:rPr>
        </w:r>
        <w:r w:rsidR="001404C0">
          <w:rPr>
            <w:webHidden/>
          </w:rPr>
          <w:fldChar w:fldCharType="separate"/>
        </w:r>
        <w:r w:rsidR="006F4404">
          <w:rPr>
            <w:webHidden/>
          </w:rPr>
          <w:t>145</w:t>
        </w:r>
        <w:r w:rsidR="001404C0">
          <w:rPr>
            <w:webHidden/>
          </w:rPr>
          <w:fldChar w:fldCharType="end"/>
        </w:r>
      </w:hyperlink>
    </w:p>
    <w:p w14:paraId="584B23F6" w14:textId="386B43A8" w:rsidR="001404C0" w:rsidRPr="00F30513" w:rsidRDefault="002867D9">
      <w:pPr>
        <w:pStyle w:val="TDC1"/>
        <w:rPr>
          <w:rFonts w:ascii="Calibri" w:hAnsi="Calibri"/>
          <w:b w:val="0"/>
          <w:szCs w:val="22"/>
          <w:lang w:val="es-ES" w:eastAsia="es-ES"/>
        </w:rPr>
      </w:pPr>
      <w:hyperlink w:anchor="_Toc206413808" w:history="1">
        <w:r w:rsidR="001404C0" w:rsidRPr="00CC28E3">
          <w:rPr>
            <w:rStyle w:val="Hipervnculo"/>
          </w:rPr>
          <w:t>Llamado a Licitación</w:t>
        </w:r>
        <w:r w:rsidR="001404C0">
          <w:rPr>
            <w:webHidden/>
          </w:rPr>
          <w:tab/>
        </w:r>
        <w:r w:rsidR="001404C0">
          <w:rPr>
            <w:webHidden/>
          </w:rPr>
          <w:fldChar w:fldCharType="begin"/>
        </w:r>
        <w:r w:rsidR="001404C0">
          <w:rPr>
            <w:webHidden/>
          </w:rPr>
          <w:instrText xml:space="preserve"> PAGEREF _Toc206413808 \h </w:instrText>
        </w:r>
        <w:r w:rsidR="001404C0">
          <w:rPr>
            <w:webHidden/>
          </w:rPr>
        </w:r>
        <w:r w:rsidR="001404C0">
          <w:rPr>
            <w:webHidden/>
          </w:rPr>
          <w:fldChar w:fldCharType="separate"/>
        </w:r>
        <w:r w:rsidR="006F4404">
          <w:rPr>
            <w:webHidden/>
          </w:rPr>
          <w:t>151</w:t>
        </w:r>
        <w:r w:rsidR="001404C0">
          <w:rPr>
            <w:webHidden/>
          </w:rPr>
          <w:fldChar w:fldCharType="end"/>
        </w:r>
      </w:hyperlink>
    </w:p>
    <w:p w14:paraId="55AF6CA2" w14:textId="77777777" w:rsidR="003F79AA" w:rsidRPr="00D61520" w:rsidRDefault="00140AF5" w:rsidP="00140AF5">
      <w:pPr>
        <w:spacing w:after="120"/>
        <w:jc w:val="center"/>
        <w:rPr>
          <w:rFonts w:ascii="Century Gothic" w:hAnsi="Century Gothic"/>
          <w:b/>
          <w:bCs/>
        </w:rPr>
      </w:pPr>
      <w:r>
        <w:rPr>
          <w:rFonts w:ascii="Century Gothic" w:hAnsi="Century Gothic"/>
          <w:b/>
          <w:bCs/>
        </w:rPr>
        <w:fldChar w:fldCharType="end"/>
      </w:r>
      <w:r w:rsidR="003F79AA" w:rsidRPr="00D61520">
        <w:rPr>
          <w:rFonts w:ascii="Century Gothic" w:hAnsi="Century Gothic"/>
          <w:bCs/>
        </w:rPr>
        <w:tab/>
      </w:r>
    </w:p>
    <w:p w14:paraId="45E75BA4" w14:textId="77777777" w:rsidR="0096703B" w:rsidRPr="00D61520" w:rsidRDefault="0096703B" w:rsidP="00A1003A">
      <w:pPr>
        <w:spacing w:after="120"/>
        <w:jc w:val="center"/>
        <w:rPr>
          <w:rFonts w:ascii="Century Gothic" w:hAnsi="Century Gothic"/>
          <w:b/>
          <w:bCs/>
        </w:rPr>
        <w:sectPr w:rsidR="0096703B" w:rsidRPr="00D61520" w:rsidSect="00802371">
          <w:headerReference w:type="first" r:id="rId17"/>
          <w:endnotePr>
            <w:numFmt w:val="decimal"/>
          </w:endnotePr>
          <w:pgSz w:w="11906" w:h="16838" w:code="9"/>
          <w:pgMar w:top="1440" w:right="1440" w:bottom="1440" w:left="1440" w:header="720" w:footer="720" w:gutter="0"/>
          <w:pgNumType w:fmt="lowerRoman" w:start="1"/>
          <w:cols w:space="720"/>
          <w:titlePg/>
          <w:docGrid w:linePitch="326"/>
        </w:sectPr>
      </w:pPr>
    </w:p>
    <w:p w14:paraId="57B385C8" w14:textId="77777777" w:rsidR="003F79AA" w:rsidRPr="006741A7" w:rsidRDefault="003F79AA" w:rsidP="006741A7">
      <w:pPr>
        <w:pStyle w:val="Secciones"/>
      </w:pPr>
      <w:bookmarkStart w:id="9" w:name="_Toc167963448"/>
      <w:bookmarkStart w:id="10" w:name="_Toc206413797"/>
      <w:r w:rsidRPr="00883398">
        <w:lastRenderedPageBreak/>
        <w:t>Sección I.  Instrucciones a los Oferentes</w:t>
      </w:r>
      <w:bookmarkEnd w:id="9"/>
      <w:bookmarkEnd w:id="10"/>
    </w:p>
    <w:p w14:paraId="1D203661" w14:textId="77777777" w:rsidR="009A52F6" w:rsidRDefault="009A52F6" w:rsidP="00A1003A">
      <w:pPr>
        <w:pStyle w:val="Sangra2detindependiente"/>
        <w:spacing w:after="120"/>
        <w:jc w:val="both"/>
        <w:rPr>
          <w:rFonts w:ascii="Century Gothic" w:hAnsi="Century Gothic"/>
          <w:i w:val="0"/>
          <w:sz w:val="22"/>
          <w:szCs w:val="22"/>
        </w:rPr>
      </w:pPr>
      <w:r w:rsidRPr="009A52F6">
        <w:rPr>
          <w:rFonts w:ascii="Century Gothic" w:hAnsi="Century Gothic"/>
          <w:i w:val="0"/>
          <w:sz w:val="22"/>
          <w:szCs w:val="22"/>
        </w:rPr>
        <w:t>Las Condiciones Generales del Contrato (CGC) junto con las Condiciones Especiales del Contrato (CEC) y los otros documentos que aquí se enumeran, constituirán un documento integral que establece claramente los derechos y obligaciones de ambas partes.</w:t>
      </w:r>
    </w:p>
    <w:p w14:paraId="77D2F037" w14:textId="77777777" w:rsidR="003F79AA" w:rsidRPr="000056D6" w:rsidRDefault="003F79AA" w:rsidP="00A1003A">
      <w:pPr>
        <w:pStyle w:val="Sangra2detindependiente"/>
        <w:spacing w:after="120"/>
        <w:jc w:val="both"/>
        <w:rPr>
          <w:rFonts w:ascii="Century Gothic" w:hAnsi="Century Gothic"/>
          <w:i w:val="0"/>
          <w:sz w:val="22"/>
          <w:szCs w:val="22"/>
        </w:rPr>
      </w:pPr>
      <w:r w:rsidRPr="000056D6">
        <w:rPr>
          <w:rFonts w:ascii="Century Gothic" w:hAnsi="Century Gothic"/>
          <w:i w:val="0"/>
          <w:sz w:val="22"/>
          <w:szCs w:val="22"/>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72566B08" w14:textId="77777777" w:rsidR="003F79AA" w:rsidRPr="000056D6" w:rsidRDefault="003F79AA" w:rsidP="00A1003A">
      <w:pPr>
        <w:suppressAutoHyphens/>
        <w:spacing w:after="120"/>
        <w:ind w:firstLine="720"/>
        <w:jc w:val="both"/>
        <w:rPr>
          <w:rFonts w:ascii="Century Gothic" w:hAnsi="Century Gothic"/>
          <w:spacing w:val="-3"/>
          <w:sz w:val="22"/>
          <w:szCs w:val="22"/>
        </w:rPr>
      </w:pPr>
    </w:p>
    <w:p w14:paraId="78551840" w14:textId="77777777" w:rsidR="003F79AA" w:rsidRPr="000056D6" w:rsidRDefault="003F79AA" w:rsidP="00A1003A">
      <w:pPr>
        <w:pStyle w:val="Sangra2detindependiente"/>
        <w:spacing w:after="120"/>
        <w:jc w:val="both"/>
        <w:rPr>
          <w:rFonts w:ascii="Century Gothic" w:hAnsi="Century Gothic"/>
          <w:i w:val="0"/>
          <w:sz w:val="22"/>
          <w:szCs w:val="22"/>
        </w:rPr>
      </w:pPr>
      <w:r w:rsidRPr="000056D6">
        <w:rPr>
          <w:rFonts w:ascii="Century Gothic" w:hAnsi="Century Gothic"/>
          <w:i w:val="0"/>
          <w:sz w:val="22"/>
          <w:szCs w:val="22"/>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0056D6">
        <w:rPr>
          <w:rFonts w:ascii="Century Gothic" w:hAnsi="Century Gothic"/>
          <w:i w:val="0"/>
          <w:sz w:val="22"/>
          <w:szCs w:val="22"/>
        </w:rPr>
        <w:t>trato (CGC), y/o en la Sección</w:t>
      </w:r>
      <w:r w:rsidR="00564EB6" w:rsidRPr="000056D6">
        <w:rPr>
          <w:rFonts w:ascii="Century Gothic" w:hAnsi="Century Gothic"/>
          <w:i w:val="0"/>
          <w:sz w:val="22"/>
          <w:szCs w:val="22"/>
        </w:rPr>
        <w:t xml:space="preserve"> </w:t>
      </w:r>
      <w:r w:rsidRPr="000056D6">
        <w:rPr>
          <w:rFonts w:ascii="Century Gothic" w:hAnsi="Century Gothic"/>
          <w:i w:val="0"/>
          <w:sz w:val="22"/>
          <w:szCs w:val="22"/>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73904350" w14:textId="77777777" w:rsidR="003F79AA" w:rsidRPr="000056D6" w:rsidRDefault="003F79AA" w:rsidP="00A1003A">
      <w:pPr>
        <w:pStyle w:val="Sangra2detindependiente"/>
        <w:spacing w:after="120"/>
        <w:jc w:val="both"/>
        <w:rPr>
          <w:rFonts w:ascii="Century Gothic" w:hAnsi="Century Gothic"/>
          <w:i w:val="0"/>
          <w:sz w:val="22"/>
          <w:szCs w:val="22"/>
        </w:rPr>
      </w:pPr>
    </w:p>
    <w:p w14:paraId="00733BD8" w14:textId="77777777" w:rsidR="003F79AA" w:rsidRPr="000056D6" w:rsidRDefault="003F79AA" w:rsidP="00A1003A">
      <w:pPr>
        <w:pStyle w:val="Sangra2detindependiente"/>
        <w:spacing w:after="120"/>
        <w:jc w:val="both"/>
        <w:rPr>
          <w:rFonts w:ascii="Century Gothic" w:hAnsi="Century Gothic"/>
          <w:i w:val="0"/>
          <w:sz w:val="22"/>
          <w:szCs w:val="22"/>
        </w:rPr>
      </w:pPr>
      <w:r w:rsidRPr="000056D6">
        <w:rPr>
          <w:rFonts w:ascii="Century Gothic" w:hAnsi="Century Gothic"/>
          <w:i w:val="0"/>
          <w:sz w:val="22"/>
          <w:szCs w:val="22"/>
        </w:rPr>
        <w:t>Estas Instrucciones a los Oferentes no formarán parte del Contrato y dejarán de tener vigencia una vez que éste haya sido firmado.</w:t>
      </w:r>
    </w:p>
    <w:p w14:paraId="5FCB709C" w14:textId="77777777" w:rsidR="003F79AA" w:rsidRDefault="003F79AA" w:rsidP="00A1003A">
      <w:pPr>
        <w:pStyle w:val="Index"/>
        <w:spacing w:before="0" w:after="120"/>
        <w:ind w:firstLine="0"/>
        <w:rPr>
          <w:rFonts w:ascii="Century Gothic" w:hAnsi="Century Gothic"/>
          <w:sz w:val="24"/>
        </w:rPr>
      </w:pPr>
      <w:r w:rsidRPr="00D61520">
        <w:rPr>
          <w:rFonts w:ascii="Century Gothic" w:hAnsi="Century Gothic"/>
          <w:sz w:val="24"/>
        </w:rPr>
        <w:br w:type="page"/>
      </w:r>
      <w:r w:rsidR="00A818B9" w:rsidRPr="00D61520">
        <w:rPr>
          <w:rFonts w:ascii="Century Gothic" w:hAnsi="Century Gothic"/>
          <w:sz w:val="24"/>
        </w:rPr>
        <w:lastRenderedPageBreak/>
        <w:t>Índice</w:t>
      </w:r>
      <w:r w:rsidRPr="00D61520">
        <w:rPr>
          <w:rFonts w:ascii="Century Gothic" w:hAnsi="Century Gothic"/>
          <w:sz w:val="24"/>
        </w:rPr>
        <w:t xml:space="preserve"> de Cláusulas</w:t>
      </w:r>
    </w:p>
    <w:p w14:paraId="1AABF1C8" w14:textId="77777777" w:rsidR="00A74730" w:rsidRPr="00281FFC" w:rsidRDefault="00E00375" w:rsidP="000A5048">
      <w:pPr>
        <w:pStyle w:val="TDC1"/>
        <w:rPr>
          <w:rFonts w:ascii="Calibri" w:hAnsi="Calibri"/>
          <w:szCs w:val="22"/>
          <w:lang w:val="es-ES" w:eastAsia="es-ES"/>
        </w:rPr>
      </w:pPr>
      <w:r>
        <w:rPr>
          <w:sz w:val="24"/>
        </w:rPr>
        <w:fldChar w:fldCharType="begin"/>
      </w:r>
      <w:r>
        <w:rPr>
          <w:sz w:val="24"/>
        </w:rPr>
        <w:instrText xml:space="preserve"> TOC \h \z \t "Subsecciones;1;IAOS;2" </w:instrText>
      </w:r>
      <w:r>
        <w:rPr>
          <w:sz w:val="24"/>
        </w:rPr>
        <w:fldChar w:fldCharType="separate"/>
      </w:r>
      <w:hyperlink w:anchor="_Toc206400811" w:history="1">
        <w:r w:rsidR="00A74730" w:rsidRPr="0016513B">
          <w:rPr>
            <w:rStyle w:val="Hipervnculo"/>
          </w:rPr>
          <w:t>A.  Disposiciones Generales</w:t>
        </w:r>
        <w:r w:rsidR="00A74730">
          <w:rPr>
            <w:webHidden/>
          </w:rPr>
          <w:tab/>
        </w:r>
        <w:r w:rsidR="00A74730">
          <w:rPr>
            <w:webHidden/>
          </w:rPr>
          <w:fldChar w:fldCharType="begin"/>
        </w:r>
        <w:r w:rsidR="00A74730">
          <w:rPr>
            <w:webHidden/>
          </w:rPr>
          <w:instrText xml:space="preserve"> PAGEREF _Toc206400811 \h </w:instrText>
        </w:r>
        <w:r w:rsidR="00A74730">
          <w:rPr>
            <w:webHidden/>
          </w:rPr>
        </w:r>
        <w:r w:rsidR="00A74730">
          <w:rPr>
            <w:webHidden/>
          </w:rPr>
          <w:fldChar w:fldCharType="separate"/>
        </w:r>
        <w:r w:rsidR="00A74730">
          <w:rPr>
            <w:webHidden/>
          </w:rPr>
          <w:t>4</w:t>
        </w:r>
        <w:r w:rsidR="00A74730">
          <w:rPr>
            <w:webHidden/>
          </w:rPr>
          <w:fldChar w:fldCharType="end"/>
        </w:r>
      </w:hyperlink>
    </w:p>
    <w:p w14:paraId="5167542E" w14:textId="77777777" w:rsidR="00A74730" w:rsidRPr="00281FFC" w:rsidRDefault="002867D9">
      <w:pPr>
        <w:pStyle w:val="TDC2"/>
        <w:rPr>
          <w:rFonts w:ascii="Calibri" w:hAnsi="Calibri"/>
          <w:szCs w:val="22"/>
          <w:lang w:val="es-ES" w:eastAsia="es-ES"/>
        </w:rPr>
      </w:pPr>
      <w:hyperlink w:anchor="_Toc206400812" w:history="1">
        <w:r w:rsidR="00A74730" w:rsidRPr="0016513B">
          <w:rPr>
            <w:rStyle w:val="Hipervnculo"/>
          </w:rPr>
          <w:t>1.</w:t>
        </w:r>
        <w:r w:rsidR="00A74730" w:rsidRPr="00281FFC">
          <w:rPr>
            <w:rFonts w:ascii="Calibri" w:hAnsi="Calibri"/>
            <w:szCs w:val="22"/>
            <w:lang w:val="es-ES" w:eastAsia="es-ES"/>
          </w:rPr>
          <w:tab/>
        </w:r>
        <w:r w:rsidR="00A74730" w:rsidRPr="0016513B">
          <w:rPr>
            <w:rStyle w:val="Hipervnculo"/>
          </w:rPr>
          <w:t>Alcance de la licitación</w:t>
        </w:r>
        <w:r w:rsidR="00A74730">
          <w:rPr>
            <w:webHidden/>
          </w:rPr>
          <w:tab/>
        </w:r>
        <w:r w:rsidR="00A74730">
          <w:rPr>
            <w:webHidden/>
          </w:rPr>
          <w:fldChar w:fldCharType="begin"/>
        </w:r>
        <w:r w:rsidR="00A74730">
          <w:rPr>
            <w:webHidden/>
          </w:rPr>
          <w:instrText xml:space="preserve"> PAGEREF _Toc206400812 \h </w:instrText>
        </w:r>
        <w:r w:rsidR="00A74730">
          <w:rPr>
            <w:webHidden/>
          </w:rPr>
        </w:r>
        <w:r w:rsidR="00A74730">
          <w:rPr>
            <w:webHidden/>
          </w:rPr>
          <w:fldChar w:fldCharType="separate"/>
        </w:r>
        <w:r w:rsidR="00A74730">
          <w:rPr>
            <w:webHidden/>
          </w:rPr>
          <w:t>4</w:t>
        </w:r>
        <w:r w:rsidR="00A74730">
          <w:rPr>
            <w:webHidden/>
          </w:rPr>
          <w:fldChar w:fldCharType="end"/>
        </w:r>
      </w:hyperlink>
    </w:p>
    <w:p w14:paraId="04155057" w14:textId="77777777" w:rsidR="00A74730" w:rsidRPr="00281FFC" w:rsidRDefault="002867D9">
      <w:pPr>
        <w:pStyle w:val="TDC2"/>
        <w:rPr>
          <w:rFonts w:ascii="Calibri" w:hAnsi="Calibri"/>
          <w:szCs w:val="22"/>
          <w:lang w:val="es-ES" w:eastAsia="es-ES"/>
        </w:rPr>
      </w:pPr>
      <w:hyperlink w:anchor="_Toc206400813" w:history="1">
        <w:r w:rsidR="00A74730" w:rsidRPr="0016513B">
          <w:rPr>
            <w:rStyle w:val="Hipervnculo"/>
          </w:rPr>
          <w:t>2.</w:t>
        </w:r>
        <w:r w:rsidR="00A74730" w:rsidRPr="00281FFC">
          <w:rPr>
            <w:rFonts w:ascii="Calibri" w:hAnsi="Calibri"/>
            <w:szCs w:val="22"/>
            <w:lang w:val="es-ES" w:eastAsia="es-ES"/>
          </w:rPr>
          <w:tab/>
        </w:r>
        <w:r w:rsidR="00A74730" w:rsidRPr="0016513B">
          <w:rPr>
            <w:rStyle w:val="Hipervnculo"/>
          </w:rPr>
          <w:t>Fuente de fondos</w:t>
        </w:r>
        <w:r w:rsidR="00A74730">
          <w:rPr>
            <w:webHidden/>
          </w:rPr>
          <w:tab/>
        </w:r>
        <w:r w:rsidR="00A74730">
          <w:rPr>
            <w:webHidden/>
          </w:rPr>
          <w:fldChar w:fldCharType="begin"/>
        </w:r>
        <w:r w:rsidR="00A74730">
          <w:rPr>
            <w:webHidden/>
          </w:rPr>
          <w:instrText xml:space="preserve"> PAGEREF _Toc206400813 \h </w:instrText>
        </w:r>
        <w:r w:rsidR="00A74730">
          <w:rPr>
            <w:webHidden/>
          </w:rPr>
        </w:r>
        <w:r w:rsidR="00A74730">
          <w:rPr>
            <w:webHidden/>
          </w:rPr>
          <w:fldChar w:fldCharType="separate"/>
        </w:r>
        <w:r w:rsidR="00A74730">
          <w:rPr>
            <w:webHidden/>
          </w:rPr>
          <w:t>4</w:t>
        </w:r>
        <w:r w:rsidR="00A74730">
          <w:rPr>
            <w:webHidden/>
          </w:rPr>
          <w:fldChar w:fldCharType="end"/>
        </w:r>
      </w:hyperlink>
    </w:p>
    <w:p w14:paraId="40B7D519" w14:textId="77777777" w:rsidR="00A74730" w:rsidRPr="00281FFC" w:rsidRDefault="002867D9">
      <w:pPr>
        <w:pStyle w:val="TDC2"/>
        <w:rPr>
          <w:rFonts w:ascii="Calibri" w:hAnsi="Calibri"/>
          <w:szCs w:val="22"/>
          <w:lang w:val="es-ES" w:eastAsia="es-ES"/>
        </w:rPr>
      </w:pPr>
      <w:hyperlink w:anchor="_Toc206400814" w:history="1">
        <w:r w:rsidR="00A74730" w:rsidRPr="0016513B">
          <w:rPr>
            <w:rStyle w:val="Hipervnculo"/>
            <w:lang w:val="es-ES"/>
          </w:rPr>
          <w:t>3.</w:t>
        </w:r>
        <w:r w:rsidR="00A74730" w:rsidRPr="00281FFC">
          <w:rPr>
            <w:rFonts w:ascii="Calibri" w:hAnsi="Calibri"/>
            <w:szCs w:val="22"/>
            <w:lang w:val="es-ES" w:eastAsia="es-ES"/>
          </w:rPr>
          <w:tab/>
        </w:r>
        <w:r w:rsidR="00A74730" w:rsidRPr="0016513B">
          <w:rPr>
            <w:rStyle w:val="Hipervnculo"/>
          </w:rPr>
          <w:t>Prácticas prohibidas</w:t>
        </w:r>
        <w:r w:rsidR="00A74730">
          <w:rPr>
            <w:webHidden/>
          </w:rPr>
          <w:tab/>
        </w:r>
        <w:r w:rsidR="00A74730">
          <w:rPr>
            <w:webHidden/>
          </w:rPr>
          <w:fldChar w:fldCharType="begin"/>
        </w:r>
        <w:r w:rsidR="00A74730">
          <w:rPr>
            <w:webHidden/>
          </w:rPr>
          <w:instrText xml:space="preserve"> PAGEREF _Toc206400814 \h </w:instrText>
        </w:r>
        <w:r w:rsidR="00A74730">
          <w:rPr>
            <w:webHidden/>
          </w:rPr>
        </w:r>
        <w:r w:rsidR="00A74730">
          <w:rPr>
            <w:webHidden/>
          </w:rPr>
          <w:fldChar w:fldCharType="separate"/>
        </w:r>
        <w:r w:rsidR="00A74730">
          <w:rPr>
            <w:webHidden/>
          </w:rPr>
          <w:t>5</w:t>
        </w:r>
        <w:r w:rsidR="00A74730">
          <w:rPr>
            <w:webHidden/>
          </w:rPr>
          <w:fldChar w:fldCharType="end"/>
        </w:r>
      </w:hyperlink>
    </w:p>
    <w:p w14:paraId="67770276" w14:textId="77777777" w:rsidR="00A74730" w:rsidRPr="00281FFC" w:rsidRDefault="002867D9">
      <w:pPr>
        <w:pStyle w:val="TDC2"/>
        <w:rPr>
          <w:rFonts w:ascii="Calibri" w:hAnsi="Calibri"/>
          <w:szCs w:val="22"/>
          <w:lang w:val="es-ES" w:eastAsia="es-ES"/>
        </w:rPr>
      </w:pPr>
      <w:hyperlink w:anchor="_Toc206400815" w:history="1">
        <w:r w:rsidR="00A74730" w:rsidRPr="0016513B">
          <w:rPr>
            <w:rStyle w:val="Hipervnculo"/>
          </w:rPr>
          <w:t>4.</w:t>
        </w:r>
        <w:r w:rsidR="00A74730" w:rsidRPr="00281FFC">
          <w:rPr>
            <w:rFonts w:ascii="Calibri" w:hAnsi="Calibri"/>
            <w:szCs w:val="22"/>
            <w:lang w:val="es-ES" w:eastAsia="es-ES"/>
          </w:rPr>
          <w:tab/>
        </w:r>
        <w:r w:rsidR="00A74730" w:rsidRPr="0016513B">
          <w:rPr>
            <w:rStyle w:val="Hipervnculo"/>
          </w:rPr>
          <w:t>Actividades Prohibidas</w:t>
        </w:r>
        <w:r w:rsidR="00A74730">
          <w:rPr>
            <w:webHidden/>
          </w:rPr>
          <w:tab/>
        </w:r>
        <w:r w:rsidR="00A74730">
          <w:rPr>
            <w:webHidden/>
          </w:rPr>
          <w:fldChar w:fldCharType="begin"/>
        </w:r>
        <w:r w:rsidR="00A74730">
          <w:rPr>
            <w:webHidden/>
          </w:rPr>
          <w:instrText xml:space="preserve"> PAGEREF _Toc206400815 \h </w:instrText>
        </w:r>
        <w:r w:rsidR="00A74730">
          <w:rPr>
            <w:webHidden/>
          </w:rPr>
        </w:r>
        <w:r w:rsidR="00A74730">
          <w:rPr>
            <w:webHidden/>
          </w:rPr>
          <w:fldChar w:fldCharType="separate"/>
        </w:r>
        <w:r w:rsidR="00A74730">
          <w:rPr>
            <w:webHidden/>
          </w:rPr>
          <w:t>12</w:t>
        </w:r>
        <w:r w:rsidR="00A74730">
          <w:rPr>
            <w:webHidden/>
          </w:rPr>
          <w:fldChar w:fldCharType="end"/>
        </w:r>
      </w:hyperlink>
    </w:p>
    <w:p w14:paraId="5BA655A9" w14:textId="77777777" w:rsidR="00A74730" w:rsidRPr="00281FFC" w:rsidRDefault="002867D9">
      <w:pPr>
        <w:pStyle w:val="TDC2"/>
        <w:rPr>
          <w:rFonts w:ascii="Calibri" w:hAnsi="Calibri"/>
          <w:szCs w:val="22"/>
          <w:lang w:val="es-ES" w:eastAsia="es-ES"/>
        </w:rPr>
      </w:pPr>
      <w:hyperlink w:anchor="_Toc206400816" w:history="1">
        <w:r w:rsidR="00A74730" w:rsidRPr="0016513B">
          <w:rPr>
            <w:rStyle w:val="Hipervnculo"/>
          </w:rPr>
          <w:t>5.</w:t>
        </w:r>
        <w:r w:rsidR="00A74730" w:rsidRPr="00281FFC">
          <w:rPr>
            <w:rFonts w:ascii="Calibri" w:hAnsi="Calibri"/>
            <w:szCs w:val="22"/>
            <w:lang w:val="es-ES" w:eastAsia="es-ES"/>
          </w:rPr>
          <w:tab/>
        </w:r>
        <w:r w:rsidR="00A74730" w:rsidRPr="0016513B">
          <w:rPr>
            <w:rStyle w:val="Hipervnculo"/>
          </w:rPr>
          <w:t>Oferentes elegibles</w:t>
        </w:r>
        <w:r w:rsidR="00A74730">
          <w:rPr>
            <w:webHidden/>
          </w:rPr>
          <w:tab/>
        </w:r>
        <w:r w:rsidR="00A74730">
          <w:rPr>
            <w:webHidden/>
          </w:rPr>
          <w:fldChar w:fldCharType="begin"/>
        </w:r>
        <w:r w:rsidR="00A74730">
          <w:rPr>
            <w:webHidden/>
          </w:rPr>
          <w:instrText xml:space="preserve"> PAGEREF _Toc206400816 \h </w:instrText>
        </w:r>
        <w:r w:rsidR="00A74730">
          <w:rPr>
            <w:webHidden/>
          </w:rPr>
        </w:r>
        <w:r w:rsidR="00A74730">
          <w:rPr>
            <w:webHidden/>
          </w:rPr>
          <w:fldChar w:fldCharType="separate"/>
        </w:r>
        <w:r w:rsidR="00A74730">
          <w:rPr>
            <w:webHidden/>
          </w:rPr>
          <w:t>13</w:t>
        </w:r>
        <w:r w:rsidR="00A74730">
          <w:rPr>
            <w:webHidden/>
          </w:rPr>
          <w:fldChar w:fldCharType="end"/>
        </w:r>
      </w:hyperlink>
    </w:p>
    <w:p w14:paraId="17312AB6" w14:textId="77777777" w:rsidR="00A74730" w:rsidRPr="00281FFC" w:rsidRDefault="002867D9">
      <w:pPr>
        <w:pStyle w:val="TDC2"/>
        <w:rPr>
          <w:rFonts w:ascii="Calibri" w:hAnsi="Calibri"/>
          <w:szCs w:val="22"/>
          <w:lang w:val="es-ES" w:eastAsia="es-ES"/>
        </w:rPr>
      </w:pPr>
      <w:hyperlink w:anchor="_Toc206400817" w:history="1">
        <w:r w:rsidR="00A74730" w:rsidRPr="0016513B">
          <w:rPr>
            <w:rStyle w:val="Hipervnculo"/>
          </w:rPr>
          <w:t>6.</w:t>
        </w:r>
        <w:r w:rsidR="00A74730" w:rsidRPr="00281FFC">
          <w:rPr>
            <w:rFonts w:ascii="Calibri" w:hAnsi="Calibri"/>
            <w:szCs w:val="22"/>
            <w:lang w:val="es-ES" w:eastAsia="es-ES"/>
          </w:rPr>
          <w:tab/>
        </w:r>
        <w:r w:rsidR="00A74730" w:rsidRPr="0016513B">
          <w:rPr>
            <w:rStyle w:val="Hipervnculo"/>
          </w:rPr>
          <w:t>Calificaciones del Oferente</w:t>
        </w:r>
        <w:r w:rsidR="00A74730">
          <w:rPr>
            <w:webHidden/>
          </w:rPr>
          <w:tab/>
        </w:r>
        <w:r w:rsidR="00A74730">
          <w:rPr>
            <w:webHidden/>
          </w:rPr>
          <w:fldChar w:fldCharType="begin"/>
        </w:r>
        <w:r w:rsidR="00A74730">
          <w:rPr>
            <w:webHidden/>
          </w:rPr>
          <w:instrText xml:space="preserve"> PAGEREF _Toc206400817 \h </w:instrText>
        </w:r>
        <w:r w:rsidR="00A74730">
          <w:rPr>
            <w:webHidden/>
          </w:rPr>
        </w:r>
        <w:r w:rsidR="00A74730">
          <w:rPr>
            <w:webHidden/>
          </w:rPr>
          <w:fldChar w:fldCharType="separate"/>
        </w:r>
        <w:r w:rsidR="00A74730">
          <w:rPr>
            <w:webHidden/>
          </w:rPr>
          <w:t>16</w:t>
        </w:r>
        <w:r w:rsidR="00A74730">
          <w:rPr>
            <w:webHidden/>
          </w:rPr>
          <w:fldChar w:fldCharType="end"/>
        </w:r>
      </w:hyperlink>
    </w:p>
    <w:p w14:paraId="54403453" w14:textId="77777777" w:rsidR="00A74730" w:rsidRPr="00281FFC" w:rsidRDefault="002867D9">
      <w:pPr>
        <w:pStyle w:val="TDC2"/>
        <w:rPr>
          <w:rFonts w:ascii="Calibri" w:hAnsi="Calibri"/>
          <w:szCs w:val="22"/>
          <w:lang w:val="es-ES" w:eastAsia="es-ES"/>
        </w:rPr>
      </w:pPr>
      <w:hyperlink w:anchor="_Toc206400818" w:history="1">
        <w:r w:rsidR="00A74730" w:rsidRPr="0016513B">
          <w:rPr>
            <w:rStyle w:val="Hipervnculo"/>
          </w:rPr>
          <w:t>7.</w:t>
        </w:r>
        <w:r w:rsidR="00A74730" w:rsidRPr="00281FFC">
          <w:rPr>
            <w:rFonts w:ascii="Calibri" w:hAnsi="Calibri"/>
            <w:szCs w:val="22"/>
            <w:lang w:val="es-ES" w:eastAsia="es-ES"/>
          </w:rPr>
          <w:tab/>
        </w:r>
        <w:r w:rsidR="00A74730" w:rsidRPr="0016513B">
          <w:rPr>
            <w:rStyle w:val="Hipervnculo"/>
          </w:rPr>
          <w:t>Una Oferta por Oferente</w:t>
        </w:r>
        <w:r w:rsidR="00A74730">
          <w:rPr>
            <w:webHidden/>
          </w:rPr>
          <w:tab/>
        </w:r>
        <w:r w:rsidR="00A74730">
          <w:rPr>
            <w:webHidden/>
          </w:rPr>
          <w:fldChar w:fldCharType="begin"/>
        </w:r>
        <w:r w:rsidR="00A74730">
          <w:rPr>
            <w:webHidden/>
          </w:rPr>
          <w:instrText xml:space="preserve"> PAGEREF _Toc206400818 \h </w:instrText>
        </w:r>
        <w:r w:rsidR="00A74730">
          <w:rPr>
            <w:webHidden/>
          </w:rPr>
        </w:r>
        <w:r w:rsidR="00A74730">
          <w:rPr>
            <w:webHidden/>
          </w:rPr>
          <w:fldChar w:fldCharType="separate"/>
        </w:r>
        <w:r w:rsidR="00A74730">
          <w:rPr>
            <w:webHidden/>
          </w:rPr>
          <w:t>20</w:t>
        </w:r>
        <w:r w:rsidR="00A74730">
          <w:rPr>
            <w:webHidden/>
          </w:rPr>
          <w:fldChar w:fldCharType="end"/>
        </w:r>
      </w:hyperlink>
    </w:p>
    <w:p w14:paraId="3E243470" w14:textId="77777777" w:rsidR="00A74730" w:rsidRPr="00281FFC" w:rsidRDefault="002867D9">
      <w:pPr>
        <w:pStyle w:val="TDC2"/>
        <w:rPr>
          <w:rFonts w:ascii="Calibri" w:hAnsi="Calibri"/>
          <w:szCs w:val="22"/>
          <w:lang w:val="es-ES" w:eastAsia="es-ES"/>
        </w:rPr>
      </w:pPr>
      <w:hyperlink w:anchor="_Toc206400819" w:history="1">
        <w:r w:rsidR="00A74730" w:rsidRPr="0016513B">
          <w:rPr>
            <w:rStyle w:val="Hipervnculo"/>
          </w:rPr>
          <w:t>8.</w:t>
        </w:r>
        <w:r w:rsidR="00A74730" w:rsidRPr="00281FFC">
          <w:rPr>
            <w:rFonts w:ascii="Calibri" w:hAnsi="Calibri"/>
            <w:szCs w:val="22"/>
            <w:lang w:val="es-ES" w:eastAsia="es-ES"/>
          </w:rPr>
          <w:tab/>
        </w:r>
        <w:r w:rsidR="00A74730" w:rsidRPr="0016513B">
          <w:rPr>
            <w:rStyle w:val="Hipervnculo"/>
          </w:rPr>
          <w:t>Costo de las propuestas</w:t>
        </w:r>
        <w:r w:rsidR="00A74730">
          <w:rPr>
            <w:webHidden/>
          </w:rPr>
          <w:tab/>
        </w:r>
        <w:r w:rsidR="00A74730">
          <w:rPr>
            <w:webHidden/>
          </w:rPr>
          <w:fldChar w:fldCharType="begin"/>
        </w:r>
        <w:r w:rsidR="00A74730">
          <w:rPr>
            <w:webHidden/>
          </w:rPr>
          <w:instrText xml:space="preserve"> PAGEREF _Toc206400819 \h </w:instrText>
        </w:r>
        <w:r w:rsidR="00A74730">
          <w:rPr>
            <w:webHidden/>
          </w:rPr>
        </w:r>
        <w:r w:rsidR="00A74730">
          <w:rPr>
            <w:webHidden/>
          </w:rPr>
          <w:fldChar w:fldCharType="separate"/>
        </w:r>
        <w:r w:rsidR="00A74730">
          <w:rPr>
            <w:webHidden/>
          </w:rPr>
          <w:t>20</w:t>
        </w:r>
        <w:r w:rsidR="00A74730">
          <w:rPr>
            <w:webHidden/>
          </w:rPr>
          <w:fldChar w:fldCharType="end"/>
        </w:r>
      </w:hyperlink>
    </w:p>
    <w:p w14:paraId="0DFC6FD4" w14:textId="77777777" w:rsidR="00A74730" w:rsidRPr="00281FFC" w:rsidRDefault="002867D9">
      <w:pPr>
        <w:pStyle w:val="TDC2"/>
        <w:rPr>
          <w:rFonts w:ascii="Calibri" w:hAnsi="Calibri"/>
          <w:szCs w:val="22"/>
          <w:lang w:val="es-ES" w:eastAsia="es-ES"/>
        </w:rPr>
      </w:pPr>
      <w:hyperlink w:anchor="_Toc206400820" w:history="1">
        <w:r w:rsidR="00A74730" w:rsidRPr="0016513B">
          <w:rPr>
            <w:rStyle w:val="Hipervnculo"/>
          </w:rPr>
          <w:t>9.</w:t>
        </w:r>
        <w:r w:rsidR="00A74730" w:rsidRPr="00281FFC">
          <w:rPr>
            <w:rFonts w:ascii="Calibri" w:hAnsi="Calibri"/>
            <w:szCs w:val="22"/>
            <w:lang w:val="es-ES" w:eastAsia="es-ES"/>
          </w:rPr>
          <w:tab/>
        </w:r>
        <w:r w:rsidR="00A74730" w:rsidRPr="0016513B">
          <w:rPr>
            <w:rStyle w:val="Hipervnculo"/>
          </w:rPr>
          <w:t>Visita al Sitio de las obras</w:t>
        </w:r>
        <w:r w:rsidR="00A74730">
          <w:rPr>
            <w:webHidden/>
          </w:rPr>
          <w:tab/>
        </w:r>
        <w:r w:rsidR="00A74730">
          <w:rPr>
            <w:webHidden/>
          </w:rPr>
          <w:fldChar w:fldCharType="begin"/>
        </w:r>
        <w:r w:rsidR="00A74730">
          <w:rPr>
            <w:webHidden/>
          </w:rPr>
          <w:instrText xml:space="preserve"> PAGEREF _Toc206400820 \h </w:instrText>
        </w:r>
        <w:r w:rsidR="00A74730">
          <w:rPr>
            <w:webHidden/>
          </w:rPr>
        </w:r>
        <w:r w:rsidR="00A74730">
          <w:rPr>
            <w:webHidden/>
          </w:rPr>
          <w:fldChar w:fldCharType="separate"/>
        </w:r>
        <w:r w:rsidR="00A74730">
          <w:rPr>
            <w:webHidden/>
          </w:rPr>
          <w:t>20</w:t>
        </w:r>
        <w:r w:rsidR="00A74730">
          <w:rPr>
            <w:webHidden/>
          </w:rPr>
          <w:fldChar w:fldCharType="end"/>
        </w:r>
      </w:hyperlink>
    </w:p>
    <w:p w14:paraId="285AC1E7" w14:textId="77777777" w:rsidR="00A74730" w:rsidRPr="00281FFC" w:rsidRDefault="002867D9" w:rsidP="000A5048">
      <w:pPr>
        <w:pStyle w:val="TDC1"/>
        <w:rPr>
          <w:rFonts w:ascii="Calibri" w:hAnsi="Calibri"/>
          <w:szCs w:val="22"/>
          <w:lang w:val="es-ES" w:eastAsia="es-ES"/>
        </w:rPr>
      </w:pPr>
      <w:hyperlink w:anchor="_Toc206400821" w:history="1">
        <w:r w:rsidR="00A74730" w:rsidRPr="0016513B">
          <w:rPr>
            <w:rStyle w:val="Hipervnculo"/>
          </w:rPr>
          <w:t>B. Documentos de Licitación</w:t>
        </w:r>
        <w:r w:rsidR="00A74730">
          <w:rPr>
            <w:webHidden/>
          </w:rPr>
          <w:tab/>
        </w:r>
        <w:r w:rsidR="00A74730">
          <w:rPr>
            <w:webHidden/>
          </w:rPr>
          <w:fldChar w:fldCharType="begin"/>
        </w:r>
        <w:r w:rsidR="00A74730">
          <w:rPr>
            <w:webHidden/>
          </w:rPr>
          <w:instrText xml:space="preserve"> PAGEREF _Toc206400821 \h </w:instrText>
        </w:r>
        <w:r w:rsidR="00A74730">
          <w:rPr>
            <w:webHidden/>
          </w:rPr>
        </w:r>
        <w:r w:rsidR="00A74730">
          <w:rPr>
            <w:webHidden/>
          </w:rPr>
          <w:fldChar w:fldCharType="separate"/>
        </w:r>
        <w:r w:rsidR="00A74730">
          <w:rPr>
            <w:webHidden/>
          </w:rPr>
          <w:t>20</w:t>
        </w:r>
        <w:r w:rsidR="00A74730">
          <w:rPr>
            <w:webHidden/>
          </w:rPr>
          <w:fldChar w:fldCharType="end"/>
        </w:r>
      </w:hyperlink>
    </w:p>
    <w:p w14:paraId="3CCD8300" w14:textId="77777777" w:rsidR="00A74730" w:rsidRPr="00281FFC" w:rsidRDefault="002867D9">
      <w:pPr>
        <w:pStyle w:val="TDC2"/>
        <w:rPr>
          <w:rFonts w:ascii="Calibri" w:hAnsi="Calibri"/>
          <w:szCs w:val="22"/>
          <w:lang w:val="es-ES" w:eastAsia="es-ES"/>
        </w:rPr>
      </w:pPr>
      <w:hyperlink w:anchor="_Toc206400822" w:history="1">
        <w:r w:rsidR="00A74730" w:rsidRPr="0016513B">
          <w:rPr>
            <w:rStyle w:val="Hipervnculo"/>
          </w:rPr>
          <w:t>10.</w:t>
        </w:r>
        <w:r w:rsidR="00A74730" w:rsidRPr="00281FFC">
          <w:rPr>
            <w:rFonts w:ascii="Calibri" w:hAnsi="Calibri"/>
            <w:szCs w:val="22"/>
            <w:lang w:val="es-ES" w:eastAsia="es-ES"/>
          </w:rPr>
          <w:tab/>
        </w:r>
        <w:r w:rsidR="00A74730" w:rsidRPr="0016513B">
          <w:rPr>
            <w:rStyle w:val="Hipervnculo"/>
          </w:rPr>
          <w:t>Contenido de los Documentos de Licitación</w:t>
        </w:r>
        <w:r w:rsidR="00A74730">
          <w:rPr>
            <w:webHidden/>
          </w:rPr>
          <w:tab/>
        </w:r>
        <w:r w:rsidR="00A74730">
          <w:rPr>
            <w:webHidden/>
          </w:rPr>
          <w:fldChar w:fldCharType="begin"/>
        </w:r>
        <w:r w:rsidR="00A74730">
          <w:rPr>
            <w:webHidden/>
          </w:rPr>
          <w:instrText xml:space="preserve"> PAGEREF _Toc206400822 \h </w:instrText>
        </w:r>
        <w:r w:rsidR="00A74730">
          <w:rPr>
            <w:webHidden/>
          </w:rPr>
        </w:r>
        <w:r w:rsidR="00A74730">
          <w:rPr>
            <w:webHidden/>
          </w:rPr>
          <w:fldChar w:fldCharType="separate"/>
        </w:r>
        <w:r w:rsidR="00A74730">
          <w:rPr>
            <w:webHidden/>
          </w:rPr>
          <w:t>20</w:t>
        </w:r>
        <w:r w:rsidR="00A74730">
          <w:rPr>
            <w:webHidden/>
          </w:rPr>
          <w:fldChar w:fldCharType="end"/>
        </w:r>
      </w:hyperlink>
    </w:p>
    <w:p w14:paraId="332766CD" w14:textId="77777777" w:rsidR="00A74730" w:rsidRPr="00281FFC" w:rsidRDefault="002867D9">
      <w:pPr>
        <w:pStyle w:val="TDC2"/>
        <w:rPr>
          <w:rFonts w:ascii="Calibri" w:hAnsi="Calibri"/>
          <w:szCs w:val="22"/>
          <w:lang w:val="es-ES" w:eastAsia="es-ES"/>
        </w:rPr>
      </w:pPr>
      <w:hyperlink w:anchor="_Toc206400823" w:history="1">
        <w:r w:rsidR="00A74730" w:rsidRPr="0016513B">
          <w:rPr>
            <w:rStyle w:val="Hipervnculo"/>
          </w:rPr>
          <w:t>11.</w:t>
        </w:r>
        <w:r w:rsidR="00A74730" w:rsidRPr="00281FFC">
          <w:rPr>
            <w:rFonts w:ascii="Calibri" w:hAnsi="Calibri"/>
            <w:szCs w:val="22"/>
            <w:lang w:val="es-ES" w:eastAsia="es-ES"/>
          </w:rPr>
          <w:tab/>
        </w:r>
        <w:r w:rsidR="00A74730" w:rsidRPr="0016513B">
          <w:rPr>
            <w:rStyle w:val="Hipervnculo"/>
          </w:rPr>
          <w:t>Aclaración de los Documentos de Licitación</w:t>
        </w:r>
        <w:r w:rsidR="00A74730">
          <w:rPr>
            <w:webHidden/>
          </w:rPr>
          <w:tab/>
        </w:r>
        <w:r w:rsidR="00A74730">
          <w:rPr>
            <w:webHidden/>
          </w:rPr>
          <w:fldChar w:fldCharType="begin"/>
        </w:r>
        <w:r w:rsidR="00A74730">
          <w:rPr>
            <w:webHidden/>
          </w:rPr>
          <w:instrText xml:space="preserve"> PAGEREF _Toc206400823 \h </w:instrText>
        </w:r>
        <w:r w:rsidR="00A74730">
          <w:rPr>
            <w:webHidden/>
          </w:rPr>
        </w:r>
        <w:r w:rsidR="00A74730">
          <w:rPr>
            <w:webHidden/>
          </w:rPr>
          <w:fldChar w:fldCharType="separate"/>
        </w:r>
        <w:r w:rsidR="00A74730">
          <w:rPr>
            <w:webHidden/>
          </w:rPr>
          <w:t>20</w:t>
        </w:r>
        <w:r w:rsidR="00A74730">
          <w:rPr>
            <w:webHidden/>
          </w:rPr>
          <w:fldChar w:fldCharType="end"/>
        </w:r>
      </w:hyperlink>
    </w:p>
    <w:p w14:paraId="099F8B1C" w14:textId="77777777" w:rsidR="00A74730" w:rsidRPr="00281FFC" w:rsidRDefault="002867D9">
      <w:pPr>
        <w:pStyle w:val="TDC2"/>
        <w:rPr>
          <w:rFonts w:ascii="Calibri" w:hAnsi="Calibri"/>
          <w:szCs w:val="22"/>
          <w:lang w:val="es-ES" w:eastAsia="es-ES"/>
        </w:rPr>
      </w:pPr>
      <w:hyperlink w:anchor="_Toc206400824" w:history="1">
        <w:r w:rsidR="00A74730" w:rsidRPr="0016513B">
          <w:rPr>
            <w:rStyle w:val="Hipervnculo"/>
          </w:rPr>
          <w:t>12.</w:t>
        </w:r>
        <w:r w:rsidR="00A74730" w:rsidRPr="00281FFC">
          <w:rPr>
            <w:rFonts w:ascii="Calibri" w:hAnsi="Calibri"/>
            <w:szCs w:val="22"/>
            <w:lang w:val="es-ES" w:eastAsia="es-ES"/>
          </w:rPr>
          <w:tab/>
        </w:r>
        <w:r w:rsidR="00A74730" w:rsidRPr="0016513B">
          <w:rPr>
            <w:rStyle w:val="Hipervnculo"/>
          </w:rPr>
          <w:t>Enmiendas a los Documentos de Licitación</w:t>
        </w:r>
        <w:r w:rsidR="00A74730">
          <w:rPr>
            <w:webHidden/>
          </w:rPr>
          <w:tab/>
        </w:r>
        <w:r w:rsidR="00A74730">
          <w:rPr>
            <w:webHidden/>
          </w:rPr>
          <w:fldChar w:fldCharType="begin"/>
        </w:r>
        <w:r w:rsidR="00A74730">
          <w:rPr>
            <w:webHidden/>
          </w:rPr>
          <w:instrText xml:space="preserve"> PAGEREF _Toc206400824 \h </w:instrText>
        </w:r>
        <w:r w:rsidR="00A74730">
          <w:rPr>
            <w:webHidden/>
          </w:rPr>
        </w:r>
        <w:r w:rsidR="00A74730">
          <w:rPr>
            <w:webHidden/>
          </w:rPr>
          <w:fldChar w:fldCharType="separate"/>
        </w:r>
        <w:r w:rsidR="00A74730">
          <w:rPr>
            <w:webHidden/>
          </w:rPr>
          <w:t>21</w:t>
        </w:r>
        <w:r w:rsidR="00A74730">
          <w:rPr>
            <w:webHidden/>
          </w:rPr>
          <w:fldChar w:fldCharType="end"/>
        </w:r>
      </w:hyperlink>
    </w:p>
    <w:p w14:paraId="48A87355" w14:textId="77777777" w:rsidR="00A74730" w:rsidRPr="00281FFC" w:rsidRDefault="002867D9" w:rsidP="000A5048">
      <w:pPr>
        <w:pStyle w:val="TDC1"/>
        <w:rPr>
          <w:rFonts w:ascii="Calibri" w:hAnsi="Calibri"/>
          <w:szCs w:val="22"/>
          <w:lang w:val="es-ES" w:eastAsia="es-ES"/>
        </w:rPr>
      </w:pPr>
      <w:hyperlink w:anchor="_Toc206400825" w:history="1">
        <w:r w:rsidR="00A74730" w:rsidRPr="0016513B">
          <w:rPr>
            <w:rStyle w:val="Hipervnculo"/>
          </w:rPr>
          <w:t>C. Preparación de las Ofertas</w:t>
        </w:r>
        <w:r w:rsidR="00A74730">
          <w:rPr>
            <w:webHidden/>
          </w:rPr>
          <w:tab/>
        </w:r>
        <w:r w:rsidR="00A74730">
          <w:rPr>
            <w:webHidden/>
          </w:rPr>
          <w:fldChar w:fldCharType="begin"/>
        </w:r>
        <w:r w:rsidR="00A74730">
          <w:rPr>
            <w:webHidden/>
          </w:rPr>
          <w:instrText xml:space="preserve"> PAGEREF _Toc206400825 \h </w:instrText>
        </w:r>
        <w:r w:rsidR="00A74730">
          <w:rPr>
            <w:webHidden/>
          </w:rPr>
        </w:r>
        <w:r w:rsidR="00A74730">
          <w:rPr>
            <w:webHidden/>
          </w:rPr>
          <w:fldChar w:fldCharType="separate"/>
        </w:r>
        <w:r w:rsidR="00A74730">
          <w:rPr>
            <w:webHidden/>
          </w:rPr>
          <w:t>21</w:t>
        </w:r>
        <w:r w:rsidR="00A74730">
          <w:rPr>
            <w:webHidden/>
          </w:rPr>
          <w:fldChar w:fldCharType="end"/>
        </w:r>
      </w:hyperlink>
    </w:p>
    <w:p w14:paraId="015D6CA2" w14:textId="77777777" w:rsidR="00A74730" w:rsidRPr="00281FFC" w:rsidRDefault="002867D9">
      <w:pPr>
        <w:pStyle w:val="TDC2"/>
        <w:rPr>
          <w:rFonts w:ascii="Calibri" w:hAnsi="Calibri"/>
          <w:szCs w:val="22"/>
          <w:lang w:val="es-ES" w:eastAsia="es-ES"/>
        </w:rPr>
      </w:pPr>
      <w:hyperlink w:anchor="_Toc206400826" w:history="1">
        <w:r w:rsidR="00A74730" w:rsidRPr="0016513B">
          <w:rPr>
            <w:rStyle w:val="Hipervnculo"/>
          </w:rPr>
          <w:t>13.</w:t>
        </w:r>
        <w:r w:rsidR="00A74730" w:rsidRPr="00281FFC">
          <w:rPr>
            <w:rFonts w:ascii="Calibri" w:hAnsi="Calibri"/>
            <w:szCs w:val="22"/>
            <w:lang w:val="es-ES" w:eastAsia="es-ES"/>
          </w:rPr>
          <w:tab/>
        </w:r>
        <w:r w:rsidR="00A74730" w:rsidRPr="0016513B">
          <w:rPr>
            <w:rStyle w:val="Hipervnculo"/>
          </w:rPr>
          <w:t>Idioma de las Ofertas</w:t>
        </w:r>
        <w:r w:rsidR="00A74730">
          <w:rPr>
            <w:webHidden/>
          </w:rPr>
          <w:tab/>
        </w:r>
        <w:r w:rsidR="00A74730">
          <w:rPr>
            <w:webHidden/>
          </w:rPr>
          <w:fldChar w:fldCharType="begin"/>
        </w:r>
        <w:r w:rsidR="00A74730">
          <w:rPr>
            <w:webHidden/>
          </w:rPr>
          <w:instrText xml:space="preserve"> PAGEREF _Toc206400826 \h </w:instrText>
        </w:r>
        <w:r w:rsidR="00A74730">
          <w:rPr>
            <w:webHidden/>
          </w:rPr>
        </w:r>
        <w:r w:rsidR="00A74730">
          <w:rPr>
            <w:webHidden/>
          </w:rPr>
          <w:fldChar w:fldCharType="separate"/>
        </w:r>
        <w:r w:rsidR="00A74730">
          <w:rPr>
            <w:webHidden/>
          </w:rPr>
          <w:t>21</w:t>
        </w:r>
        <w:r w:rsidR="00A74730">
          <w:rPr>
            <w:webHidden/>
          </w:rPr>
          <w:fldChar w:fldCharType="end"/>
        </w:r>
      </w:hyperlink>
    </w:p>
    <w:p w14:paraId="781D33C7" w14:textId="77777777" w:rsidR="00A74730" w:rsidRPr="00281FFC" w:rsidRDefault="002867D9">
      <w:pPr>
        <w:pStyle w:val="TDC2"/>
        <w:rPr>
          <w:rFonts w:ascii="Calibri" w:hAnsi="Calibri"/>
          <w:szCs w:val="22"/>
          <w:lang w:val="es-ES" w:eastAsia="es-ES"/>
        </w:rPr>
      </w:pPr>
      <w:hyperlink w:anchor="_Toc206400827" w:history="1">
        <w:r w:rsidR="00A74730" w:rsidRPr="0016513B">
          <w:rPr>
            <w:rStyle w:val="Hipervnculo"/>
          </w:rPr>
          <w:t>14.</w:t>
        </w:r>
        <w:r w:rsidR="00A74730" w:rsidRPr="00281FFC">
          <w:rPr>
            <w:rFonts w:ascii="Calibri" w:hAnsi="Calibri"/>
            <w:szCs w:val="22"/>
            <w:lang w:val="es-ES" w:eastAsia="es-ES"/>
          </w:rPr>
          <w:tab/>
        </w:r>
        <w:r w:rsidR="00A74730" w:rsidRPr="0016513B">
          <w:rPr>
            <w:rStyle w:val="Hipervnculo"/>
          </w:rPr>
          <w:t>Documentos que conforman la Oferta</w:t>
        </w:r>
        <w:r w:rsidR="00A74730">
          <w:rPr>
            <w:webHidden/>
          </w:rPr>
          <w:tab/>
        </w:r>
        <w:r w:rsidR="00A74730">
          <w:rPr>
            <w:webHidden/>
          </w:rPr>
          <w:fldChar w:fldCharType="begin"/>
        </w:r>
        <w:r w:rsidR="00A74730">
          <w:rPr>
            <w:webHidden/>
          </w:rPr>
          <w:instrText xml:space="preserve"> PAGEREF _Toc206400827 \h </w:instrText>
        </w:r>
        <w:r w:rsidR="00A74730">
          <w:rPr>
            <w:webHidden/>
          </w:rPr>
        </w:r>
        <w:r w:rsidR="00A74730">
          <w:rPr>
            <w:webHidden/>
          </w:rPr>
          <w:fldChar w:fldCharType="separate"/>
        </w:r>
        <w:r w:rsidR="00A74730">
          <w:rPr>
            <w:webHidden/>
          </w:rPr>
          <w:t>21</w:t>
        </w:r>
        <w:r w:rsidR="00A74730">
          <w:rPr>
            <w:webHidden/>
          </w:rPr>
          <w:fldChar w:fldCharType="end"/>
        </w:r>
      </w:hyperlink>
    </w:p>
    <w:p w14:paraId="13584A97" w14:textId="77777777" w:rsidR="00A74730" w:rsidRPr="00281FFC" w:rsidRDefault="002867D9">
      <w:pPr>
        <w:pStyle w:val="TDC2"/>
        <w:rPr>
          <w:rFonts w:ascii="Calibri" w:hAnsi="Calibri"/>
          <w:szCs w:val="22"/>
          <w:lang w:val="es-ES" w:eastAsia="es-ES"/>
        </w:rPr>
      </w:pPr>
      <w:hyperlink w:anchor="_Toc206400828" w:history="1">
        <w:r w:rsidR="00A74730" w:rsidRPr="0016513B">
          <w:rPr>
            <w:rStyle w:val="Hipervnculo"/>
          </w:rPr>
          <w:t>15.</w:t>
        </w:r>
        <w:r w:rsidR="00A74730" w:rsidRPr="00281FFC">
          <w:rPr>
            <w:rFonts w:ascii="Calibri" w:hAnsi="Calibri"/>
            <w:szCs w:val="22"/>
            <w:lang w:val="es-ES" w:eastAsia="es-ES"/>
          </w:rPr>
          <w:tab/>
        </w:r>
        <w:r w:rsidR="00A74730" w:rsidRPr="0016513B">
          <w:rPr>
            <w:rStyle w:val="Hipervnculo"/>
          </w:rPr>
          <w:t>Precios de la Oferta</w:t>
        </w:r>
        <w:r w:rsidR="00A74730">
          <w:rPr>
            <w:webHidden/>
          </w:rPr>
          <w:tab/>
        </w:r>
        <w:r w:rsidR="00A74730">
          <w:rPr>
            <w:webHidden/>
          </w:rPr>
          <w:fldChar w:fldCharType="begin"/>
        </w:r>
        <w:r w:rsidR="00A74730">
          <w:rPr>
            <w:webHidden/>
          </w:rPr>
          <w:instrText xml:space="preserve"> PAGEREF _Toc206400828 \h </w:instrText>
        </w:r>
        <w:r w:rsidR="00A74730">
          <w:rPr>
            <w:webHidden/>
          </w:rPr>
        </w:r>
        <w:r w:rsidR="00A74730">
          <w:rPr>
            <w:webHidden/>
          </w:rPr>
          <w:fldChar w:fldCharType="separate"/>
        </w:r>
        <w:r w:rsidR="00A74730">
          <w:rPr>
            <w:webHidden/>
          </w:rPr>
          <w:t>21</w:t>
        </w:r>
        <w:r w:rsidR="00A74730">
          <w:rPr>
            <w:webHidden/>
          </w:rPr>
          <w:fldChar w:fldCharType="end"/>
        </w:r>
      </w:hyperlink>
    </w:p>
    <w:p w14:paraId="3D323415" w14:textId="77777777" w:rsidR="00A74730" w:rsidRPr="00281FFC" w:rsidRDefault="002867D9">
      <w:pPr>
        <w:pStyle w:val="TDC2"/>
        <w:rPr>
          <w:rFonts w:ascii="Calibri" w:hAnsi="Calibri"/>
          <w:szCs w:val="22"/>
          <w:lang w:val="es-ES" w:eastAsia="es-ES"/>
        </w:rPr>
      </w:pPr>
      <w:hyperlink w:anchor="_Toc206400829" w:history="1">
        <w:r w:rsidR="00A74730" w:rsidRPr="0016513B">
          <w:rPr>
            <w:rStyle w:val="Hipervnculo"/>
          </w:rPr>
          <w:t>16.</w:t>
        </w:r>
        <w:r w:rsidR="00A74730" w:rsidRPr="00281FFC">
          <w:rPr>
            <w:rFonts w:ascii="Calibri" w:hAnsi="Calibri"/>
            <w:szCs w:val="22"/>
            <w:lang w:val="es-ES" w:eastAsia="es-ES"/>
          </w:rPr>
          <w:tab/>
        </w:r>
        <w:r w:rsidR="00A74730" w:rsidRPr="0016513B">
          <w:rPr>
            <w:rStyle w:val="Hipervnculo"/>
          </w:rPr>
          <w:t>Monedas de la Oferta y pago</w:t>
        </w:r>
        <w:r w:rsidR="00A74730">
          <w:rPr>
            <w:webHidden/>
          </w:rPr>
          <w:tab/>
        </w:r>
        <w:r w:rsidR="00A74730">
          <w:rPr>
            <w:webHidden/>
          </w:rPr>
          <w:fldChar w:fldCharType="begin"/>
        </w:r>
        <w:r w:rsidR="00A74730">
          <w:rPr>
            <w:webHidden/>
          </w:rPr>
          <w:instrText xml:space="preserve"> PAGEREF _Toc206400829 \h </w:instrText>
        </w:r>
        <w:r w:rsidR="00A74730">
          <w:rPr>
            <w:webHidden/>
          </w:rPr>
        </w:r>
        <w:r w:rsidR="00A74730">
          <w:rPr>
            <w:webHidden/>
          </w:rPr>
          <w:fldChar w:fldCharType="separate"/>
        </w:r>
        <w:r w:rsidR="00A74730">
          <w:rPr>
            <w:webHidden/>
          </w:rPr>
          <w:t>22</w:t>
        </w:r>
        <w:r w:rsidR="00A74730">
          <w:rPr>
            <w:webHidden/>
          </w:rPr>
          <w:fldChar w:fldCharType="end"/>
        </w:r>
      </w:hyperlink>
    </w:p>
    <w:p w14:paraId="4A04F06E" w14:textId="77777777" w:rsidR="00A74730" w:rsidRPr="00281FFC" w:rsidRDefault="002867D9">
      <w:pPr>
        <w:pStyle w:val="TDC2"/>
        <w:rPr>
          <w:rFonts w:ascii="Calibri" w:hAnsi="Calibri"/>
          <w:szCs w:val="22"/>
          <w:lang w:val="es-ES" w:eastAsia="es-ES"/>
        </w:rPr>
      </w:pPr>
      <w:hyperlink w:anchor="_Toc206400830" w:history="1">
        <w:r w:rsidR="00A74730" w:rsidRPr="0016513B">
          <w:rPr>
            <w:rStyle w:val="Hipervnculo"/>
          </w:rPr>
          <w:t>17.</w:t>
        </w:r>
        <w:r w:rsidR="00A74730" w:rsidRPr="00281FFC">
          <w:rPr>
            <w:rFonts w:ascii="Calibri" w:hAnsi="Calibri"/>
            <w:szCs w:val="22"/>
            <w:lang w:val="es-ES" w:eastAsia="es-ES"/>
          </w:rPr>
          <w:tab/>
        </w:r>
        <w:r w:rsidR="00A74730" w:rsidRPr="0016513B">
          <w:rPr>
            <w:rStyle w:val="Hipervnculo"/>
          </w:rPr>
          <w:t>Validez de las Ofertas</w:t>
        </w:r>
        <w:r w:rsidR="00A74730">
          <w:rPr>
            <w:webHidden/>
          </w:rPr>
          <w:tab/>
        </w:r>
        <w:r w:rsidR="00A74730">
          <w:rPr>
            <w:webHidden/>
          </w:rPr>
          <w:fldChar w:fldCharType="begin"/>
        </w:r>
        <w:r w:rsidR="00A74730">
          <w:rPr>
            <w:webHidden/>
          </w:rPr>
          <w:instrText xml:space="preserve"> PAGEREF _Toc206400830 \h </w:instrText>
        </w:r>
        <w:r w:rsidR="00A74730">
          <w:rPr>
            <w:webHidden/>
          </w:rPr>
        </w:r>
        <w:r w:rsidR="00A74730">
          <w:rPr>
            <w:webHidden/>
          </w:rPr>
          <w:fldChar w:fldCharType="separate"/>
        </w:r>
        <w:r w:rsidR="00A74730">
          <w:rPr>
            <w:webHidden/>
          </w:rPr>
          <w:t>23</w:t>
        </w:r>
        <w:r w:rsidR="00A74730">
          <w:rPr>
            <w:webHidden/>
          </w:rPr>
          <w:fldChar w:fldCharType="end"/>
        </w:r>
      </w:hyperlink>
    </w:p>
    <w:p w14:paraId="3A888DE5" w14:textId="77777777" w:rsidR="00A74730" w:rsidRPr="00281FFC" w:rsidRDefault="002867D9">
      <w:pPr>
        <w:pStyle w:val="TDC2"/>
        <w:rPr>
          <w:rFonts w:ascii="Calibri" w:hAnsi="Calibri"/>
          <w:szCs w:val="22"/>
          <w:lang w:val="es-ES" w:eastAsia="es-ES"/>
        </w:rPr>
      </w:pPr>
      <w:hyperlink w:anchor="_Toc206400831" w:history="1">
        <w:r w:rsidR="00A74730" w:rsidRPr="0016513B">
          <w:rPr>
            <w:rStyle w:val="Hipervnculo"/>
          </w:rPr>
          <w:t>18.</w:t>
        </w:r>
        <w:r w:rsidR="00A74730" w:rsidRPr="00281FFC">
          <w:rPr>
            <w:rFonts w:ascii="Calibri" w:hAnsi="Calibri"/>
            <w:szCs w:val="22"/>
            <w:lang w:val="es-ES" w:eastAsia="es-ES"/>
          </w:rPr>
          <w:tab/>
        </w:r>
        <w:r w:rsidR="00A74730" w:rsidRPr="0016513B">
          <w:rPr>
            <w:rStyle w:val="Hipervnculo"/>
          </w:rPr>
          <w:t>Garantía de Mantenimiento de la Oferta y Declaración de Mantenimiento de la Oferta</w:t>
        </w:r>
        <w:r w:rsidR="00A74730">
          <w:rPr>
            <w:webHidden/>
          </w:rPr>
          <w:tab/>
        </w:r>
        <w:r w:rsidR="00A74730">
          <w:rPr>
            <w:webHidden/>
          </w:rPr>
          <w:fldChar w:fldCharType="begin"/>
        </w:r>
        <w:r w:rsidR="00A74730">
          <w:rPr>
            <w:webHidden/>
          </w:rPr>
          <w:instrText xml:space="preserve"> PAGEREF _Toc206400831 \h </w:instrText>
        </w:r>
        <w:r w:rsidR="00A74730">
          <w:rPr>
            <w:webHidden/>
          </w:rPr>
        </w:r>
        <w:r w:rsidR="00A74730">
          <w:rPr>
            <w:webHidden/>
          </w:rPr>
          <w:fldChar w:fldCharType="separate"/>
        </w:r>
        <w:r w:rsidR="00A74730">
          <w:rPr>
            <w:webHidden/>
          </w:rPr>
          <w:t>23</w:t>
        </w:r>
        <w:r w:rsidR="00A74730">
          <w:rPr>
            <w:webHidden/>
          </w:rPr>
          <w:fldChar w:fldCharType="end"/>
        </w:r>
      </w:hyperlink>
    </w:p>
    <w:p w14:paraId="23B84D2E" w14:textId="77777777" w:rsidR="00A74730" w:rsidRPr="00281FFC" w:rsidRDefault="002867D9">
      <w:pPr>
        <w:pStyle w:val="TDC2"/>
        <w:rPr>
          <w:rFonts w:ascii="Calibri" w:hAnsi="Calibri"/>
          <w:szCs w:val="22"/>
          <w:lang w:val="es-ES" w:eastAsia="es-ES"/>
        </w:rPr>
      </w:pPr>
      <w:hyperlink w:anchor="_Toc206400832" w:history="1">
        <w:r w:rsidR="00A74730" w:rsidRPr="0016513B">
          <w:rPr>
            <w:rStyle w:val="Hipervnculo"/>
          </w:rPr>
          <w:t>19.</w:t>
        </w:r>
        <w:r w:rsidR="00A74730" w:rsidRPr="00281FFC">
          <w:rPr>
            <w:rFonts w:ascii="Calibri" w:hAnsi="Calibri"/>
            <w:szCs w:val="22"/>
            <w:lang w:val="es-ES" w:eastAsia="es-ES"/>
          </w:rPr>
          <w:tab/>
        </w:r>
        <w:r w:rsidR="00A74730" w:rsidRPr="0016513B">
          <w:rPr>
            <w:rStyle w:val="Hipervnculo"/>
          </w:rPr>
          <w:t>Ofertas alternativas de los Oferentes</w:t>
        </w:r>
        <w:r w:rsidR="00A74730">
          <w:rPr>
            <w:webHidden/>
          </w:rPr>
          <w:tab/>
        </w:r>
        <w:r w:rsidR="00A74730">
          <w:rPr>
            <w:webHidden/>
          </w:rPr>
          <w:fldChar w:fldCharType="begin"/>
        </w:r>
        <w:r w:rsidR="00A74730">
          <w:rPr>
            <w:webHidden/>
          </w:rPr>
          <w:instrText xml:space="preserve"> PAGEREF _Toc206400832 \h </w:instrText>
        </w:r>
        <w:r w:rsidR="00A74730">
          <w:rPr>
            <w:webHidden/>
          </w:rPr>
        </w:r>
        <w:r w:rsidR="00A74730">
          <w:rPr>
            <w:webHidden/>
          </w:rPr>
          <w:fldChar w:fldCharType="separate"/>
        </w:r>
        <w:r w:rsidR="00A74730">
          <w:rPr>
            <w:webHidden/>
          </w:rPr>
          <w:t>25</w:t>
        </w:r>
        <w:r w:rsidR="00A74730">
          <w:rPr>
            <w:webHidden/>
          </w:rPr>
          <w:fldChar w:fldCharType="end"/>
        </w:r>
      </w:hyperlink>
    </w:p>
    <w:p w14:paraId="7075A005" w14:textId="77777777" w:rsidR="00A74730" w:rsidRPr="00281FFC" w:rsidRDefault="002867D9">
      <w:pPr>
        <w:pStyle w:val="TDC2"/>
        <w:rPr>
          <w:rFonts w:ascii="Calibri" w:hAnsi="Calibri"/>
          <w:szCs w:val="22"/>
          <w:lang w:val="es-ES" w:eastAsia="es-ES"/>
        </w:rPr>
      </w:pPr>
      <w:hyperlink w:anchor="_Toc206400833" w:history="1">
        <w:r w:rsidR="00A74730" w:rsidRPr="0016513B">
          <w:rPr>
            <w:rStyle w:val="Hipervnculo"/>
          </w:rPr>
          <w:t>20.</w:t>
        </w:r>
        <w:r w:rsidR="00A74730" w:rsidRPr="00281FFC">
          <w:rPr>
            <w:rFonts w:ascii="Calibri" w:hAnsi="Calibri"/>
            <w:szCs w:val="22"/>
            <w:lang w:val="es-ES" w:eastAsia="es-ES"/>
          </w:rPr>
          <w:tab/>
        </w:r>
        <w:r w:rsidR="00A74730" w:rsidRPr="0016513B">
          <w:rPr>
            <w:rStyle w:val="Hipervnculo"/>
          </w:rPr>
          <w:t>Formato y firma de la Oferta</w:t>
        </w:r>
        <w:r w:rsidR="00A74730">
          <w:rPr>
            <w:webHidden/>
          </w:rPr>
          <w:tab/>
        </w:r>
        <w:r w:rsidR="00A74730">
          <w:rPr>
            <w:webHidden/>
          </w:rPr>
          <w:fldChar w:fldCharType="begin"/>
        </w:r>
        <w:r w:rsidR="00A74730">
          <w:rPr>
            <w:webHidden/>
          </w:rPr>
          <w:instrText xml:space="preserve"> PAGEREF _Toc206400833 \h </w:instrText>
        </w:r>
        <w:r w:rsidR="00A74730">
          <w:rPr>
            <w:webHidden/>
          </w:rPr>
        </w:r>
        <w:r w:rsidR="00A74730">
          <w:rPr>
            <w:webHidden/>
          </w:rPr>
          <w:fldChar w:fldCharType="separate"/>
        </w:r>
        <w:r w:rsidR="00A74730">
          <w:rPr>
            <w:webHidden/>
          </w:rPr>
          <w:t>26</w:t>
        </w:r>
        <w:r w:rsidR="00A74730">
          <w:rPr>
            <w:webHidden/>
          </w:rPr>
          <w:fldChar w:fldCharType="end"/>
        </w:r>
      </w:hyperlink>
    </w:p>
    <w:p w14:paraId="6B88D680" w14:textId="77777777" w:rsidR="00A74730" w:rsidRPr="00281FFC" w:rsidRDefault="002867D9" w:rsidP="000A5048">
      <w:pPr>
        <w:pStyle w:val="TDC1"/>
        <w:rPr>
          <w:rFonts w:ascii="Calibri" w:hAnsi="Calibri"/>
          <w:szCs w:val="22"/>
          <w:lang w:val="es-ES" w:eastAsia="es-ES"/>
        </w:rPr>
      </w:pPr>
      <w:hyperlink w:anchor="_Toc206400834" w:history="1">
        <w:r w:rsidR="00A74730" w:rsidRPr="0016513B">
          <w:rPr>
            <w:rStyle w:val="Hipervnculo"/>
          </w:rPr>
          <w:t>D. Presentación de las Ofertas</w:t>
        </w:r>
        <w:r w:rsidR="00A74730">
          <w:rPr>
            <w:webHidden/>
          </w:rPr>
          <w:tab/>
        </w:r>
        <w:r w:rsidR="00A74730">
          <w:rPr>
            <w:webHidden/>
          </w:rPr>
          <w:fldChar w:fldCharType="begin"/>
        </w:r>
        <w:r w:rsidR="00A74730">
          <w:rPr>
            <w:webHidden/>
          </w:rPr>
          <w:instrText xml:space="preserve"> PAGEREF _Toc206400834 \h </w:instrText>
        </w:r>
        <w:r w:rsidR="00A74730">
          <w:rPr>
            <w:webHidden/>
          </w:rPr>
        </w:r>
        <w:r w:rsidR="00A74730">
          <w:rPr>
            <w:webHidden/>
          </w:rPr>
          <w:fldChar w:fldCharType="separate"/>
        </w:r>
        <w:r w:rsidR="00A74730">
          <w:rPr>
            <w:webHidden/>
          </w:rPr>
          <w:t>26</w:t>
        </w:r>
        <w:r w:rsidR="00A74730">
          <w:rPr>
            <w:webHidden/>
          </w:rPr>
          <w:fldChar w:fldCharType="end"/>
        </w:r>
      </w:hyperlink>
    </w:p>
    <w:p w14:paraId="7B99E1E9" w14:textId="77777777" w:rsidR="00A74730" w:rsidRPr="00281FFC" w:rsidRDefault="002867D9">
      <w:pPr>
        <w:pStyle w:val="TDC2"/>
        <w:rPr>
          <w:rFonts w:ascii="Calibri" w:hAnsi="Calibri"/>
          <w:szCs w:val="22"/>
          <w:lang w:val="es-ES" w:eastAsia="es-ES"/>
        </w:rPr>
      </w:pPr>
      <w:hyperlink w:anchor="_Toc206400835" w:history="1">
        <w:r w:rsidR="00A74730" w:rsidRPr="0016513B">
          <w:rPr>
            <w:rStyle w:val="Hipervnculo"/>
          </w:rPr>
          <w:t>21.</w:t>
        </w:r>
        <w:r w:rsidR="00A74730" w:rsidRPr="00281FFC">
          <w:rPr>
            <w:rFonts w:ascii="Calibri" w:hAnsi="Calibri"/>
            <w:szCs w:val="22"/>
            <w:lang w:val="es-ES" w:eastAsia="es-ES"/>
          </w:rPr>
          <w:tab/>
        </w:r>
        <w:r w:rsidR="00A74730" w:rsidRPr="0016513B">
          <w:rPr>
            <w:rStyle w:val="Hipervnculo"/>
          </w:rPr>
          <w:t>Presentación, Sello e Identificación de las Ofertas</w:t>
        </w:r>
        <w:r w:rsidR="00A74730">
          <w:rPr>
            <w:webHidden/>
          </w:rPr>
          <w:tab/>
        </w:r>
        <w:r w:rsidR="00A74730">
          <w:rPr>
            <w:webHidden/>
          </w:rPr>
          <w:fldChar w:fldCharType="begin"/>
        </w:r>
        <w:r w:rsidR="00A74730">
          <w:rPr>
            <w:webHidden/>
          </w:rPr>
          <w:instrText xml:space="preserve"> PAGEREF _Toc206400835 \h </w:instrText>
        </w:r>
        <w:r w:rsidR="00A74730">
          <w:rPr>
            <w:webHidden/>
          </w:rPr>
        </w:r>
        <w:r w:rsidR="00A74730">
          <w:rPr>
            <w:webHidden/>
          </w:rPr>
          <w:fldChar w:fldCharType="separate"/>
        </w:r>
        <w:r w:rsidR="00A74730">
          <w:rPr>
            <w:webHidden/>
          </w:rPr>
          <w:t>26</w:t>
        </w:r>
        <w:r w:rsidR="00A74730">
          <w:rPr>
            <w:webHidden/>
          </w:rPr>
          <w:fldChar w:fldCharType="end"/>
        </w:r>
      </w:hyperlink>
    </w:p>
    <w:p w14:paraId="597C99C2" w14:textId="77777777" w:rsidR="00A74730" w:rsidRPr="00281FFC" w:rsidRDefault="002867D9">
      <w:pPr>
        <w:pStyle w:val="TDC2"/>
        <w:rPr>
          <w:rFonts w:ascii="Calibri" w:hAnsi="Calibri"/>
          <w:szCs w:val="22"/>
          <w:lang w:val="es-ES" w:eastAsia="es-ES"/>
        </w:rPr>
      </w:pPr>
      <w:hyperlink w:anchor="_Toc206400836" w:history="1">
        <w:r w:rsidR="00A74730" w:rsidRPr="0016513B">
          <w:rPr>
            <w:rStyle w:val="Hipervnculo"/>
          </w:rPr>
          <w:t>22.</w:t>
        </w:r>
        <w:r w:rsidR="00A74730" w:rsidRPr="00281FFC">
          <w:rPr>
            <w:rFonts w:ascii="Calibri" w:hAnsi="Calibri"/>
            <w:szCs w:val="22"/>
            <w:lang w:val="es-ES" w:eastAsia="es-ES"/>
          </w:rPr>
          <w:tab/>
        </w:r>
        <w:r w:rsidR="00A74730" w:rsidRPr="0016513B">
          <w:rPr>
            <w:rStyle w:val="Hipervnculo"/>
          </w:rPr>
          <w:t>Plazo para la presentación de las Ofertas</w:t>
        </w:r>
        <w:r w:rsidR="00A74730">
          <w:rPr>
            <w:webHidden/>
          </w:rPr>
          <w:tab/>
        </w:r>
        <w:r w:rsidR="00A74730">
          <w:rPr>
            <w:webHidden/>
          </w:rPr>
          <w:fldChar w:fldCharType="begin"/>
        </w:r>
        <w:r w:rsidR="00A74730">
          <w:rPr>
            <w:webHidden/>
          </w:rPr>
          <w:instrText xml:space="preserve"> PAGEREF _Toc206400836 \h </w:instrText>
        </w:r>
        <w:r w:rsidR="00A74730">
          <w:rPr>
            <w:webHidden/>
          </w:rPr>
        </w:r>
        <w:r w:rsidR="00A74730">
          <w:rPr>
            <w:webHidden/>
          </w:rPr>
          <w:fldChar w:fldCharType="separate"/>
        </w:r>
        <w:r w:rsidR="00A74730">
          <w:rPr>
            <w:webHidden/>
          </w:rPr>
          <w:t>27</w:t>
        </w:r>
        <w:r w:rsidR="00A74730">
          <w:rPr>
            <w:webHidden/>
          </w:rPr>
          <w:fldChar w:fldCharType="end"/>
        </w:r>
      </w:hyperlink>
    </w:p>
    <w:p w14:paraId="1C2399E5" w14:textId="77777777" w:rsidR="00A74730" w:rsidRPr="00281FFC" w:rsidRDefault="002867D9">
      <w:pPr>
        <w:pStyle w:val="TDC2"/>
        <w:rPr>
          <w:rFonts w:ascii="Calibri" w:hAnsi="Calibri"/>
          <w:szCs w:val="22"/>
          <w:lang w:val="es-ES" w:eastAsia="es-ES"/>
        </w:rPr>
      </w:pPr>
      <w:hyperlink w:anchor="_Toc206400837" w:history="1">
        <w:r w:rsidR="00A74730" w:rsidRPr="0016513B">
          <w:rPr>
            <w:rStyle w:val="Hipervnculo"/>
          </w:rPr>
          <w:t>23.</w:t>
        </w:r>
        <w:r w:rsidR="00A74730" w:rsidRPr="00281FFC">
          <w:rPr>
            <w:rFonts w:ascii="Calibri" w:hAnsi="Calibri"/>
            <w:szCs w:val="22"/>
            <w:lang w:val="es-ES" w:eastAsia="es-ES"/>
          </w:rPr>
          <w:tab/>
        </w:r>
        <w:r w:rsidR="00A74730" w:rsidRPr="0016513B">
          <w:rPr>
            <w:rStyle w:val="Hipervnculo"/>
          </w:rPr>
          <w:t>Ofertas tardías</w:t>
        </w:r>
        <w:r w:rsidR="00A74730">
          <w:rPr>
            <w:webHidden/>
          </w:rPr>
          <w:tab/>
        </w:r>
        <w:r w:rsidR="00A74730">
          <w:rPr>
            <w:webHidden/>
          </w:rPr>
          <w:fldChar w:fldCharType="begin"/>
        </w:r>
        <w:r w:rsidR="00A74730">
          <w:rPr>
            <w:webHidden/>
          </w:rPr>
          <w:instrText xml:space="preserve"> PAGEREF _Toc206400837 \h </w:instrText>
        </w:r>
        <w:r w:rsidR="00A74730">
          <w:rPr>
            <w:webHidden/>
          </w:rPr>
        </w:r>
        <w:r w:rsidR="00A74730">
          <w:rPr>
            <w:webHidden/>
          </w:rPr>
          <w:fldChar w:fldCharType="separate"/>
        </w:r>
        <w:r w:rsidR="00A74730">
          <w:rPr>
            <w:webHidden/>
          </w:rPr>
          <w:t>28</w:t>
        </w:r>
        <w:r w:rsidR="00A74730">
          <w:rPr>
            <w:webHidden/>
          </w:rPr>
          <w:fldChar w:fldCharType="end"/>
        </w:r>
      </w:hyperlink>
    </w:p>
    <w:p w14:paraId="1CD3A7AE" w14:textId="77777777" w:rsidR="00A74730" w:rsidRPr="00281FFC" w:rsidRDefault="002867D9">
      <w:pPr>
        <w:pStyle w:val="TDC2"/>
        <w:rPr>
          <w:rFonts w:ascii="Calibri" w:hAnsi="Calibri"/>
          <w:szCs w:val="22"/>
          <w:lang w:val="es-ES" w:eastAsia="es-ES"/>
        </w:rPr>
      </w:pPr>
      <w:hyperlink w:anchor="_Toc206400838" w:history="1">
        <w:r w:rsidR="00A74730" w:rsidRPr="0016513B">
          <w:rPr>
            <w:rStyle w:val="Hipervnculo"/>
          </w:rPr>
          <w:t>24.</w:t>
        </w:r>
        <w:r w:rsidR="00A74730" w:rsidRPr="00281FFC">
          <w:rPr>
            <w:rFonts w:ascii="Calibri" w:hAnsi="Calibri"/>
            <w:szCs w:val="22"/>
            <w:lang w:val="es-ES" w:eastAsia="es-ES"/>
          </w:rPr>
          <w:tab/>
        </w:r>
        <w:r w:rsidR="00A74730" w:rsidRPr="0016513B">
          <w:rPr>
            <w:rStyle w:val="Hipervnculo"/>
          </w:rPr>
          <w:t>Retiro, sustitución y modificación de las Ofertas</w:t>
        </w:r>
        <w:r w:rsidR="00A74730">
          <w:rPr>
            <w:webHidden/>
          </w:rPr>
          <w:tab/>
        </w:r>
        <w:r w:rsidR="00A74730">
          <w:rPr>
            <w:webHidden/>
          </w:rPr>
          <w:fldChar w:fldCharType="begin"/>
        </w:r>
        <w:r w:rsidR="00A74730">
          <w:rPr>
            <w:webHidden/>
          </w:rPr>
          <w:instrText xml:space="preserve"> PAGEREF _Toc206400838 \h </w:instrText>
        </w:r>
        <w:r w:rsidR="00A74730">
          <w:rPr>
            <w:webHidden/>
          </w:rPr>
        </w:r>
        <w:r w:rsidR="00A74730">
          <w:rPr>
            <w:webHidden/>
          </w:rPr>
          <w:fldChar w:fldCharType="separate"/>
        </w:r>
        <w:r w:rsidR="00A74730">
          <w:rPr>
            <w:webHidden/>
          </w:rPr>
          <w:t>28</w:t>
        </w:r>
        <w:r w:rsidR="00A74730">
          <w:rPr>
            <w:webHidden/>
          </w:rPr>
          <w:fldChar w:fldCharType="end"/>
        </w:r>
      </w:hyperlink>
    </w:p>
    <w:p w14:paraId="7ED48E9B" w14:textId="77777777" w:rsidR="00A74730" w:rsidRPr="00281FFC" w:rsidRDefault="002867D9" w:rsidP="000A5048">
      <w:pPr>
        <w:pStyle w:val="TDC1"/>
        <w:rPr>
          <w:rFonts w:ascii="Calibri" w:hAnsi="Calibri"/>
          <w:szCs w:val="22"/>
          <w:lang w:val="es-ES" w:eastAsia="es-ES"/>
        </w:rPr>
      </w:pPr>
      <w:hyperlink w:anchor="_Toc206400839" w:history="1">
        <w:r w:rsidR="00A74730" w:rsidRPr="0016513B">
          <w:rPr>
            <w:rStyle w:val="Hipervnculo"/>
          </w:rPr>
          <w:t>E. Apertura y Evaluación de las Ofertas</w:t>
        </w:r>
        <w:r w:rsidR="00A74730">
          <w:rPr>
            <w:webHidden/>
          </w:rPr>
          <w:tab/>
        </w:r>
        <w:r w:rsidR="00A74730">
          <w:rPr>
            <w:webHidden/>
          </w:rPr>
          <w:fldChar w:fldCharType="begin"/>
        </w:r>
        <w:r w:rsidR="00A74730">
          <w:rPr>
            <w:webHidden/>
          </w:rPr>
          <w:instrText xml:space="preserve"> PAGEREF _Toc206400839 \h </w:instrText>
        </w:r>
        <w:r w:rsidR="00A74730">
          <w:rPr>
            <w:webHidden/>
          </w:rPr>
        </w:r>
        <w:r w:rsidR="00A74730">
          <w:rPr>
            <w:webHidden/>
          </w:rPr>
          <w:fldChar w:fldCharType="separate"/>
        </w:r>
        <w:r w:rsidR="00A74730">
          <w:rPr>
            <w:webHidden/>
          </w:rPr>
          <w:t>28</w:t>
        </w:r>
        <w:r w:rsidR="00A74730">
          <w:rPr>
            <w:webHidden/>
          </w:rPr>
          <w:fldChar w:fldCharType="end"/>
        </w:r>
      </w:hyperlink>
    </w:p>
    <w:p w14:paraId="3B6FCCB1" w14:textId="77777777" w:rsidR="00A74730" w:rsidRPr="00281FFC" w:rsidRDefault="002867D9">
      <w:pPr>
        <w:pStyle w:val="TDC2"/>
        <w:rPr>
          <w:rFonts w:ascii="Calibri" w:hAnsi="Calibri"/>
          <w:szCs w:val="22"/>
          <w:lang w:val="es-ES" w:eastAsia="es-ES"/>
        </w:rPr>
      </w:pPr>
      <w:hyperlink w:anchor="_Toc206400840" w:history="1">
        <w:r w:rsidR="00A74730" w:rsidRPr="0016513B">
          <w:rPr>
            <w:rStyle w:val="Hipervnculo"/>
          </w:rPr>
          <w:t>25.</w:t>
        </w:r>
        <w:r w:rsidR="00A74730" w:rsidRPr="00281FFC">
          <w:rPr>
            <w:rFonts w:ascii="Calibri" w:hAnsi="Calibri"/>
            <w:szCs w:val="22"/>
            <w:lang w:val="es-ES" w:eastAsia="es-ES"/>
          </w:rPr>
          <w:tab/>
        </w:r>
        <w:r w:rsidR="00A74730" w:rsidRPr="0016513B">
          <w:rPr>
            <w:rStyle w:val="Hipervnculo"/>
          </w:rPr>
          <w:t>Apertura de las Ofertas</w:t>
        </w:r>
        <w:r w:rsidR="00A74730">
          <w:rPr>
            <w:webHidden/>
          </w:rPr>
          <w:tab/>
        </w:r>
        <w:r w:rsidR="00A74730">
          <w:rPr>
            <w:webHidden/>
          </w:rPr>
          <w:fldChar w:fldCharType="begin"/>
        </w:r>
        <w:r w:rsidR="00A74730">
          <w:rPr>
            <w:webHidden/>
          </w:rPr>
          <w:instrText xml:space="preserve"> PAGEREF _Toc206400840 \h </w:instrText>
        </w:r>
        <w:r w:rsidR="00A74730">
          <w:rPr>
            <w:webHidden/>
          </w:rPr>
        </w:r>
        <w:r w:rsidR="00A74730">
          <w:rPr>
            <w:webHidden/>
          </w:rPr>
          <w:fldChar w:fldCharType="separate"/>
        </w:r>
        <w:r w:rsidR="00A74730">
          <w:rPr>
            <w:webHidden/>
          </w:rPr>
          <w:t>28</w:t>
        </w:r>
        <w:r w:rsidR="00A74730">
          <w:rPr>
            <w:webHidden/>
          </w:rPr>
          <w:fldChar w:fldCharType="end"/>
        </w:r>
      </w:hyperlink>
    </w:p>
    <w:p w14:paraId="4B0C69DB" w14:textId="77777777" w:rsidR="00A74730" w:rsidRPr="00281FFC" w:rsidRDefault="002867D9">
      <w:pPr>
        <w:pStyle w:val="TDC2"/>
        <w:rPr>
          <w:rFonts w:ascii="Calibri" w:hAnsi="Calibri"/>
          <w:szCs w:val="22"/>
          <w:lang w:val="es-ES" w:eastAsia="es-ES"/>
        </w:rPr>
      </w:pPr>
      <w:hyperlink w:anchor="_Toc206400841" w:history="1">
        <w:r w:rsidR="00A74730" w:rsidRPr="0016513B">
          <w:rPr>
            <w:rStyle w:val="Hipervnculo"/>
          </w:rPr>
          <w:t>26.</w:t>
        </w:r>
        <w:r w:rsidR="00A74730" w:rsidRPr="00281FFC">
          <w:rPr>
            <w:rFonts w:ascii="Calibri" w:hAnsi="Calibri"/>
            <w:szCs w:val="22"/>
            <w:lang w:val="es-ES" w:eastAsia="es-ES"/>
          </w:rPr>
          <w:tab/>
        </w:r>
        <w:r w:rsidR="00A74730" w:rsidRPr="0016513B">
          <w:rPr>
            <w:rStyle w:val="Hipervnculo"/>
          </w:rPr>
          <w:t>Confidencialidad</w:t>
        </w:r>
        <w:r w:rsidR="00A74730">
          <w:rPr>
            <w:webHidden/>
          </w:rPr>
          <w:tab/>
        </w:r>
        <w:r w:rsidR="00A74730">
          <w:rPr>
            <w:webHidden/>
          </w:rPr>
          <w:fldChar w:fldCharType="begin"/>
        </w:r>
        <w:r w:rsidR="00A74730">
          <w:rPr>
            <w:webHidden/>
          </w:rPr>
          <w:instrText xml:space="preserve"> PAGEREF _Toc206400841 \h </w:instrText>
        </w:r>
        <w:r w:rsidR="00A74730">
          <w:rPr>
            <w:webHidden/>
          </w:rPr>
        </w:r>
        <w:r w:rsidR="00A74730">
          <w:rPr>
            <w:webHidden/>
          </w:rPr>
          <w:fldChar w:fldCharType="separate"/>
        </w:r>
        <w:r w:rsidR="00A74730">
          <w:rPr>
            <w:webHidden/>
          </w:rPr>
          <w:t>29</w:t>
        </w:r>
        <w:r w:rsidR="00A74730">
          <w:rPr>
            <w:webHidden/>
          </w:rPr>
          <w:fldChar w:fldCharType="end"/>
        </w:r>
      </w:hyperlink>
    </w:p>
    <w:p w14:paraId="3645E24E" w14:textId="77777777" w:rsidR="00A74730" w:rsidRPr="00281FFC" w:rsidRDefault="002867D9">
      <w:pPr>
        <w:pStyle w:val="TDC2"/>
        <w:rPr>
          <w:rFonts w:ascii="Calibri" w:hAnsi="Calibri"/>
          <w:szCs w:val="22"/>
          <w:lang w:val="es-ES" w:eastAsia="es-ES"/>
        </w:rPr>
      </w:pPr>
      <w:hyperlink w:anchor="_Toc206400842" w:history="1">
        <w:r w:rsidR="00A74730" w:rsidRPr="0016513B">
          <w:rPr>
            <w:rStyle w:val="Hipervnculo"/>
          </w:rPr>
          <w:t>27.</w:t>
        </w:r>
        <w:r w:rsidR="00A74730" w:rsidRPr="00281FFC">
          <w:rPr>
            <w:rFonts w:ascii="Calibri" w:hAnsi="Calibri"/>
            <w:szCs w:val="22"/>
            <w:lang w:val="es-ES" w:eastAsia="es-ES"/>
          </w:rPr>
          <w:tab/>
        </w:r>
        <w:r w:rsidR="00A74730" w:rsidRPr="0016513B">
          <w:rPr>
            <w:rStyle w:val="Hipervnculo"/>
          </w:rPr>
          <w:t>Aclaración de las Ofertas</w:t>
        </w:r>
        <w:r w:rsidR="00A74730">
          <w:rPr>
            <w:webHidden/>
          </w:rPr>
          <w:tab/>
        </w:r>
        <w:r w:rsidR="00A74730">
          <w:rPr>
            <w:webHidden/>
          </w:rPr>
          <w:fldChar w:fldCharType="begin"/>
        </w:r>
        <w:r w:rsidR="00A74730">
          <w:rPr>
            <w:webHidden/>
          </w:rPr>
          <w:instrText xml:space="preserve"> PAGEREF _Toc206400842 \h </w:instrText>
        </w:r>
        <w:r w:rsidR="00A74730">
          <w:rPr>
            <w:webHidden/>
          </w:rPr>
        </w:r>
        <w:r w:rsidR="00A74730">
          <w:rPr>
            <w:webHidden/>
          </w:rPr>
          <w:fldChar w:fldCharType="separate"/>
        </w:r>
        <w:r w:rsidR="00A74730">
          <w:rPr>
            <w:webHidden/>
          </w:rPr>
          <w:t>30</w:t>
        </w:r>
        <w:r w:rsidR="00A74730">
          <w:rPr>
            <w:webHidden/>
          </w:rPr>
          <w:fldChar w:fldCharType="end"/>
        </w:r>
      </w:hyperlink>
    </w:p>
    <w:p w14:paraId="3207ABD2" w14:textId="77777777" w:rsidR="00A74730" w:rsidRPr="00281FFC" w:rsidRDefault="002867D9">
      <w:pPr>
        <w:pStyle w:val="TDC2"/>
        <w:rPr>
          <w:rFonts w:ascii="Calibri" w:hAnsi="Calibri"/>
          <w:szCs w:val="22"/>
          <w:lang w:val="es-ES" w:eastAsia="es-ES"/>
        </w:rPr>
      </w:pPr>
      <w:hyperlink w:anchor="_Toc206400843" w:history="1">
        <w:r w:rsidR="00A74730" w:rsidRPr="0016513B">
          <w:rPr>
            <w:rStyle w:val="Hipervnculo"/>
          </w:rPr>
          <w:t>28.</w:t>
        </w:r>
        <w:r w:rsidR="00A74730" w:rsidRPr="00281FFC">
          <w:rPr>
            <w:rFonts w:ascii="Calibri" w:hAnsi="Calibri"/>
            <w:szCs w:val="22"/>
            <w:lang w:val="es-ES" w:eastAsia="es-ES"/>
          </w:rPr>
          <w:tab/>
        </w:r>
        <w:r w:rsidR="00A74730" w:rsidRPr="0016513B">
          <w:rPr>
            <w:rStyle w:val="Hipervnculo"/>
          </w:rPr>
          <w:t>Examen de las Ofertas para determinar su cumplimiento</w:t>
        </w:r>
        <w:r w:rsidR="00A74730">
          <w:rPr>
            <w:webHidden/>
          </w:rPr>
          <w:tab/>
        </w:r>
        <w:r w:rsidR="00A74730">
          <w:rPr>
            <w:webHidden/>
          </w:rPr>
          <w:fldChar w:fldCharType="begin"/>
        </w:r>
        <w:r w:rsidR="00A74730">
          <w:rPr>
            <w:webHidden/>
          </w:rPr>
          <w:instrText xml:space="preserve"> PAGEREF _Toc206400843 \h </w:instrText>
        </w:r>
        <w:r w:rsidR="00A74730">
          <w:rPr>
            <w:webHidden/>
          </w:rPr>
        </w:r>
        <w:r w:rsidR="00A74730">
          <w:rPr>
            <w:webHidden/>
          </w:rPr>
          <w:fldChar w:fldCharType="separate"/>
        </w:r>
        <w:r w:rsidR="00A74730">
          <w:rPr>
            <w:webHidden/>
          </w:rPr>
          <w:t>30</w:t>
        </w:r>
        <w:r w:rsidR="00A74730">
          <w:rPr>
            <w:webHidden/>
          </w:rPr>
          <w:fldChar w:fldCharType="end"/>
        </w:r>
      </w:hyperlink>
    </w:p>
    <w:p w14:paraId="6B5756D3" w14:textId="77777777" w:rsidR="00A74730" w:rsidRPr="00281FFC" w:rsidRDefault="002867D9">
      <w:pPr>
        <w:pStyle w:val="TDC2"/>
        <w:rPr>
          <w:rFonts w:ascii="Calibri" w:hAnsi="Calibri"/>
          <w:szCs w:val="22"/>
          <w:lang w:val="es-ES" w:eastAsia="es-ES"/>
        </w:rPr>
      </w:pPr>
      <w:hyperlink w:anchor="_Toc206400844" w:history="1">
        <w:r w:rsidR="00A74730" w:rsidRPr="0016513B">
          <w:rPr>
            <w:rStyle w:val="Hipervnculo"/>
          </w:rPr>
          <w:t>29.</w:t>
        </w:r>
        <w:r w:rsidR="00A74730" w:rsidRPr="00281FFC">
          <w:rPr>
            <w:rFonts w:ascii="Calibri" w:hAnsi="Calibri"/>
            <w:szCs w:val="22"/>
            <w:lang w:val="es-ES" w:eastAsia="es-ES"/>
          </w:rPr>
          <w:tab/>
        </w:r>
        <w:r w:rsidR="00A74730" w:rsidRPr="0016513B">
          <w:rPr>
            <w:rStyle w:val="Hipervnculo"/>
          </w:rPr>
          <w:t>Corrección de errores</w:t>
        </w:r>
        <w:r w:rsidR="00A74730">
          <w:rPr>
            <w:webHidden/>
          </w:rPr>
          <w:tab/>
        </w:r>
        <w:r w:rsidR="00A74730">
          <w:rPr>
            <w:webHidden/>
          </w:rPr>
          <w:fldChar w:fldCharType="begin"/>
        </w:r>
        <w:r w:rsidR="00A74730">
          <w:rPr>
            <w:webHidden/>
          </w:rPr>
          <w:instrText xml:space="preserve"> PAGEREF _Toc206400844 \h </w:instrText>
        </w:r>
        <w:r w:rsidR="00A74730">
          <w:rPr>
            <w:webHidden/>
          </w:rPr>
        </w:r>
        <w:r w:rsidR="00A74730">
          <w:rPr>
            <w:webHidden/>
          </w:rPr>
          <w:fldChar w:fldCharType="separate"/>
        </w:r>
        <w:r w:rsidR="00A74730">
          <w:rPr>
            <w:webHidden/>
          </w:rPr>
          <w:t>31</w:t>
        </w:r>
        <w:r w:rsidR="00A74730">
          <w:rPr>
            <w:webHidden/>
          </w:rPr>
          <w:fldChar w:fldCharType="end"/>
        </w:r>
      </w:hyperlink>
    </w:p>
    <w:p w14:paraId="10AADE0F" w14:textId="77777777" w:rsidR="00A74730" w:rsidRPr="00281FFC" w:rsidRDefault="002867D9">
      <w:pPr>
        <w:pStyle w:val="TDC2"/>
        <w:rPr>
          <w:rFonts w:ascii="Calibri" w:hAnsi="Calibri"/>
          <w:szCs w:val="22"/>
          <w:lang w:val="es-ES" w:eastAsia="es-ES"/>
        </w:rPr>
      </w:pPr>
      <w:hyperlink w:anchor="_Toc206400845" w:history="1">
        <w:r w:rsidR="00A74730" w:rsidRPr="0016513B">
          <w:rPr>
            <w:rStyle w:val="Hipervnculo"/>
          </w:rPr>
          <w:t>30.</w:t>
        </w:r>
        <w:r w:rsidR="00A74730" w:rsidRPr="00281FFC">
          <w:rPr>
            <w:rFonts w:ascii="Calibri" w:hAnsi="Calibri"/>
            <w:szCs w:val="22"/>
            <w:lang w:val="es-ES" w:eastAsia="es-ES"/>
          </w:rPr>
          <w:tab/>
        </w:r>
        <w:r w:rsidR="00A74730" w:rsidRPr="0016513B">
          <w:rPr>
            <w:rStyle w:val="Hipervnculo"/>
          </w:rPr>
          <w:t>Moneda para la evaluación de las Ofertas</w:t>
        </w:r>
        <w:r w:rsidR="00A74730">
          <w:rPr>
            <w:webHidden/>
          </w:rPr>
          <w:tab/>
        </w:r>
        <w:r w:rsidR="00A74730">
          <w:rPr>
            <w:webHidden/>
          </w:rPr>
          <w:fldChar w:fldCharType="begin"/>
        </w:r>
        <w:r w:rsidR="00A74730">
          <w:rPr>
            <w:webHidden/>
          </w:rPr>
          <w:instrText xml:space="preserve"> PAGEREF _Toc206400845 \h </w:instrText>
        </w:r>
        <w:r w:rsidR="00A74730">
          <w:rPr>
            <w:webHidden/>
          </w:rPr>
        </w:r>
        <w:r w:rsidR="00A74730">
          <w:rPr>
            <w:webHidden/>
          </w:rPr>
          <w:fldChar w:fldCharType="separate"/>
        </w:r>
        <w:r w:rsidR="00A74730">
          <w:rPr>
            <w:webHidden/>
          </w:rPr>
          <w:t>32</w:t>
        </w:r>
        <w:r w:rsidR="00A74730">
          <w:rPr>
            <w:webHidden/>
          </w:rPr>
          <w:fldChar w:fldCharType="end"/>
        </w:r>
      </w:hyperlink>
    </w:p>
    <w:p w14:paraId="06158D3D" w14:textId="77777777" w:rsidR="00A74730" w:rsidRPr="00281FFC" w:rsidRDefault="002867D9">
      <w:pPr>
        <w:pStyle w:val="TDC2"/>
        <w:rPr>
          <w:rFonts w:ascii="Calibri" w:hAnsi="Calibri"/>
          <w:szCs w:val="22"/>
          <w:lang w:val="es-ES" w:eastAsia="es-ES"/>
        </w:rPr>
      </w:pPr>
      <w:hyperlink w:anchor="_Toc206400846" w:history="1">
        <w:r w:rsidR="00A74730" w:rsidRPr="0016513B">
          <w:rPr>
            <w:rStyle w:val="Hipervnculo"/>
          </w:rPr>
          <w:t>31.</w:t>
        </w:r>
        <w:r w:rsidR="00A74730" w:rsidRPr="00281FFC">
          <w:rPr>
            <w:rFonts w:ascii="Calibri" w:hAnsi="Calibri"/>
            <w:szCs w:val="22"/>
            <w:lang w:val="es-ES" w:eastAsia="es-ES"/>
          </w:rPr>
          <w:tab/>
        </w:r>
        <w:r w:rsidR="00A74730" w:rsidRPr="0016513B">
          <w:rPr>
            <w:rStyle w:val="Hipervnculo"/>
          </w:rPr>
          <w:t>Evaluación y comparación de las Ofertas</w:t>
        </w:r>
        <w:r w:rsidR="00A74730">
          <w:rPr>
            <w:webHidden/>
          </w:rPr>
          <w:tab/>
        </w:r>
        <w:r w:rsidR="00A74730">
          <w:rPr>
            <w:webHidden/>
          </w:rPr>
          <w:fldChar w:fldCharType="begin"/>
        </w:r>
        <w:r w:rsidR="00A74730">
          <w:rPr>
            <w:webHidden/>
          </w:rPr>
          <w:instrText xml:space="preserve"> PAGEREF _Toc206400846 \h </w:instrText>
        </w:r>
        <w:r w:rsidR="00A74730">
          <w:rPr>
            <w:webHidden/>
          </w:rPr>
        </w:r>
        <w:r w:rsidR="00A74730">
          <w:rPr>
            <w:webHidden/>
          </w:rPr>
          <w:fldChar w:fldCharType="separate"/>
        </w:r>
        <w:r w:rsidR="00A74730">
          <w:rPr>
            <w:webHidden/>
          </w:rPr>
          <w:t>32</w:t>
        </w:r>
        <w:r w:rsidR="00A74730">
          <w:rPr>
            <w:webHidden/>
          </w:rPr>
          <w:fldChar w:fldCharType="end"/>
        </w:r>
      </w:hyperlink>
    </w:p>
    <w:p w14:paraId="03D821F3" w14:textId="77777777" w:rsidR="00A74730" w:rsidRPr="00281FFC" w:rsidRDefault="002867D9">
      <w:pPr>
        <w:pStyle w:val="TDC2"/>
        <w:rPr>
          <w:rFonts w:ascii="Calibri" w:hAnsi="Calibri"/>
          <w:szCs w:val="22"/>
          <w:lang w:val="es-ES" w:eastAsia="es-ES"/>
        </w:rPr>
      </w:pPr>
      <w:hyperlink w:anchor="_Toc206400847" w:history="1">
        <w:r w:rsidR="00A74730" w:rsidRPr="0016513B">
          <w:rPr>
            <w:rStyle w:val="Hipervnculo"/>
          </w:rPr>
          <w:t>32.</w:t>
        </w:r>
        <w:r w:rsidR="00A74730" w:rsidRPr="00281FFC">
          <w:rPr>
            <w:rFonts w:ascii="Calibri" w:hAnsi="Calibri"/>
            <w:szCs w:val="22"/>
            <w:lang w:val="es-ES" w:eastAsia="es-ES"/>
          </w:rPr>
          <w:tab/>
        </w:r>
        <w:r w:rsidR="00A74730" w:rsidRPr="0016513B">
          <w:rPr>
            <w:rStyle w:val="Hipervnculo"/>
          </w:rPr>
          <w:t>Preferencia Nacional</w:t>
        </w:r>
        <w:r w:rsidR="00A74730">
          <w:rPr>
            <w:webHidden/>
          </w:rPr>
          <w:tab/>
        </w:r>
        <w:r w:rsidR="00A74730">
          <w:rPr>
            <w:webHidden/>
          </w:rPr>
          <w:fldChar w:fldCharType="begin"/>
        </w:r>
        <w:r w:rsidR="00A74730">
          <w:rPr>
            <w:webHidden/>
          </w:rPr>
          <w:instrText xml:space="preserve"> PAGEREF _Toc206400847 \h </w:instrText>
        </w:r>
        <w:r w:rsidR="00A74730">
          <w:rPr>
            <w:webHidden/>
          </w:rPr>
        </w:r>
        <w:r w:rsidR="00A74730">
          <w:rPr>
            <w:webHidden/>
          </w:rPr>
          <w:fldChar w:fldCharType="separate"/>
        </w:r>
        <w:r w:rsidR="00A74730">
          <w:rPr>
            <w:webHidden/>
          </w:rPr>
          <w:t>34</w:t>
        </w:r>
        <w:r w:rsidR="00A74730">
          <w:rPr>
            <w:webHidden/>
          </w:rPr>
          <w:fldChar w:fldCharType="end"/>
        </w:r>
      </w:hyperlink>
    </w:p>
    <w:p w14:paraId="159B1104" w14:textId="77777777" w:rsidR="00A74730" w:rsidRPr="00281FFC" w:rsidRDefault="002867D9" w:rsidP="000A5048">
      <w:pPr>
        <w:pStyle w:val="TDC1"/>
        <w:rPr>
          <w:rFonts w:ascii="Calibri" w:hAnsi="Calibri"/>
          <w:szCs w:val="22"/>
          <w:lang w:val="es-ES" w:eastAsia="es-ES"/>
        </w:rPr>
      </w:pPr>
      <w:hyperlink w:anchor="_Toc206400848" w:history="1">
        <w:r w:rsidR="00A74730" w:rsidRPr="0016513B">
          <w:rPr>
            <w:rStyle w:val="Hipervnculo"/>
          </w:rPr>
          <w:t>F. Adjudicación del Contrato</w:t>
        </w:r>
        <w:r w:rsidR="00A74730">
          <w:rPr>
            <w:webHidden/>
          </w:rPr>
          <w:tab/>
        </w:r>
        <w:r w:rsidR="00A74730">
          <w:rPr>
            <w:webHidden/>
          </w:rPr>
          <w:fldChar w:fldCharType="begin"/>
        </w:r>
        <w:r w:rsidR="00A74730">
          <w:rPr>
            <w:webHidden/>
          </w:rPr>
          <w:instrText xml:space="preserve"> PAGEREF _Toc206400848 \h </w:instrText>
        </w:r>
        <w:r w:rsidR="00A74730">
          <w:rPr>
            <w:webHidden/>
          </w:rPr>
        </w:r>
        <w:r w:rsidR="00A74730">
          <w:rPr>
            <w:webHidden/>
          </w:rPr>
          <w:fldChar w:fldCharType="separate"/>
        </w:r>
        <w:r w:rsidR="00A74730">
          <w:rPr>
            <w:webHidden/>
          </w:rPr>
          <w:t>34</w:t>
        </w:r>
        <w:r w:rsidR="00A74730">
          <w:rPr>
            <w:webHidden/>
          </w:rPr>
          <w:fldChar w:fldCharType="end"/>
        </w:r>
      </w:hyperlink>
    </w:p>
    <w:p w14:paraId="78E88098" w14:textId="77777777" w:rsidR="00A74730" w:rsidRPr="00281FFC" w:rsidRDefault="002867D9">
      <w:pPr>
        <w:pStyle w:val="TDC2"/>
        <w:rPr>
          <w:rFonts w:ascii="Calibri" w:hAnsi="Calibri"/>
          <w:szCs w:val="22"/>
          <w:lang w:val="es-ES" w:eastAsia="es-ES"/>
        </w:rPr>
      </w:pPr>
      <w:hyperlink w:anchor="_Toc206400849" w:history="1">
        <w:r w:rsidR="00A74730" w:rsidRPr="0016513B">
          <w:rPr>
            <w:rStyle w:val="Hipervnculo"/>
          </w:rPr>
          <w:t>33.</w:t>
        </w:r>
        <w:r w:rsidR="00A74730" w:rsidRPr="00281FFC">
          <w:rPr>
            <w:rFonts w:ascii="Calibri" w:hAnsi="Calibri"/>
            <w:szCs w:val="22"/>
            <w:lang w:val="es-ES" w:eastAsia="es-ES"/>
          </w:rPr>
          <w:tab/>
        </w:r>
        <w:r w:rsidR="00A74730" w:rsidRPr="0016513B">
          <w:rPr>
            <w:rStyle w:val="Hipervnculo"/>
          </w:rPr>
          <w:t>Criterios de Adjudicación</w:t>
        </w:r>
        <w:r w:rsidR="00A74730">
          <w:rPr>
            <w:webHidden/>
          </w:rPr>
          <w:tab/>
        </w:r>
        <w:r w:rsidR="00A74730">
          <w:rPr>
            <w:webHidden/>
          </w:rPr>
          <w:fldChar w:fldCharType="begin"/>
        </w:r>
        <w:r w:rsidR="00A74730">
          <w:rPr>
            <w:webHidden/>
          </w:rPr>
          <w:instrText xml:space="preserve"> PAGEREF _Toc206400849 \h </w:instrText>
        </w:r>
        <w:r w:rsidR="00A74730">
          <w:rPr>
            <w:webHidden/>
          </w:rPr>
        </w:r>
        <w:r w:rsidR="00A74730">
          <w:rPr>
            <w:webHidden/>
          </w:rPr>
          <w:fldChar w:fldCharType="separate"/>
        </w:r>
        <w:r w:rsidR="00A74730">
          <w:rPr>
            <w:webHidden/>
          </w:rPr>
          <w:t>34</w:t>
        </w:r>
        <w:r w:rsidR="00A74730">
          <w:rPr>
            <w:webHidden/>
          </w:rPr>
          <w:fldChar w:fldCharType="end"/>
        </w:r>
      </w:hyperlink>
    </w:p>
    <w:p w14:paraId="0A9A45A0" w14:textId="77777777" w:rsidR="00A74730" w:rsidRPr="00281FFC" w:rsidRDefault="002867D9">
      <w:pPr>
        <w:pStyle w:val="TDC2"/>
        <w:rPr>
          <w:rFonts w:ascii="Calibri" w:hAnsi="Calibri"/>
          <w:szCs w:val="22"/>
          <w:lang w:val="es-ES" w:eastAsia="es-ES"/>
        </w:rPr>
      </w:pPr>
      <w:hyperlink w:anchor="_Toc206400850" w:history="1">
        <w:r w:rsidR="00A74730" w:rsidRPr="0016513B">
          <w:rPr>
            <w:rStyle w:val="Hipervnculo"/>
          </w:rPr>
          <w:t>34.</w:t>
        </w:r>
        <w:r w:rsidR="00A74730" w:rsidRPr="00281FFC">
          <w:rPr>
            <w:rFonts w:ascii="Calibri" w:hAnsi="Calibri"/>
            <w:szCs w:val="22"/>
            <w:lang w:val="es-ES" w:eastAsia="es-ES"/>
          </w:rPr>
          <w:tab/>
        </w:r>
        <w:r w:rsidR="00A74730" w:rsidRPr="0016513B">
          <w:rPr>
            <w:rStyle w:val="Hipervnculo"/>
          </w:rPr>
          <w:t>Derecho del Contratante a aceptar cualquier Oferta o a rechazar cualquier o todas las Ofertas</w:t>
        </w:r>
        <w:r w:rsidR="00A74730">
          <w:rPr>
            <w:webHidden/>
          </w:rPr>
          <w:tab/>
        </w:r>
        <w:r w:rsidR="00A74730">
          <w:rPr>
            <w:webHidden/>
          </w:rPr>
          <w:fldChar w:fldCharType="begin"/>
        </w:r>
        <w:r w:rsidR="00A74730">
          <w:rPr>
            <w:webHidden/>
          </w:rPr>
          <w:instrText xml:space="preserve"> PAGEREF _Toc206400850 \h </w:instrText>
        </w:r>
        <w:r w:rsidR="00A74730">
          <w:rPr>
            <w:webHidden/>
          </w:rPr>
        </w:r>
        <w:r w:rsidR="00A74730">
          <w:rPr>
            <w:webHidden/>
          </w:rPr>
          <w:fldChar w:fldCharType="separate"/>
        </w:r>
        <w:r w:rsidR="00A74730">
          <w:rPr>
            <w:webHidden/>
          </w:rPr>
          <w:t>34</w:t>
        </w:r>
        <w:r w:rsidR="00A74730">
          <w:rPr>
            <w:webHidden/>
          </w:rPr>
          <w:fldChar w:fldCharType="end"/>
        </w:r>
      </w:hyperlink>
    </w:p>
    <w:p w14:paraId="5B6DCF15" w14:textId="77777777" w:rsidR="00A74730" w:rsidRPr="00281FFC" w:rsidRDefault="002867D9">
      <w:pPr>
        <w:pStyle w:val="TDC2"/>
        <w:rPr>
          <w:rFonts w:ascii="Calibri" w:hAnsi="Calibri"/>
          <w:szCs w:val="22"/>
          <w:lang w:val="es-ES" w:eastAsia="es-ES"/>
        </w:rPr>
      </w:pPr>
      <w:hyperlink w:anchor="_Toc206400851" w:history="1">
        <w:r w:rsidR="00A74730" w:rsidRPr="0016513B">
          <w:rPr>
            <w:rStyle w:val="Hipervnculo"/>
          </w:rPr>
          <w:t>35.</w:t>
        </w:r>
        <w:r w:rsidR="00A74730" w:rsidRPr="00281FFC">
          <w:rPr>
            <w:rFonts w:ascii="Calibri" w:hAnsi="Calibri"/>
            <w:szCs w:val="22"/>
            <w:lang w:val="es-ES" w:eastAsia="es-ES"/>
          </w:rPr>
          <w:tab/>
        </w:r>
        <w:r w:rsidR="00A74730" w:rsidRPr="0016513B">
          <w:rPr>
            <w:rStyle w:val="Hipervnculo"/>
          </w:rPr>
          <w:t>Notificación de Adjudicación y firma del Convenio</w:t>
        </w:r>
        <w:r w:rsidR="00A74730">
          <w:rPr>
            <w:webHidden/>
          </w:rPr>
          <w:tab/>
        </w:r>
        <w:r w:rsidR="00A74730">
          <w:rPr>
            <w:webHidden/>
          </w:rPr>
          <w:fldChar w:fldCharType="begin"/>
        </w:r>
        <w:r w:rsidR="00A74730">
          <w:rPr>
            <w:webHidden/>
          </w:rPr>
          <w:instrText xml:space="preserve"> PAGEREF _Toc206400851 \h </w:instrText>
        </w:r>
        <w:r w:rsidR="00A74730">
          <w:rPr>
            <w:webHidden/>
          </w:rPr>
        </w:r>
        <w:r w:rsidR="00A74730">
          <w:rPr>
            <w:webHidden/>
          </w:rPr>
          <w:fldChar w:fldCharType="separate"/>
        </w:r>
        <w:r w:rsidR="00A74730">
          <w:rPr>
            <w:webHidden/>
          </w:rPr>
          <w:t>34</w:t>
        </w:r>
        <w:r w:rsidR="00A74730">
          <w:rPr>
            <w:webHidden/>
          </w:rPr>
          <w:fldChar w:fldCharType="end"/>
        </w:r>
      </w:hyperlink>
    </w:p>
    <w:p w14:paraId="1EAE4F2B" w14:textId="77777777" w:rsidR="00A74730" w:rsidRPr="00281FFC" w:rsidRDefault="002867D9">
      <w:pPr>
        <w:pStyle w:val="TDC2"/>
        <w:rPr>
          <w:rFonts w:ascii="Calibri" w:hAnsi="Calibri"/>
          <w:szCs w:val="22"/>
          <w:lang w:val="es-ES" w:eastAsia="es-ES"/>
        </w:rPr>
      </w:pPr>
      <w:hyperlink w:anchor="_Toc206400852" w:history="1">
        <w:r w:rsidR="00A74730" w:rsidRPr="0016513B">
          <w:rPr>
            <w:rStyle w:val="Hipervnculo"/>
          </w:rPr>
          <w:t>36.</w:t>
        </w:r>
        <w:r w:rsidR="00A74730" w:rsidRPr="00281FFC">
          <w:rPr>
            <w:rFonts w:ascii="Calibri" w:hAnsi="Calibri"/>
            <w:szCs w:val="22"/>
            <w:lang w:val="es-ES" w:eastAsia="es-ES"/>
          </w:rPr>
          <w:tab/>
        </w:r>
        <w:r w:rsidR="00A74730" w:rsidRPr="0016513B">
          <w:rPr>
            <w:rStyle w:val="Hipervnculo"/>
          </w:rPr>
          <w:t>Garantía de Cumplimiento</w:t>
        </w:r>
        <w:r w:rsidR="00A74730">
          <w:rPr>
            <w:webHidden/>
          </w:rPr>
          <w:tab/>
        </w:r>
        <w:r w:rsidR="00A74730">
          <w:rPr>
            <w:webHidden/>
          </w:rPr>
          <w:fldChar w:fldCharType="begin"/>
        </w:r>
        <w:r w:rsidR="00A74730">
          <w:rPr>
            <w:webHidden/>
          </w:rPr>
          <w:instrText xml:space="preserve"> PAGEREF _Toc206400852 \h </w:instrText>
        </w:r>
        <w:r w:rsidR="00A74730">
          <w:rPr>
            <w:webHidden/>
          </w:rPr>
        </w:r>
        <w:r w:rsidR="00A74730">
          <w:rPr>
            <w:webHidden/>
          </w:rPr>
          <w:fldChar w:fldCharType="separate"/>
        </w:r>
        <w:r w:rsidR="00A74730">
          <w:rPr>
            <w:webHidden/>
          </w:rPr>
          <w:t>35</w:t>
        </w:r>
        <w:r w:rsidR="00A74730">
          <w:rPr>
            <w:webHidden/>
          </w:rPr>
          <w:fldChar w:fldCharType="end"/>
        </w:r>
      </w:hyperlink>
    </w:p>
    <w:p w14:paraId="201FE5BC" w14:textId="77777777" w:rsidR="00A74730" w:rsidRPr="00281FFC" w:rsidRDefault="002867D9">
      <w:pPr>
        <w:pStyle w:val="TDC2"/>
        <w:rPr>
          <w:rFonts w:ascii="Calibri" w:hAnsi="Calibri"/>
          <w:szCs w:val="22"/>
          <w:lang w:val="es-ES" w:eastAsia="es-ES"/>
        </w:rPr>
      </w:pPr>
      <w:hyperlink w:anchor="_Toc206400853" w:history="1">
        <w:r w:rsidR="00A74730" w:rsidRPr="0016513B">
          <w:rPr>
            <w:rStyle w:val="Hipervnculo"/>
          </w:rPr>
          <w:t>37.</w:t>
        </w:r>
        <w:r w:rsidR="00A74730" w:rsidRPr="00281FFC">
          <w:rPr>
            <w:rFonts w:ascii="Calibri" w:hAnsi="Calibri"/>
            <w:szCs w:val="22"/>
            <w:lang w:val="es-ES" w:eastAsia="es-ES"/>
          </w:rPr>
          <w:tab/>
        </w:r>
        <w:r w:rsidR="00A74730" w:rsidRPr="0016513B">
          <w:rPr>
            <w:rStyle w:val="Hipervnculo"/>
          </w:rPr>
          <w:t>Pago de anticipo y Garantía</w:t>
        </w:r>
        <w:r w:rsidR="00A74730">
          <w:rPr>
            <w:webHidden/>
          </w:rPr>
          <w:tab/>
        </w:r>
        <w:r w:rsidR="00A74730">
          <w:rPr>
            <w:webHidden/>
          </w:rPr>
          <w:fldChar w:fldCharType="begin"/>
        </w:r>
        <w:r w:rsidR="00A74730">
          <w:rPr>
            <w:webHidden/>
          </w:rPr>
          <w:instrText xml:space="preserve"> PAGEREF _Toc206400853 \h </w:instrText>
        </w:r>
        <w:r w:rsidR="00A74730">
          <w:rPr>
            <w:webHidden/>
          </w:rPr>
        </w:r>
        <w:r w:rsidR="00A74730">
          <w:rPr>
            <w:webHidden/>
          </w:rPr>
          <w:fldChar w:fldCharType="separate"/>
        </w:r>
        <w:r w:rsidR="00A74730">
          <w:rPr>
            <w:webHidden/>
          </w:rPr>
          <w:t>36</w:t>
        </w:r>
        <w:r w:rsidR="00A74730">
          <w:rPr>
            <w:webHidden/>
          </w:rPr>
          <w:fldChar w:fldCharType="end"/>
        </w:r>
      </w:hyperlink>
    </w:p>
    <w:p w14:paraId="02BD3138" w14:textId="77777777" w:rsidR="00A74730" w:rsidRPr="00281FFC" w:rsidRDefault="002867D9">
      <w:pPr>
        <w:pStyle w:val="TDC2"/>
        <w:rPr>
          <w:rFonts w:ascii="Calibri" w:hAnsi="Calibri"/>
          <w:szCs w:val="22"/>
          <w:lang w:val="es-ES" w:eastAsia="es-ES"/>
        </w:rPr>
      </w:pPr>
      <w:hyperlink w:anchor="_Toc206400854" w:history="1">
        <w:r w:rsidR="00A74730" w:rsidRPr="0016513B">
          <w:rPr>
            <w:rStyle w:val="Hipervnculo"/>
          </w:rPr>
          <w:t>38.</w:t>
        </w:r>
        <w:r w:rsidR="00A74730" w:rsidRPr="00281FFC">
          <w:rPr>
            <w:rFonts w:ascii="Calibri" w:hAnsi="Calibri"/>
            <w:szCs w:val="22"/>
            <w:lang w:val="es-ES" w:eastAsia="es-ES"/>
          </w:rPr>
          <w:tab/>
        </w:r>
        <w:r w:rsidR="00A74730" w:rsidRPr="0016513B">
          <w:rPr>
            <w:rStyle w:val="Hipervnculo"/>
          </w:rPr>
          <w:t>Conciliador</w:t>
        </w:r>
        <w:r w:rsidR="00A74730">
          <w:rPr>
            <w:webHidden/>
          </w:rPr>
          <w:tab/>
        </w:r>
        <w:r w:rsidR="00A74730">
          <w:rPr>
            <w:webHidden/>
          </w:rPr>
          <w:fldChar w:fldCharType="begin"/>
        </w:r>
        <w:r w:rsidR="00A74730">
          <w:rPr>
            <w:webHidden/>
          </w:rPr>
          <w:instrText xml:space="preserve"> PAGEREF _Toc206400854 \h </w:instrText>
        </w:r>
        <w:r w:rsidR="00A74730">
          <w:rPr>
            <w:webHidden/>
          </w:rPr>
        </w:r>
        <w:r w:rsidR="00A74730">
          <w:rPr>
            <w:webHidden/>
          </w:rPr>
          <w:fldChar w:fldCharType="separate"/>
        </w:r>
        <w:r w:rsidR="00A74730">
          <w:rPr>
            <w:webHidden/>
          </w:rPr>
          <w:t>36</w:t>
        </w:r>
        <w:r w:rsidR="00A74730">
          <w:rPr>
            <w:webHidden/>
          </w:rPr>
          <w:fldChar w:fldCharType="end"/>
        </w:r>
      </w:hyperlink>
    </w:p>
    <w:p w14:paraId="2F15F59B" w14:textId="77777777" w:rsidR="00E00375" w:rsidRPr="00D61520" w:rsidRDefault="00E00375" w:rsidP="00E00375">
      <w:pPr>
        <w:pStyle w:val="Index"/>
        <w:spacing w:before="0" w:after="120"/>
        <w:ind w:firstLine="0"/>
        <w:rPr>
          <w:rFonts w:ascii="Century Gothic" w:hAnsi="Century Gothic"/>
        </w:rPr>
      </w:pPr>
      <w:r>
        <w:rPr>
          <w:rFonts w:ascii="Century Gothic" w:hAnsi="Century Gothic"/>
          <w:sz w:val="24"/>
        </w:rPr>
        <w:fldChar w:fldCharType="end"/>
      </w:r>
    </w:p>
    <w:p w14:paraId="787C00FE" w14:textId="77777777" w:rsidR="00EC5108" w:rsidRPr="00D61520" w:rsidRDefault="00EC5108" w:rsidP="00EC5108">
      <w:pPr>
        <w:pStyle w:val="Index"/>
        <w:spacing w:before="0" w:after="120"/>
        <w:ind w:firstLine="0"/>
        <w:rPr>
          <w:rFonts w:ascii="Century Gothic" w:hAnsi="Century Gothic"/>
        </w:rPr>
      </w:pPr>
    </w:p>
    <w:p w14:paraId="483EFE45" w14:textId="77777777" w:rsidR="004D2B76" w:rsidRPr="00D61520" w:rsidRDefault="004D2B76" w:rsidP="004D2B76">
      <w:pPr>
        <w:pStyle w:val="Index"/>
        <w:spacing w:before="0" w:after="120"/>
        <w:ind w:firstLine="0"/>
        <w:rPr>
          <w:rFonts w:ascii="Century Gothic" w:hAnsi="Century Gothic"/>
        </w:rPr>
      </w:pPr>
    </w:p>
    <w:p w14:paraId="33AD696B" w14:textId="77777777" w:rsidR="003F79AA" w:rsidRPr="00D87F87" w:rsidRDefault="003F79AA" w:rsidP="006741A7">
      <w:pPr>
        <w:spacing w:after="120"/>
        <w:jc w:val="center"/>
        <w:rPr>
          <w:rFonts w:ascii="Century Gothic" w:hAnsi="Century Gothic"/>
          <w:b/>
          <w:bCs/>
          <w:sz w:val="22"/>
          <w:szCs w:val="22"/>
        </w:rPr>
      </w:pPr>
      <w:r w:rsidRPr="00D61520">
        <w:rPr>
          <w:rFonts w:ascii="Century Gothic" w:hAnsi="Century Gothic"/>
        </w:rPr>
        <w:br w:type="page"/>
      </w:r>
      <w:r w:rsidRPr="00D87F87">
        <w:rPr>
          <w:rFonts w:ascii="Century Gothic" w:hAnsi="Century Gothic"/>
          <w:b/>
          <w:bCs/>
          <w:sz w:val="22"/>
          <w:szCs w:val="22"/>
        </w:rPr>
        <w:lastRenderedPageBreak/>
        <w:t>Instrucciones a los Oferentes (IAO)</w:t>
      </w:r>
    </w:p>
    <w:p w14:paraId="1EB20B3C" w14:textId="77777777" w:rsidR="003F79AA" w:rsidRPr="00D87F87" w:rsidRDefault="003F79AA" w:rsidP="004D2B76">
      <w:pPr>
        <w:pStyle w:val="Subsecciones"/>
      </w:pPr>
      <w:bookmarkStart w:id="11" w:name="_Toc115773975"/>
      <w:bookmarkStart w:id="12" w:name="_Toc169805064"/>
      <w:bookmarkStart w:id="13" w:name="_Toc169816673"/>
      <w:bookmarkStart w:id="14" w:name="_Toc206400811"/>
      <w:r w:rsidRPr="00D87F87">
        <w:t>A.  Disposiciones Generales</w:t>
      </w:r>
      <w:bookmarkEnd w:id="11"/>
      <w:bookmarkEnd w:id="12"/>
      <w:bookmarkEnd w:id="13"/>
      <w:bookmarkEnd w:id="14"/>
    </w:p>
    <w:tbl>
      <w:tblPr>
        <w:tblW w:w="0" w:type="auto"/>
        <w:tblLook w:val="0000" w:firstRow="0" w:lastRow="0" w:firstColumn="0" w:lastColumn="0" w:noHBand="0" w:noVBand="0"/>
      </w:tblPr>
      <w:tblGrid>
        <w:gridCol w:w="119"/>
        <w:gridCol w:w="2347"/>
        <w:gridCol w:w="39"/>
        <w:gridCol w:w="6510"/>
      </w:tblGrid>
      <w:tr w:rsidR="003F79AA" w:rsidRPr="00D87F87" w14:paraId="2A7835C1" w14:textId="77777777" w:rsidTr="008F6A73">
        <w:tc>
          <w:tcPr>
            <w:tcW w:w="2278" w:type="dxa"/>
            <w:gridSpan w:val="2"/>
          </w:tcPr>
          <w:p w14:paraId="2F65BCB6" w14:textId="77777777" w:rsidR="003F79AA" w:rsidRPr="00D87F87" w:rsidRDefault="003F79AA" w:rsidP="0018319C">
            <w:pPr>
              <w:pStyle w:val="IAOS"/>
            </w:pPr>
            <w:bookmarkStart w:id="15" w:name="_Toc115773976"/>
            <w:bookmarkStart w:id="16" w:name="_Toc169805065"/>
            <w:bookmarkStart w:id="17" w:name="_Toc206400812"/>
            <w:r w:rsidRPr="004D2B76">
              <w:t>Alcance de la licitación</w:t>
            </w:r>
            <w:bookmarkEnd w:id="15"/>
            <w:bookmarkEnd w:id="16"/>
            <w:bookmarkEnd w:id="17"/>
          </w:p>
        </w:tc>
        <w:tc>
          <w:tcPr>
            <w:tcW w:w="6549" w:type="dxa"/>
            <w:gridSpan w:val="2"/>
          </w:tcPr>
          <w:p w14:paraId="6D0569A2" w14:textId="77777777" w:rsidR="0018319C" w:rsidRDefault="003F79AA" w:rsidP="00281FFC">
            <w:pPr>
              <w:pStyle w:val="Prrafodelista"/>
              <w:numPr>
                <w:ilvl w:val="1"/>
                <w:numId w:val="44"/>
              </w:numPr>
              <w:spacing w:after="120"/>
              <w:jc w:val="both"/>
              <w:rPr>
                <w:rFonts w:ascii="Century Gothic" w:hAnsi="Century Gothic"/>
                <w:spacing w:val="-3"/>
              </w:rPr>
            </w:pPr>
            <w:r w:rsidRPr="0018319C">
              <w:rPr>
                <w:rFonts w:ascii="Century Gothic" w:hAnsi="Century Gothic"/>
                <w:spacing w:val="-3"/>
              </w:rPr>
              <w:t>El Contratante, según la definición que consta</w:t>
            </w:r>
            <w:r w:rsidRPr="0018319C">
              <w:rPr>
                <w:rFonts w:ascii="Century Gothic" w:hAnsi="Century Gothic"/>
                <w:b/>
                <w:spacing w:val="-3"/>
              </w:rPr>
              <w:t xml:space="preserve"> </w:t>
            </w:r>
            <w:r w:rsidRPr="0018319C">
              <w:rPr>
                <w:rFonts w:ascii="Century Gothic" w:hAnsi="Century Gothic"/>
                <w:spacing w:val="-3"/>
              </w:rPr>
              <w:t xml:space="preserve">en las “Condiciones Generales del Contrato” (CGC) e </w:t>
            </w:r>
            <w:r w:rsidRPr="0018319C">
              <w:rPr>
                <w:rFonts w:ascii="Century Gothic" w:hAnsi="Century Gothic"/>
                <w:b/>
                <w:spacing w:val="-3"/>
              </w:rPr>
              <w:t xml:space="preserve">identificado en la </w:t>
            </w:r>
            <w:r w:rsidRPr="0018319C">
              <w:rPr>
                <w:rFonts w:ascii="Century Gothic" w:hAnsi="Century Gothic"/>
                <w:b/>
                <w:bCs/>
                <w:spacing w:val="-3"/>
              </w:rPr>
              <w:t>Sección II, “Datos de la Licitación” (DDL)</w:t>
            </w:r>
            <w:r w:rsidRPr="0018319C">
              <w:rPr>
                <w:rFonts w:ascii="Century Gothic" w:hAnsi="Century Gothic"/>
                <w:spacing w:val="-3"/>
              </w:rPr>
              <w:t xml:space="preserve"> invita a presentar Ofertas para la construcción de las Obras </w:t>
            </w:r>
            <w:r w:rsidRPr="0018319C">
              <w:rPr>
                <w:rFonts w:ascii="Century Gothic" w:hAnsi="Century Gothic"/>
                <w:bCs/>
                <w:spacing w:val="-3"/>
              </w:rPr>
              <w:t>que se describen en los DDL</w:t>
            </w:r>
            <w:r w:rsidRPr="0018319C">
              <w:rPr>
                <w:rFonts w:ascii="Century Gothic" w:hAnsi="Century Gothic"/>
                <w:spacing w:val="-3"/>
              </w:rPr>
              <w:t xml:space="preserve"> y en la Sección VI, “Condiciones Especiales del Contrato” (CEC).  El nombre y el número de identificación del Contrato están </w:t>
            </w:r>
            <w:r w:rsidRPr="0018319C">
              <w:rPr>
                <w:rFonts w:ascii="Century Gothic" w:hAnsi="Century Gothic"/>
                <w:b/>
                <w:spacing w:val="-3"/>
              </w:rPr>
              <w:t>especificados en los DDL y en las CEC</w:t>
            </w:r>
            <w:r w:rsidRPr="0018319C">
              <w:rPr>
                <w:rFonts w:ascii="Century Gothic" w:hAnsi="Century Gothic"/>
                <w:spacing w:val="-3"/>
              </w:rPr>
              <w:t>.</w:t>
            </w:r>
          </w:p>
          <w:p w14:paraId="03B24BB0" w14:textId="77777777" w:rsidR="0018319C" w:rsidRDefault="003F79AA" w:rsidP="00281FFC">
            <w:pPr>
              <w:pStyle w:val="Prrafodelista"/>
              <w:numPr>
                <w:ilvl w:val="1"/>
                <w:numId w:val="44"/>
              </w:numPr>
              <w:spacing w:after="120"/>
              <w:jc w:val="both"/>
              <w:rPr>
                <w:rFonts w:ascii="Century Gothic" w:hAnsi="Century Gothic"/>
                <w:spacing w:val="-3"/>
              </w:rPr>
            </w:pPr>
            <w:r w:rsidRPr="0018319C">
              <w:rPr>
                <w:rFonts w:ascii="Century Gothic" w:hAnsi="Century Gothic"/>
                <w:spacing w:val="-3"/>
              </w:rPr>
              <w:t xml:space="preserve">El Oferente seleccionado deberá terminar las Obras en la Fecha Prevista de Terminación </w:t>
            </w:r>
            <w:r w:rsidRPr="0018319C">
              <w:rPr>
                <w:rFonts w:ascii="Century Gothic" w:hAnsi="Century Gothic"/>
                <w:b/>
                <w:bCs/>
                <w:spacing w:val="-3"/>
              </w:rPr>
              <w:t>especificada en los DDL</w:t>
            </w:r>
            <w:r w:rsidRPr="0018319C">
              <w:rPr>
                <w:rFonts w:ascii="Century Gothic" w:hAnsi="Century Gothic"/>
                <w:spacing w:val="-3"/>
              </w:rPr>
              <w:t xml:space="preserve"> y en la subcláusula </w:t>
            </w:r>
            <w:r w:rsidRPr="0018319C">
              <w:rPr>
                <w:rFonts w:ascii="Century Gothic" w:hAnsi="Century Gothic"/>
                <w:b/>
                <w:bCs/>
                <w:spacing w:val="-3"/>
              </w:rPr>
              <w:t>1.1 (r) de las CEC</w:t>
            </w:r>
            <w:r w:rsidRPr="0018319C">
              <w:rPr>
                <w:rFonts w:ascii="Century Gothic" w:hAnsi="Century Gothic"/>
                <w:spacing w:val="-3"/>
              </w:rPr>
              <w:t>.</w:t>
            </w:r>
          </w:p>
          <w:p w14:paraId="6A0E5EB3" w14:textId="77777777" w:rsidR="003F79AA" w:rsidRPr="0018319C" w:rsidRDefault="003F79AA" w:rsidP="00281FFC">
            <w:pPr>
              <w:pStyle w:val="Prrafodelista"/>
              <w:numPr>
                <w:ilvl w:val="1"/>
                <w:numId w:val="44"/>
              </w:numPr>
              <w:spacing w:after="120"/>
              <w:jc w:val="both"/>
              <w:rPr>
                <w:rFonts w:ascii="Century Gothic" w:hAnsi="Century Gothic"/>
                <w:spacing w:val="-3"/>
              </w:rPr>
            </w:pPr>
            <w:r w:rsidRPr="0018319C">
              <w:rPr>
                <w:rFonts w:ascii="Century Gothic" w:hAnsi="Century Gothic"/>
              </w:rPr>
              <w:t>En estos Documentos de Licitación:</w:t>
            </w:r>
          </w:p>
          <w:p w14:paraId="4453E8F8" w14:textId="77777777" w:rsidR="003F79AA" w:rsidRPr="00D87F87" w:rsidRDefault="003F79AA" w:rsidP="0018319C">
            <w:pPr>
              <w:pStyle w:val="Sangra2detindependiente"/>
              <w:numPr>
                <w:ilvl w:val="0"/>
                <w:numId w:val="2"/>
              </w:numPr>
              <w:tabs>
                <w:tab w:val="clear" w:pos="885"/>
              </w:tabs>
              <w:spacing w:after="120"/>
              <w:ind w:left="1263" w:hanging="537"/>
              <w:jc w:val="both"/>
              <w:rPr>
                <w:rFonts w:ascii="Century Gothic" w:hAnsi="Century Gothic"/>
                <w:i w:val="0"/>
                <w:iCs w:val="0"/>
                <w:sz w:val="22"/>
                <w:szCs w:val="22"/>
              </w:rPr>
            </w:pPr>
            <w:r w:rsidRPr="00D87F87">
              <w:rPr>
                <w:rFonts w:ascii="Century Gothic" w:hAnsi="Century Gothic"/>
                <w:i w:val="0"/>
                <w:iCs w:val="0"/>
                <w:sz w:val="22"/>
                <w:szCs w:val="22"/>
              </w:rPr>
              <w:t>el término “por escrito” significa comunicación en forma escrita (por ejemplo, por correo</w:t>
            </w:r>
            <w:r w:rsidR="00DD1AA1">
              <w:rPr>
                <w:rFonts w:ascii="Century Gothic" w:hAnsi="Century Gothic"/>
                <w:i w:val="0"/>
                <w:iCs w:val="0"/>
                <w:sz w:val="22"/>
                <w:szCs w:val="22"/>
              </w:rPr>
              <w:t xml:space="preserve"> postal</w:t>
            </w:r>
            <w:r w:rsidRPr="00D87F87">
              <w:rPr>
                <w:rFonts w:ascii="Century Gothic" w:hAnsi="Century Gothic"/>
                <w:i w:val="0"/>
                <w:iCs w:val="0"/>
                <w:sz w:val="22"/>
                <w:szCs w:val="22"/>
              </w:rPr>
              <w:t>, por correo electrónico) con prueba de recibido;</w:t>
            </w:r>
          </w:p>
          <w:p w14:paraId="621D5A2B" w14:textId="77777777" w:rsidR="003F79AA" w:rsidRPr="00D87F87" w:rsidRDefault="003F79AA" w:rsidP="0018319C">
            <w:pPr>
              <w:pStyle w:val="Sangra2detindependiente"/>
              <w:numPr>
                <w:ilvl w:val="0"/>
                <w:numId w:val="2"/>
              </w:numPr>
              <w:tabs>
                <w:tab w:val="clear" w:pos="885"/>
              </w:tabs>
              <w:spacing w:after="120"/>
              <w:ind w:left="1263" w:hanging="537"/>
              <w:jc w:val="both"/>
              <w:rPr>
                <w:rFonts w:ascii="Century Gothic" w:hAnsi="Century Gothic"/>
                <w:i w:val="0"/>
                <w:iCs w:val="0"/>
                <w:sz w:val="22"/>
                <w:szCs w:val="22"/>
              </w:rPr>
            </w:pPr>
            <w:r w:rsidRPr="00D87F87">
              <w:rPr>
                <w:rFonts w:ascii="Century Gothic" w:hAnsi="Century Gothic"/>
                <w:i w:val="0"/>
                <w:iCs w:val="0"/>
                <w:sz w:val="22"/>
                <w:szCs w:val="22"/>
              </w:rPr>
              <w:t xml:space="preserve">si el contexto así lo requiere, el uso del “singular” corresponde igualmente al “plural” y viceversa; y </w:t>
            </w:r>
          </w:p>
          <w:p w14:paraId="1B1908ED" w14:textId="77777777" w:rsidR="003F79AA" w:rsidRPr="00D87F87" w:rsidRDefault="003F79AA" w:rsidP="0018319C">
            <w:pPr>
              <w:pStyle w:val="Sangra2detindependiente"/>
              <w:numPr>
                <w:ilvl w:val="0"/>
                <w:numId w:val="2"/>
              </w:numPr>
              <w:tabs>
                <w:tab w:val="clear" w:pos="885"/>
              </w:tabs>
              <w:spacing w:after="120"/>
              <w:ind w:left="1263" w:hanging="537"/>
              <w:jc w:val="both"/>
              <w:rPr>
                <w:rFonts w:ascii="Century Gothic" w:hAnsi="Century Gothic"/>
                <w:i w:val="0"/>
                <w:iCs w:val="0"/>
                <w:sz w:val="22"/>
                <w:szCs w:val="22"/>
              </w:rPr>
            </w:pPr>
            <w:r w:rsidRPr="00D87F87">
              <w:rPr>
                <w:rFonts w:ascii="Century Gothic" w:hAnsi="Century Gothic"/>
                <w:i w:val="0"/>
                <w:iCs w:val="0"/>
                <w:sz w:val="22"/>
                <w:szCs w:val="22"/>
              </w:rPr>
              <w:t>“día” significa día calendario.</w:t>
            </w:r>
          </w:p>
        </w:tc>
      </w:tr>
      <w:tr w:rsidR="003F79AA" w:rsidRPr="00D87F87" w14:paraId="64E88066" w14:textId="77777777" w:rsidTr="008F6A73">
        <w:tc>
          <w:tcPr>
            <w:tcW w:w="2278" w:type="dxa"/>
            <w:gridSpan w:val="2"/>
          </w:tcPr>
          <w:p w14:paraId="60B2F5CB" w14:textId="77777777" w:rsidR="003F79AA" w:rsidRPr="00D87F87" w:rsidRDefault="003F79AA" w:rsidP="0018319C">
            <w:pPr>
              <w:pStyle w:val="IAOS"/>
            </w:pPr>
            <w:bookmarkStart w:id="18" w:name="_Toc115773977"/>
            <w:bookmarkStart w:id="19" w:name="_Toc169805066"/>
            <w:bookmarkStart w:id="20" w:name="_Toc206400813"/>
            <w:r w:rsidRPr="004D2B76">
              <w:t>Fuente de fondos</w:t>
            </w:r>
            <w:bookmarkEnd w:id="18"/>
            <w:bookmarkEnd w:id="19"/>
            <w:bookmarkEnd w:id="20"/>
            <w:r w:rsidRPr="00D87F87">
              <w:t xml:space="preserve"> </w:t>
            </w:r>
          </w:p>
        </w:tc>
        <w:tc>
          <w:tcPr>
            <w:tcW w:w="6549" w:type="dxa"/>
            <w:gridSpan w:val="2"/>
          </w:tcPr>
          <w:p w14:paraId="4C8C4DED" w14:textId="77777777" w:rsidR="0018319C" w:rsidRPr="0018319C" w:rsidRDefault="003F79AA" w:rsidP="00281FFC">
            <w:pPr>
              <w:pStyle w:val="Prrafodelista"/>
              <w:numPr>
                <w:ilvl w:val="1"/>
                <w:numId w:val="44"/>
              </w:numPr>
              <w:spacing w:after="120"/>
              <w:jc w:val="both"/>
              <w:rPr>
                <w:rFonts w:ascii="Century Gothic" w:hAnsi="Century Gothic"/>
                <w:spacing w:val="-3"/>
              </w:rPr>
            </w:pPr>
            <w:r w:rsidRPr="0018319C">
              <w:rPr>
                <w:rFonts w:ascii="Century Gothic" w:hAnsi="Century Gothic"/>
                <w:spacing w:val="-3"/>
              </w:rPr>
              <w:t xml:space="preserve">El Prestatario </w:t>
            </w:r>
            <w:r w:rsidRPr="0018319C">
              <w:rPr>
                <w:rFonts w:ascii="Century Gothic" w:hAnsi="Century Gothic"/>
                <w:b/>
                <w:bCs/>
                <w:spacing w:val="-3"/>
              </w:rPr>
              <w:t>identificado en los DDL</w:t>
            </w:r>
            <w:r w:rsidRPr="0018319C">
              <w:rPr>
                <w:rFonts w:ascii="Century Gothic" w:hAnsi="Century Gothic"/>
                <w:spacing w:val="-3"/>
              </w:rPr>
              <w:t>, se propone destinar una parte de los fondos del préstamo del Banco Interamericano de Desarrollo (BID)</w:t>
            </w:r>
            <w:r w:rsidR="000B1370" w:rsidRPr="0018319C">
              <w:rPr>
                <w:rFonts w:ascii="Century Gothic" w:hAnsi="Century Gothic"/>
                <w:spacing w:val="-3"/>
              </w:rPr>
              <w:t xml:space="preserve"> </w:t>
            </w:r>
            <w:r w:rsidRPr="0018319C">
              <w:rPr>
                <w:rFonts w:ascii="Century Gothic" w:hAnsi="Century Gothic"/>
                <w:spacing w:val="-3"/>
              </w:rPr>
              <w:t xml:space="preserve">(en adelante denominado el “Banco”) </w:t>
            </w:r>
            <w:r w:rsidRPr="0018319C">
              <w:rPr>
                <w:rFonts w:ascii="Century Gothic" w:hAnsi="Century Gothic"/>
                <w:b/>
                <w:bCs/>
                <w:spacing w:val="-3"/>
              </w:rPr>
              <w:t>identificado en los DDL</w:t>
            </w:r>
            <w:r w:rsidRPr="0018319C">
              <w:rPr>
                <w:rFonts w:ascii="Century Gothic" w:hAnsi="Century Gothic"/>
                <w:spacing w:val="-3"/>
              </w:rPr>
              <w:t xml:space="preserve">, para sufragar parcialmente el costo del Proyecto identificado en </w:t>
            </w:r>
            <w:r w:rsidR="00DE26B3" w:rsidRPr="0018319C">
              <w:rPr>
                <w:rFonts w:ascii="Century Gothic" w:hAnsi="Century Gothic"/>
                <w:spacing w:val="-3"/>
              </w:rPr>
              <w:t xml:space="preserve">la IAO 1.1 de </w:t>
            </w:r>
            <w:r w:rsidRPr="0018319C">
              <w:rPr>
                <w:rFonts w:ascii="Century Gothic" w:hAnsi="Century Gothic"/>
                <w:spacing w:val="-3"/>
              </w:rPr>
              <w:t xml:space="preserve">los DDL,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w:t>
            </w:r>
            <w:r w:rsidR="008F6A73" w:rsidRPr="0018319C">
              <w:rPr>
                <w:rFonts w:ascii="Century Gothic" w:hAnsi="Century Gothic"/>
                <w:spacing w:val="-3"/>
                <w:lang w:val="es-ES"/>
              </w:rPr>
              <w:t>Salvo que el Banco acuerde expresamente lo contrario, nadie más que el Prestatario podrá tener derecho alguno en virtud del Contrato de Préstamo ni tendrá ningún derecho a los fondos del financiamiento</w:t>
            </w:r>
            <w:r w:rsidRPr="0018319C">
              <w:rPr>
                <w:rFonts w:ascii="Century Gothic" w:hAnsi="Century Gothic"/>
                <w:spacing w:val="-3"/>
              </w:rPr>
              <w:t>.</w:t>
            </w:r>
          </w:p>
          <w:p w14:paraId="3D966D7E" w14:textId="77777777" w:rsidR="0018319C" w:rsidRPr="0018319C" w:rsidRDefault="00F03B16" w:rsidP="00281FFC">
            <w:pPr>
              <w:pStyle w:val="Prrafodelista"/>
              <w:numPr>
                <w:ilvl w:val="1"/>
                <w:numId w:val="44"/>
              </w:numPr>
              <w:spacing w:after="120"/>
              <w:jc w:val="both"/>
              <w:rPr>
                <w:rFonts w:ascii="Century Gothic" w:hAnsi="Century Gothic"/>
                <w:spacing w:val="-3"/>
              </w:rPr>
            </w:pPr>
            <w:r w:rsidRPr="0018319C">
              <w:rPr>
                <w:rFonts w:ascii="Century Gothic" w:hAnsi="Century Gothic"/>
              </w:rPr>
              <w:t xml:space="preserve">La expresión “Banco” utilizada comprende al Banco Interamericano de Desarrollo (BID). Los requerimientos del Banco y de los fondos administrados son idénticos con excepción de los países elegibles en donde la membresía es diferente (Ver Sección Países Elegibles). Las referencias en este documento a “préstamos” abarca los instrumentos y </w:t>
            </w:r>
            <w:r w:rsidRPr="0018319C">
              <w:rPr>
                <w:rFonts w:ascii="Century Gothic" w:hAnsi="Century Gothic"/>
              </w:rPr>
              <w:lastRenderedPageBreak/>
              <w:t xml:space="preserve">métodos de financiamiento, las cooperaciones técnicas (CT), y los financiamientos de operaciones. Las referencias a los “Contratos de Préstamo” comprenden todos los instrumentos legales por medio de los cuales se formaliza las operaciones del Banco. </w:t>
            </w:r>
          </w:p>
          <w:p w14:paraId="4EF33FEF" w14:textId="77777777" w:rsidR="003F79AA" w:rsidRPr="0018319C" w:rsidRDefault="00AF6870" w:rsidP="00281FFC">
            <w:pPr>
              <w:pStyle w:val="Prrafodelista"/>
              <w:numPr>
                <w:ilvl w:val="1"/>
                <w:numId w:val="44"/>
              </w:numPr>
              <w:spacing w:after="120"/>
              <w:jc w:val="both"/>
              <w:rPr>
                <w:rFonts w:ascii="Century Gothic" w:hAnsi="Century Gothic"/>
                <w:spacing w:val="-3"/>
              </w:rPr>
            </w:pPr>
            <w:r w:rsidRPr="0018319C">
              <w:rPr>
                <w:rFonts w:ascii="Century Gothic" w:hAnsi="Century Gothic"/>
                <w:spacing w:val="-3"/>
                <w:lang w:val="es-ES"/>
              </w:rPr>
              <w:t xml:space="preserve">El Banco efectuará pagos solamente a pedido del Prestatario y una vez que los haya aprobado de conformidad con las estipulaciones </w:t>
            </w:r>
            <w:r w:rsidRPr="0018319C">
              <w:rPr>
                <w:rFonts w:ascii="Century Gothic" w:hAnsi="Century Gothic"/>
                <w:lang w:val="es-ES"/>
              </w:rPr>
              <w:t xml:space="preserve">establecidas en el </w:t>
            </w:r>
            <w:r w:rsidR="00777151" w:rsidRPr="0018319C">
              <w:rPr>
                <w:rFonts w:ascii="Century Gothic" w:hAnsi="Century Gothic"/>
                <w:lang w:val="es-ES"/>
              </w:rPr>
              <w:t xml:space="preserve"> Contrato de Préstamo</w:t>
            </w:r>
            <w:r w:rsidRPr="0018319C">
              <w:rPr>
                <w:rFonts w:ascii="Century Gothic" w:hAnsi="Century Gothic"/>
                <w:lang w:val="es-ES"/>
              </w:rPr>
              <w:t xml:space="preserve"> entre el Prestatario y el Banco. </w:t>
            </w:r>
            <w:r w:rsidRPr="0018319C">
              <w:rPr>
                <w:rFonts w:ascii="Century Gothic" w:hAnsi="Century Gothic"/>
                <w:spacing w:val="-3"/>
                <w:lang w:val="es-ES"/>
              </w:rPr>
              <w:t>Dichos pagos se ajustarán en todos sus aspectos a las condiciones de dicho</w:t>
            </w:r>
            <w:r w:rsidRPr="0018319C">
              <w:rPr>
                <w:rFonts w:ascii="Century Gothic" w:hAnsi="Century Gothic"/>
                <w:lang w:val="es-ES"/>
              </w:rPr>
              <w:t xml:space="preserve"> Contrato de Préstamo.</w:t>
            </w:r>
          </w:p>
        </w:tc>
      </w:tr>
      <w:tr w:rsidR="00F123B2" w:rsidRPr="00D87F87" w14:paraId="19F7AB8E" w14:textId="77777777" w:rsidTr="00312DA7">
        <w:trPr>
          <w:gridBefore w:val="1"/>
          <w:wBefore w:w="119" w:type="dxa"/>
        </w:trPr>
        <w:tc>
          <w:tcPr>
            <w:tcW w:w="2159" w:type="dxa"/>
          </w:tcPr>
          <w:p w14:paraId="4692BB52" w14:textId="77777777" w:rsidR="00F123B2" w:rsidRPr="00D87F87" w:rsidRDefault="00F123B2" w:rsidP="0018319C">
            <w:pPr>
              <w:pStyle w:val="IAOS"/>
              <w:rPr>
                <w:lang w:val="es-ES"/>
              </w:rPr>
            </w:pPr>
            <w:bookmarkStart w:id="21" w:name="_Toc169805067"/>
            <w:bookmarkStart w:id="22" w:name="_Toc206400814"/>
            <w:r w:rsidRPr="004D2B76">
              <w:lastRenderedPageBreak/>
              <w:t>Prácticas prohibidas</w:t>
            </w:r>
            <w:bookmarkEnd w:id="21"/>
            <w:bookmarkEnd w:id="22"/>
            <w:r w:rsidRPr="00D87F87">
              <w:rPr>
                <w:lang w:val="es-ES"/>
              </w:rPr>
              <w:t xml:space="preserve"> </w:t>
            </w:r>
          </w:p>
        </w:tc>
        <w:tc>
          <w:tcPr>
            <w:tcW w:w="6545" w:type="dxa"/>
            <w:gridSpan w:val="2"/>
          </w:tcPr>
          <w:p w14:paraId="062912B5" w14:textId="77777777" w:rsidR="002D1536" w:rsidRPr="0018319C" w:rsidRDefault="002D1536" w:rsidP="00281FFC">
            <w:pPr>
              <w:pStyle w:val="Prrafodelista"/>
              <w:numPr>
                <w:ilvl w:val="1"/>
                <w:numId w:val="44"/>
              </w:numPr>
              <w:tabs>
                <w:tab w:val="num" w:pos="1872"/>
              </w:tabs>
              <w:spacing w:after="120"/>
              <w:jc w:val="both"/>
              <w:rPr>
                <w:rFonts w:ascii="Century Gothic" w:hAnsi="Century Gothic"/>
              </w:rPr>
            </w:pPr>
            <w:r w:rsidRPr="0018319C">
              <w:rPr>
                <w:rFonts w:ascii="Century Gothic" w:hAnsi="Century Gothic"/>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18319C">
              <w:rPr>
                <w:rFonts w:ascii="Century Gothic" w:hAnsi="Century Gothic"/>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w:t>
            </w:r>
            <w:r w:rsidR="00B74381" w:rsidRPr="0018319C">
              <w:rPr>
                <w:rFonts w:ascii="Century Gothic" w:hAnsi="Century Gothic"/>
              </w:rPr>
              <w:lastRenderedPageBreak/>
              <w:t>impuestas por sus respectivos órganos sancionadores.</w:t>
            </w:r>
          </w:p>
          <w:p w14:paraId="70BF5C07" w14:textId="77777777" w:rsidR="00461DA7" w:rsidRPr="0018319C" w:rsidRDefault="00B74381" w:rsidP="00281FFC">
            <w:pPr>
              <w:pStyle w:val="Prrafodelista"/>
              <w:numPr>
                <w:ilvl w:val="0"/>
                <w:numId w:val="45"/>
              </w:numPr>
              <w:spacing w:after="120"/>
              <w:ind w:left="1106"/>
              <w:jc w:val="both"/>
              <w:rPr>
                <w:rFonts w:ascii="Century Gothic" w:hAnsi="Century Gothic"/>
                <w:bCs/>
                <w:lang w:val="es-ES"/>
              </w:rPr>
            </w:pPr>
            <w:r w:rsidRPr="0018319C">
              <w:rPr>
                <w:rFonts w:ascii="Century Gothic" w:hAnsi="Century Gothic"/>
                <w:bCs/>
                <w:lang w:val="es-ES"/>
              </w:rPr>
              <w:t>A efectos del cumplimiento de esta Política, el Banco define las expresiones que se indican a continuación:</w:t>
            </w:r>
            <w:r w:rsidR="00461DA7" w:rsidRPr="0018319C">
              <w:rPr>
                <w:rFonts w:ascii="Century Gothic" w:hAnsi="Century Gothic"/>
                <w:bCs/>
                <w:lang w:val="es-ES"/>
              </w:rPr>
              <w:t xml:space="preserve"> </w:t>
            </w:r>
          </w:p>
          <w:p w14:paraId="783A742C" w14:textId="77777777" w:rsidR="0018319C" w:rsidRDefault="00CC3243" w:rsidP="00281FFC">
            <w:pPr>
              <w:pStyle w:val="Sangra3detindependiente"/>
              <w:numPr>
                <w:ilvl w:val="0"/>
                <w:numId w:val="46"/>
              </w:numPr>
              <w:spacing w:after="120"/>
              <w:jc w:val="both"/>
              <w:rPr>
                <w:rFonts w:ascii="Century Gothic" w:hAnsi="Century Gothic"/>
                <w:bCs/>
                <w:sz w:val="22"/>
                <w:szCs w:val="22"/>
                <w:lang w:val="es-ES"/>
              </w:rPr>
            </w:pPr>
            <w:r w:rsidRPr="008F6A73">
              <w:rPr>
                <w:rFonts w:ascii="Century Gothic" w:hAnsi="Century Gothic"/>
                <w:bCs/>
                <w:sz w:val="22"/>
                <w:szCs w:val="22"/>
                <w:lang w:val="es-ES"/>
              </w:rPr>
              <w:t>Una práctica corrupta consiste en ofrecer, dar, recibir, o solicitar, directa o indirectamente, cualquier cosa de valor para influenciar indebidamente las acciones de otra parte;</w:t>
            </w:r>
          </w:p>
          <w:p w14:paraId="7587B0F2" w14:textId="77777777" w:rsidR="0018319C" w:rsidRDefault="00CC3243" w:rsidP="00281FFC">
            <w:pPr>
              <w:pStyle w:val="Sangra3detindependiente"/>
              <w:numPr>
                <w:ilvl w:val="0"/>
                <w:numId w:val="46"/>
              </w:numPr>
              <w:spacing w:after="120"/>
              <w:jc w:val="both"/>
              <w:rPr>
                <w:rFonts w:ascii="Century Gothic" w:hAnsi="Century Gothic"/>
                <w:bCs/>
                <w:sz w:val="22"/>
                <w:szCs w:val="22"/>
                <w:lang w:val="es-ES"/>
              </w:rPr>
            </w:pPr>
            <w:r w:rsidRPr="0018319C">
              <w:rPr>
                <w:rFonts w:ascii="Century Gothic" w:hAnsi="Century Gothic"/>
                <w:bCs/>
                <w:sz w:val="22"/>
                <w:szCs w:val="22"/>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19C2295" w14:textId="77777777" w:rsidR="0018319C" w:rsidRDefault="00CC3243" w:rsidP="00281FFC">
            <w:pPr>
              <w:pStyle w:val="Sangra3detindependiente"/>
              <w:numPr>
                <w:ilvl w:val="0"/>
                <w:numId w:val="46"/>
              </w:numPr>
              <w:spacing w:after="120"/>
              <w:jc w:val="both"/>
              <w:rPr>
                <w:rFonts w:ascii="Century Gothic" w:hAnsi="Century Gothic"/>
                <w:bCs/>
                <w:sz w:val="22"/>
                <w:szCs w:val="22"/>
                <w:lang w:val="es-ES"/>
              </w:rPr>
            </w:pPr>
            <w:r w:rsidRPr="0018319C">
              <w:rPr>
                <w:rFonts w:ascii="Century Gothic" w:hAnsi="Century Gothic"/>
                <w:bCs/>
                <w:sz w:val="22"/>
                <w:szCs w:val="22"/>
                <w:lang w:val="es-ES"/>
              </w:rPr>
              <w:t>Una práctica coercitiva consiste en perjudicar o causar daño, o amenazar con perjudicar o causar daño, directa o indirectamente, a cualquier parte o a sus bienes para influenciar indebidamente las acciones de una parte;</w:t>
            </w:r>
          </w:p>
          <w:p w14:paraId="0DE792E9" w14:textId="77777777" w:rsidR="0018319C" w:rsidRDefault="00D066B0" w:rsidP="00281FFC">
            <w:pPr>
              <w:pStyle w:val="Sangra3detindependiente"/>
              <w:numPr>
                <w:ilvl w:val="0"/>
                <w:numId w:val="46"/>
              </w:numPr>
              <w:spacing w:after="120"/>
              <w:jc w:val="both"/>
              <w:rPr>
                <w:rFonts w:ascii="Century Gothic" w:hAnsi="Century Gothic"/>
                <w:bCs/>
                <w:sz w:val="22"/>
                <w:szCs w:val="22"/>
                <w:lang w:val="es-ES"/>
              </w:rPr>
            </w:pPr>
            <w:r w:rsidRPr="0018319C">
              <w:rPr>
                <w:rFonts w:ascii="Century Gothic" w:hAnsi="Century Gothic"/>
                <w:bCs/>
                <w:sz w:val="22"/>
                <w:szCs w:val="22"/>
                <w:lang w:val="es-ES"/>
              </w:rPr>
              <w:t>Una práctica colusoria es un acuerdo entre dos o más partes realizado con la intención de alcanzar un propósito inapropiado, lo que incluye influenciar en forma inapropiada las acciones de otra parte;</w:t>
            </w:r>
          </w:p>
          <w:p w14:paraId="07FBB3F6" w14:textId="77777777" w:rsidR="00461DA7" w:rsidRPr="0018319C" w:rsidRDefault="0016106C" w:rsidP="00281FFC">
            <w:pPr>
              <w:pStyle w:val="Sangra3detindependiente"/>
              <w:numPr>
                <w:ilvl w:val="0"/>
                <w:numId w:val="46"/>
              </w:numPr>
              <w:spacing w:after="120"/>
              <w:jc w:val="both"/>
              <w:rPr>
                <w:rFonts w:ascii="Century Gothic" w:hAnsi="Century Gothic"/>
                <w:bCs/>
                <w:sz w:val="22"/>
                <w:szCs w:val="22"/>
                <w:lang w:val="es-ES"/>
              </w:rPr>
            </w:pPr>
            <w:r w:rsidRPr="0018319C">
              <w:rPr>
                <w:rFonts w:ascii="Century Gothic" w:hAnsi="Century Gothic"/>
                <w:bCs/>
                <w:sz w:val="22"/>
                <w:szCs w:val="22"/>
                <w:lang w:val="es-ES"/>
              </w:rPr>
              <w:t>Una práctica obstructiva consiste en</w:t>
            </w:r>
          </w:p>
          <w:p w14:paraId="5E33AA80" w14:textId="77777777" w:rsidR="0018319C" w:rsidRDefault="0016106C" w:rsidP="00281FFC">
            <w:pPr>
              <w:pStyle w:val="Sangra3detindependiente"/>
              <w:numPr>
                <w:ilvl w:val="0"/>
                <w:numId w:val="47"/>
              </w:numPr>
              <w:spacing w:after="120"/>
              <w:jc w:val="both"/>
              <w:rPr>
                <w:rFonts w:ascii="Century Gothic" w:hAnsi="Century Gothic"/>
                <w:bCs/>
                <w:sz w:val="22"/>
                <w:szCs w:val="22"/>
                <w:lang w:val="es-ES"/>
              </w:rPr>
            </w:pPr>
            <w:r w:rsidRPr="008F6A73">
              <w:rPr>
                <w:rFonts w:ascii="Century Gothic" w:hAnsi="Century Gothic"/>
                <w:bCs/>
                <w:sz w:val="22"/>
                <w:szCs w:val="22"/>
                <w:lang w:val="es-ES"/>
              </w:rPr>
              <w:t>destruir, falsificar, alterar u ocultar evidencia significativa para una investigación del Grupo BID, o realizar declaraciones falsas ante los investigadores con la intención de impedir una investigación del Grupo BID;</w:t>
            </w:r>
          </w:p>
          <w:p w14:paraId="7F20CAEF" w14:textId="77777777" w:rsidR="0018319C" w:rsidRDefault="00D43AA9" w:rsidP="00281FFC">
            <w:pPr>
              <w:pStyle w:val="Sangra3detindependiente"/>
              <w:numPr>
                <w:ilvl w:val="0"/>
                <w:numId w:val="47"/>
              </w:numPr>
              <w:spacing w:after="120"/>
              <w:jc w:val="both"/>
              <w:rPr>
                <w:rFonts w:ascii="Century Gothic" w:hAnsi="Century Gothic"/>
                <w:bCs/>
                <w:sz w:val="22"/>
                <w:szCs w:val="22"/>
                <w:lang w:val="es-ES"/>
              </w:rPr>
            </w:pPr>
            <w:r w:rsidRPr="0018319C">
              <w:rPr>
                <w:rFonts w:ascii="Century Gothic" w:hAnsi="Century Gothic"/>
                <w:bCs/>
                <w:sz w:val="22"/>
                <w:szCs w:val="22"/>
                <w:lang w:val="es-ES"/>
              </w:rPr>
              <w:t>amenazar, hostigar o intimidar a cualquier parte para impedir que divulgue su conocimiento de asuntos que son importantes para una investigación del Grupo BID o que prosiga con la investigación; o</w:t>
            </w:r>
          </w:p>
          <w:p w14:paraId="28163C3F" w14:textId="77777777" w:rsidR="0018319C" w:rsidRDefault="009F11EA" w:rsidP="00281FFC">
            <w:pPr>
              <w:pStyle w:val="Sangra3detindependiente"/>
              <w:numPr>
                <w:ilvl w:val="0"/>
                <w:numId w:val="47"/>
              </w:numPr>
              <w:spacing w:after="120"/>
              <w:jc w:val="both"/>
              <w:rPr>
                <w:rFonts w:ascii="Century Gothic" w:hAnsi="Century Gothic"/>
                <w:bCs/>
                <w:sz w:val="22"/>
                <w:szCs w:val="22"/>
                <w:lang w:val="es-ES"/>
              </w:rPr>
            </w:pPr>
            <w:r w:rsidRPr="0018319C">
              <w:rPr>
                <w:rFonts w:ascii="Century Gothic" w:hAnsi="Century Gothic"/>
                <w:bCs/>
                <w:sz w:val="22"/>
                <w:szCs w:val="22"/>
                <w:lang w:val="es-ES"/>
              </w:rPr>
              <w:t>actos realizados con la intención de impedir el ejercicio de los derechos contractuales de auditoría e inspección del Grupo BID previstos en el párrafo</w:t>
            </w:r>
            <w:r w:rsidR="00292B95" w:rsidRPr="0018319C">
              <w:rPr>
                <w:rFonts w:ascii="Century Gothic" w:hAnsi="Century Gothic"/>
                <w:bCs/>
                <w:sz w:val="22"/>
                <w:szCs w:val="22"/>
                <w:lang w:val="es-ES"/>
              </w:rPr>
              <w:t xml:space="preserve"> 3.1</w:t>
            </w:r>
            <w:r w:rsidRPr="0018319C">
              <w:rPr>
                <w:rFonts w:ascii="Century Gothic" w:hAnsi="Century Gothic"/>
                <w:bCs/>
                <w:sz w:val="22"/>
                <w:szCs w:val="22"/>
                <w:lang w:val="es-ES"/>
              </w:rPr>
              <w:t xml:space="preserve"> </w:t>
            </w:r>
            <w:r w:rsidRPr="0018319C">
              <w:rPr>
                <w:rFonts w:ascii="Century Gothic" w:hAnsi="Century Gothic"/>
                <w:bCs/>
                <w:sz w:val="22"/>
                <w:szCs w:val="22"/>
                <w:lang w:val="es-ES"/>
              </w:rPr>
              <w:lastRenderedPageBreak/>
              <w:t>(f) de abajo, o sus derechos de acceso a la información; y</w:t>
            </w:r>
          </w:p>
          <w:p w14:paraId="7811F54E" w14:textId="77777777" w:rsidR="009F11EA" w:rsidRPr="0018319C" w:rsidRDefault="00B5592A" w:rsidP="00281FFC">
            <w:pPr>
              <w:pStyle w:val="Sangra3detindependiente"/>
              <w:numPr>
                <w:ilvl w:val="0"/>
                <w:numId w:val="47"/>
              </w:numPr>
              <w:spacing w:after="120"/>
              <w:jc w:val="both"/>
              <w:rPr>
                <w:rFonts w:ascii="Century Gothic" w:hAnsi="Century Gothic"/>
                <w:bCs/>
                <w:sz w:val="22"/>
                <w:szCs w:val="22"/>
                <w:lang w:val="es-ES"/>
              </w:rPr>
            </w:pPr>
            <w:r w:rsidRPr="0018319C">
              <w:rPr>
                <w:rFonts w:ascii="Century Gothic" w:hAnsi="Century Gothic"/>
                <w:bCs/>
                <w:sz w:val="22"/>
                <w:szCs w:val="22"/>
                <w:lang w:val="es-ES"/>
              </w:rPr>
              <w:t>La apropiación indebida consiste en el uso de fondos o recursos del Grupo BID para un propósito indebido o para un propósito no autorizado, cometido de forma intencional o por negligencia grave.</w:t>
            </w:r>
          </w:p>
          <w:p w14:paraId="63FCA8EB" w14:textId="77777777" w:rsidR="00461DA7" w:rsidRPr="0018319C" w:rsidRDefault="00F36737" w:rsidP="00281FFC">
            <w:pPr>
              <w:pStyle w:val="Prrafodelista"/>
              <w:numPr>
                <w:ilvl w:val="0"/>
                <w:numId w:val="45"/>
              </w:numPr>
              <w:spacing w:after="120"/>
              <w:jc w:val="both"/>
              <w:rPr>
                <w:rFonts w:ascii="Century Gothic" w:hAnsi="Century Gothic"/>
                <w:bCs/>
                <w:lang w:val="es-ES"/>
              </w:rPr>
            </w:pPr>
            <w:r w:rsidRPr="0018319C">
              <w:rPr>
                <w:rFonts w:ascii="Century Gothic" w:hAnsi="Century Gothic"/>
                <w:bCs/>
                <w:lang w:val="es-ES"/>
              </w:rPr>
              <w:t>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00461DA7" w:rsidRPr="0018319C">
              <w:rPr>
                <w:rFonts w:ascii="Century Gothic" w:hAnsi="Century Gothic"/>
                <w:bCs/>
                <w:lang w:val="es-ES"/>
              </w:rPr>
              <w:t>:</w:t>
            </w:r>
          </w:p>
          <w:p w14:paraId="6EE93BAD" w14:textId="77777777" w:rsidR="0018319C" w:rsidRDefault="00F36737" w:rsidP="00281FFC">
            <w:pPr>
              <w:pStyle w:val="Sangra3detindependiente"/>
              <w:numPr>
                <w:ilvl w:val="0"/>
                <w:numId w:val="48"/>
              </w:numPr>
              <w:spacing w:after="120"/>
              <w:jc w:val="both"/>
              <w:rPr>
                <w:rFonts w:ascii="Century Gothic" w:hAnsi="Century Gothic"/>
                <w:bCs/>
                <w:sz w:val="22"/>
                <w:szCs w:val="22"/>
                <w:lang w:val="es-ES"/>
              </w:rPr>
            </w:pPr>
            <w:r w:rsidRPr="008F6A73">
              <w:rPr>
                <w:rFonts w:ascii="Century Gothic" w:hAnsi="Century Gothic"/>
                <w:bCs/>
                <w:sz w:val="22"/>
                <w:szCs w:val="22"/>
                <w:lang w:val="es-ES"/>
              </w:rPr>
              <w:t>No financiar ninguna propuesta de adjudicación de un contrato para la adquisición de bienes o la contratación de obras financiadas por el Banco;</w:t>
            </w:r>
          </w:p>
          <w:p w14:paraId="04A342CE" w14:textId="77777777" w:rsidR="0018319C" w:rsidRDefault="009A1332" w:rsidP="00281FFC">
            <w:pPr>
              <w:pStyle w:val="Sangra3detindependiente"/>
              <w:numPr>
                <w:ilvl w:val="0"/>
                <w:numId w:val="48"/>
              </w:numPr>
              <w:spacing w:after="120"/>
              <w:jc w:val="both"/>
              <w:rPr>
                <w:rFonts w:ascii="Century Gothic" w:hAnsi="Century Gothic"/>
                <w:bCs/>
                <w:sz w:val="22"/>
                <w:szCs w:val="22"/>
                <w:lang w:val="es-ES"/>
              </w:rPr>
            </w:pPr>
            <w:r w:rsidRPr="0018319C">
              <w:rPr>
                <w:rFonts w:ascii="Century Gothic" w:hAnsi="Century Gothic"/>
                <w:bCs/>
                <w:sz w:val="22"/>
                <w:szCs w:val="22"/>
                <w:lang w:val="es-ES"/>
              </w:rPr>
              <w:t>Suspender los desembolsos de la operación, si se determina, en cualquier etapa, que un empleado, agencia o representante del Prestatario, el Organismo Ejecutor o el Organismo Contratante ha cometido una Práctica Prohibida;</w:t>
            </w:r>
          </w:p>
          <w:p w14:paraId="06467BFB" w14:textId="77777777" w:rsidR="0018319C" w:rsidRDefault="009A1332" w:rsidP="00281FFC">
            <w:pPr>
              <w:pStyle w:val="Sangra3detindependiente"/>
              <w:numPr>
                <w:ilvl w:val="0"/>
                <w:numId w:val="48"/>
              </w:numPr>
              <w:spacing w:after="120"/>
              <w:jc w:val="both"/>
              <w:rPr>
                <w:rFonts w:ascii="Century Gothic" w:hAnsi="Century Gothic"/>
                <w:bCs/>
                <w:sz w:val="22"/>
                <w:szCs w:val="22"/>
                <w:lang w:val="es-ES"/>
              </w:rPr>
            </w:pPr>
            <w:r w:rsidRPr="0018319C">
              <w:rPr>
                <w:rFonts w:ascii="Century Gothic" w:hAnsi="Century Gothic"/>
                <w:bCs/>
                <w:sz w:val="22"/>
                <w:szCs w:val="22"/>
                <w:lang w:val="es-ES"/>
              </w:rPr>
              <w:t xml:space="preserve">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w:t>
            </w:r>
            <w:r w:rsidRPr="0018319C">
              <w:rPr>
                <w:rFonts w:ascii="Century Gothic" w:hAnsi="Century Gothic"/>
                <w:bCs/>
                <w:sz w:val="22"/>
                <w:szCs w:val="22"/>
                <w:lang w:val="es-ES"/>
              </w:rPr>
              <w:lastRenderedPageBreak/>
              <w:t>Prohibida) en un plazo que el Banco considere razonable;</w:t>
            </w:r>
          </w:p>
          <w:p w14:paraId="590F06ED" w14:textId="77777777" w:rsidR="0018319C" w:rsidRDefault="009A1332" w:rsidP="00281FFC">
            <w:pPr>
              <w:pStyle w:val="Sangra3detindependiente"/>
              <w:numPr>
                <w:ilvl w:val="0"/>
                <w:numId w:val="48"/>
              </w:numPr>
              <w:spacing w:after="120"/>
              <w:jc w:val="both"/>
              <w:rPr>
                <w:rFonts w:ascii="Century Gothic" w:hAnsi="Century Gothic"/>
                <w:bCs/>
                <w:sz w:val="22"/>
                <w:szCs w:val="22"/>
                <w:lang w:val="es-ES"/>
              </w:rPr>
            </w:pPr>
            <w:r w:rsidRPr="0018319C">
              <w:rPr>
                <w:rFonts w:ascii="Century Gothic" w:hAnsi="Century Gothic"/>
                <w:bCs/>
                <w:sz w:val="22"/>
                <w:szCs w:val="22"/>
                <w:lang w:val="es-ES"/>
              </w:rPr>
              <w:t>Emitir una amonestación a la firma, entidad o individuo en el formato de una carta formal de censura por su conducta;</w:t>
            </w:r>
          </w:p>
          <w:p w14:paraId="30899B86" w14:textId="2C921237" w:rsidR="0018319C" w:rsidRDefault="00713475" w:rsidP="00281FFC">
            <w:pPr>
              <w:pStyle w:val="Sangra3detindependiente"/>
              <w:numPr>
                <w:ilvl w:val="0"/>
                <w:numId w:val="48"/>
              </w:numPr>
              <w:spacing w:after="120"/>
              <w:jc w:val="both"/>
              <w:rPr>
                <w:rFonts w:ascii="Century Gothic" w:hAnsi="Century Gothic"/>
                <w:bCs/>
                <w:sz w:val="22"/>
                <w:szCs w:val="22"/>
                <w:lang w:val="es-ES"/>
              </w:rPr>
            </w:pPr>
            <w:r w:rsidRPr="0018319C">
              <w:rPr>
                <w:rFonts w:ascii="Century Gothic" w:hAnsi="Century Gothic"/>
                <w:bCs/>
                <w:sz w:val="22"/>
                <w:szCs w:val="22"/>
                <w:lang w:val="es-ES"/>
              </w:rPr>
              <w:t>Declarar a una firma, entidad o individuo inelegible, en forma permanente o por determinado período de tiempo, para que (i) se le adjudiquen o participe en actividades financiadas por el Banco, y (ii) sea designado subconsultor, subcontratista o proveedor de bienes o servicios por otra firma elegible a la que se adjudique un contrato para ejecutar actividades financiadas por el Banco;</w:t>
            </w:r>
            <w:r w:rsidR="00461DA7" w:rsidRPr="0018319C">
              <w:rPr>
                <w:rFonts w:ascii="Century Gothic" w:hAnsi="Century Gothic"/>
                <w:bCs/>
                <w:sz w:val="22"/>
                <w:szCs w:val="22"/>
                <w:lang w:val="es-ES"/>
              </w:rPr>
              <w:t xml:space="preserve"> </w:t>
            </w:r>
          </w:p>
          <w:p w14:paraId="2A202CF6" w14:textId="77777777" w:rsidR="0018319C" w:rsidRDefault="00713475" w:rsidP="00281FFC">
            <w:pPr>
              <w:pStyle w:val="Sangra3detindependiente"/>
              <w:numPr>
                <w:ilvl w:val="0"/>
                <w:numId w:val="48"/>
              </w:numPr>
              <w:spacing w:after="120"/>
              <w:jc w:val="both"/>
              <w:rPr>
                <w:rFonts w:ascii="Century Gothic" w:hAnsi="Century Gothic"/>
                <w:bCs/>
                <w:sz w:val="22"/>
                <w:szCs w:val="22"/>
                <w:lang w:val="es-ES"/>
              </w:rPr>
            </w:pPr>
            <w:r w:rsidRPr="0018319C">
              <w:rPr>
                <w:rFonts w:ascii="Century Gothic" w:hAnsi="Century Gothic"/>
                <w:bCs/>
                <w:sz w:val="22"/>
                <w:szCs w:val="22"/>
                <w:lang w:val="es-ES"/>
              </w:rPr>
              <w:t>Remitir el tema a las autoridades pertinentes encargadas de hacer cumplir las leyes; o</w:t>
            </w:r>
          </w:p>
          <w:p w14:paraId="2F69A592" w14:textId="77777777" w:rsidR="00461DA7" w:rsidRPr="0018319C" w:rsidRDefault="00713475" w:rsidP="00281FFC">
            <w:pPr>
              <w:pStyle w:val="Sangra3detindependiente"/>
              <w:numPr>
                <w:ilvl w:val="0"/>
                <w:numId w:val="48"/>
              </w:numPr>
              <w:spacing w:after="120"/>
              <w:jc w:val="both"/>
              <w:rPr>
                <w:rFonts w:ascii="Century Gothic" w:hAnsi="Century Gothic"/>
                <w:bCs/>
                <w:sz w:val="22"/>
                <w:szCs w:val="22"/>
                <w:lang w:val="es-ES"/>
              </w:rPr>
            </w:pPr>
            <w:r w:rsidRPr="0018319C">
              <w:rPr>
                <w:rFonts w:ascii="Century Gothic" w:hAnsi="Century Gothic"/>
                <w:bCs/>
                <w:sz w:val="22"/>
                <w:szCs w:val="22"/>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0301A178" w14:textId="77777777" w:rsidR="0018319C" w:rsidRDefault="005124BF" w:rsidP="00281FFC">
            <w:pPr>
              <w:pStyle w:val="Prrafodelista"/>
              <w:numPr>
                <w:ilvl w:val="0"/>
                <w:numId w:val="45"/>
              </w:numPr>
              <w:tabs>
                <w:tab w:val="left" w:pos="4825"/>
              </w:tabs>
              <w:spacing w:after="120"/>
              <w:jc w:val="both"/>
              <w:rPr>
                <w:rFonts w:ascii="Century Gothic" w:hAnsi="Century Gothic"/>
                <w:bCs/>
                <w:lang w:val="es-ES"/>
              </w:rPr>
            </w:pPr>
            <w:r w:rsidRPr="0018319C">
              <w:rPr>
                <w:rFonts w:ascii="Century Gothic" w:hAnsi="Century Gothic"/>
                <w:bCs/>
                <w:lang w:val="es-ES"/>
              </w:rPr>
              <w:t>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709C1A62" w14:textId="77777777" w:rsidR="0018319C" w:rsidRDefault="005124BF" w:rsidP="00281FFC">
            <w:pPr>
              <w:pStyle w:val="Prrafodelista"/>
              <w:numPr>
                <w:ilvl w:val="0"/>
                <w:numId w:val="45"/>
              </w:numPr>
              <w:tabs>
                <w:tab w:val="left" w:pos="4825"/>
              </w:tabs>
              <w:spacing w:after="120"/>
              <w:jc w:val="both"/>
              <w:rPr>
                <w:rFonts w:ascii="Century Gothic" w:hAnsi="Century Gothic"/>
                <w:bCs/>
                <w:lang w:val="es-ES"/>
              </w:rPr>
            </w:pPr>
            <w:r w:rsidRPr="0018319C">
              <w:rPr>
                <w:rFonts w:ascii="Century Gothic" w:hAnsi="Century Gothic"/>
                <w:bCs/>
                <w:lang w:val="es-ES"/>
              </w:rPr>
              <w:t>La imposición de cualquier medida que sea tomada por el Banco de conformidad con las provisiones referidas anteriormente será de carácter público.</w:t>
            </w:r>
          </w:p>
          <w:p w14:paraId="2FAD1EBC" w14:textId="77777777" w:rsidR="0018319C" w:rsidRDefault="005124BF" w:rsidP="00281FFC">
            <w:pPr>
              <w:pStyle w:val="Prrafodelista"/>
              <w:numPr>
                <w:ilvl w:val="0"/>
                <w:numId w:val="45"/>
              </w:numPr>
              <w:tabs>
                <w:tab w:val="left" w:pos="4825"/>
              </w:tabs>
              <w:spacing w:after="120"/>
              <w:jc w:val="both"/>
              <w:rPr>
                <w:rFonts w:ascii="Century Gothic" w:hAnsi="Century Gothic"/>
                <w:bCs/>
                <w:lang w:val="es-ES"/>
              </w:rPr>
            </w:pPr>
            <w:r w:rsidRPr="0018319C">
              <w:rPr>
                <w:rFonts w:ascii="Century Gothic" w:hAnsi="Century Gothic"/>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w:t>
            </w:r>
            <w:r w:rsidRPr="0018319C">
              <w:rPr>
                <w:rFonts w:ascii="Century Gothic" w:hAnsi="Century Gothic"/>
                <w:bCs/>
                <w:lang w:val="es-ES"/>
              </w:rPr>
              <w:lastRenderedPageBreak/>
              <w:t>representantes, ya sean sus atribuciones expresas o implícitas) podrá verse sujeto a sanción de conformidad con lo dispuesto en convenios</w:t>
            </w:r>
            <w:r w:rsidR="00E0250C" w:rsidRPr="0018319C">
              <w:rPr>
                <w:rFonts w:ascii="Century Gothic" w:hAnsi="Century Gothic"/>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F80E9BE" w14:textId="77777777" w:rsidR="0018319C" w:rsidRDefault="00E0250C" w:rsidP="00281FFC">
            <w:pPr>
              <w:pStyle w:val="Prrafodelista"/>
              <w:numPr>
                <w:ilvl w:val="0"/>
                <w:numId w:val="45"/>
              </w:numPr>
              <w:tabs>
                <w:tab w:val="left" w:pos="4825"/>
              </w:tabs>
              <w:spacing w:after="120"/>
              <w:jc w:val="both"/>
              <w:rPr>
                <w:rFonts w:ascii="Century Gothic" w:hAnsi="Century Gothic"/>
                <w:bCs/>
                <w:lang w:val="es-ES"/>
              </w:rPr>
            </w:pPr>
            <w:r w:rsidRPr="0018319C">
              <w:rPr>
                <w:rFonts w:ascii="Century Gothic" w:hAnsi="Century Gothic"/>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w:t>
            </w:r>
            <w:r w:rsidRPr="0018319C">
              <w:rPr>
                <w:rFonts w:ascii="Century Gothic" w:hAnsi="Century Gothic"/>
                <w:bCs/>
                <w:lang w:val="es-ES"/>
              </w:rPr>
              <w:lastRenderedPageBreak/>
              <w:t>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2F93D087" w14:textId="77777777" w:rsidR="00461DA7" w:rsidRPr="0018319C" w:rsidRDefault="00E0250C" w:rsidP="00281FFC">
            <w:pPr>
              <w:pStyle w:val="Prrafodelista"/>
              <w:numPr>
                <w:ilvl w:val="0"/>
                <w:numId w:val="45"/>
              </w:numPr>
              <w:tabs>
                <w:tab w:val="left" w:pos="4825"/>
              </w:tabs>
              <w:spacing w:after="120"/>
              <w:jc w:val="both"/>
              <w:rPr>
                <w:rFonts w:ascii="Century Gothic" w:hAnsi="Century Gothic"/>
                <w:bCs/>
                <w:lang w:val="es-ES"/>
              </w:rPr>
            </w:pPr>
            <w:r w:rsidRPr="0018319C">
              <w:rPr>
                <w:rFonts w:ascii="Century Gothic" w:hAnsi="Century Gothic"/>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18319C">
              <w:rPr>
                <w:rFonts w:ascii="Century Gothic" w:hAnsi="Century Gothic"/>
                <w:bCs/>
                <w:lang w:val="es-ES"/>
              </w:rPr>
              <w:t>3.1 (b)</w:t>
            </w:r>
            <w:r w:rsidRPr="0018319C">
              <w:rPr>
                <w:rFonts w:ascii="Century Gothic" w:hAnsi="Century Gothic"/>
                <w:bCs/>
                <w:lang w:val="es-ES"/>
              </w:rPr>
              <w:t xml:space="preserve"> relativas a sanciones y Prácticas Prohibidas se apliquen íntegramente a los solicitantes, oferentes, proveedores de bienes y sus representantes, contratistas, consultores, miembros del personal, subcontratistas, subconsultores, proveedores de </w:t>
            </w:r>
            <w:r w:rsidRPr="0018319C">
              <w:rPr>
                <w:rFonts w:ascii="Century Gothic" w:hAnsi="Century Gothic"/>
                <w:bCs/>
                <w:lang w:val="es-ES"/>
              </w:rPr>
              <w:lastRenderedPageBreak/>
              <w:t>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18319C">
              <w:rPr>
                <w:rFonts w:ascii="Century Gothic" w:hAnsi="Century Gothic"/>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54B38EDA" w14:textId="77777777" w:rsidR="00461DA7" w:rsidRPr="0018319C" w:rsidRDefault="00461DA7" w:rsidP="00281FFC">
            <w:pPr>
              <w:pStyle w:val="Prrafodelista"/>
              <w:numPr>
                <w:ilvl w:val="1"/>
                <w:numId w:val="44"/>
              </w:numPr>
              <w:spacing w:after="120"/>
              <w:jc w:val="both"/>
              <w:rPr>
                <w:rFonts w:ascii="Century Gothic" w:hAnsi="Century Gothic"/>
                <w:bCs/>
                <w:lang w:val="es-ES"/>
              </w:rPr>
            </w:pPr>
            <w:r w:rsidRPr="0018319C">
              <w:rPr>
                <w:rFonts w:ascii="Century Gothic" w:hAnsi="Century Gothic"/>
                <w:bCs/>
                <w:lang w:val="es-ES"/>
              </w:rPr>
              <w:t>Los Oferentes, al presentar sus ofertas, declaran y garantizan:</w:t>
            </w:r>
          </w:p>
          <w:p w14:paraId="077C29CD" w14:textId="77777777" w:rsidR="0018319C" w:rsidRPr="0018319C" w:rsidRDefault="0018319C" w:rsidP="0018319C">
            <w:pPr>
              <w:pStyle w:val="Prrafodelista"/>
              <w:spacing w:after="120"/>
              <w:jc w:val="both"/>
              <w:rPr>
                <w:rFonts w:ascii="Century Gothic" w:hAnsi="Century Gothic"/>
                <w:bCs/>
                <w:lang w:val="es-ES"/>
              </w:rPr>
            </w:pPr>
          </w:p>
          <w:p w14:paraId="415C4077" w14:textId="77777777" w:rsidR="0018319C" w:rsidRDefault="00461DA7" w:rsidP="00281FFC">
            <w:pPr>
              <w:pStyle w:val="Prrafodelista"/>
              <w:numPr>
                <w:ilvl w:val="0"/>
                <w:numId w:val="49"/>
              </w:numPr>
              <w:tabs>
                <w:tab w:val="num" w:pos="792"/>
              </w:tabs>
              <w:spacing w:after="120"/>
              <w:jc w:val="both"/>
              <w:rPr>
                <w:rFonts w:ascii="Century Gothic" w:hAnsi="Century Gothic"/>
                <w:bCs/>
                <w:lang w:val="es-ES"/>
              </w:rPr>
            </w:pPr>
            <w:r w:rsidRPr="0018319C">
              <w:rPr>
                <w:rFonts w:ascii="Century Gothic" w:hAnsi="Century Gothic"/>
                <w:bCs/>
                <w:lang w:val="es-ES"/>
              </w:rPr>
              <w:t xml:space="preserve">que han leído y entendido las definiciones de Prácticas Prohibidas del Banco y las sanciones aplicables a la comisión de </w:t>
            </w:r>
            <w:r w:rsidR="0043225C" w:rsidRPr="0018319C">
              <w:rPr>
                <w:rFonts w:ascii="Century Gothic" w:hAnsi="Century Gothic"/>
                <w:bCs/>
                <w:lang w:val="es-ES"/>
              </w:rPr>
              <w:t>estas</w:t>
            </w:r>
            <w:r w:rsidR="000170B1" w:rsidRPr="0018319C">
              <w:rPr>
                <w:rFonts w:ascii="Century Gothic" w:hAnsi="Century Gothic"/>
                <w:bCs/>
                <w:lang w:val="es-ES"/>
              </w:rPr>
              <w:t>,</w:t>
            </w:r>
            <w:r w:rsidRPr="0018319C">
              <w:rPr>
                <w:rFonts w:ascii="Century Gothic" w:hAnsi="Century Gothic"/>
                <w:bCs/>
                <w:lang w:val="es-ES"/>
              </w:rPr>
              <w:t xml:space="preserve"> que constan </w:t>
            </w:r>
            <w:r w:rsidR="000170B1" w:rsidRPr="0018319C">
              <w:rPr>
                <w:rFonts w:ascii="Century Gothic" w:hAnsi="Century Gothic"/>
                <w:bCs/>
                <w:lang w:val="es-ES"/>
              </w:rPr>
              <w:t>en</w:t>
            </w:r>
            <w:r w:rsidRPr="0018319C">
              <w:rPr>
                <w:rFonts w:ascii="Century Gothic" w:hAnsi="Century Gothic"/>
                <w:bCs/>
                <w:lang w:val="es-ES"/>
              </w:rPr>
              <w:t xml:space="preserve"> este documento y se obligan a observar las normas pertinentes sobre las mismas;</w:t>
            </w:r>
          </w:p>
          <w:p w14:paraId="0B21E868" w14:textId="77777777" w:rsidR="0018319C" w:rsidRDefault="00461DA7" w:rsidP="00281FFC">
            <w:pPr>
              <w:pStyle w:val="Prrafodelista"/>
              <w:numPr>
                <w:ilvl w:val="0"/>
                <w:numId w:val="49"/>
              </w:numPr>
              <w:tabs>
                <w:tab w:val="num" w:pos="792"/>
              </w:tabs>
              <w:spacing w:after="120"/>
              <w:jc w:val="both"/>
              <w:rPr>
                <w:rFonts w:ascii="Century Gothic" w:hAnsi="Century Gothic"/>
                <w:bCs/>
                <w:lang w:val="es-ES"/>
              </w:rPr>
            </w:pPr>
            <w:r w:rsidRPr="0018319C">
              <w:rPr>
                <w:rFonts w:ascii="Century Gothic" w:hAnsi="Century Gothic"/>
                <w:bCs/>
                <w:lang w:val="es-ES"/>
              </w:rPr>
              <w:t>que no han incurrido en ninguna Práctica Prohibida descrita en este documento;</w:t>
            </w:r>
          </w:p>
          <w:p w14:paraId="2EDD82B9" w14:textId="77777777" w:rsidR="0018319C" w:rsidRDefault="00461DA7" w:rsidP="00281FFC">
            <w:pPr>
              <w:pStyle w:val="Prrafodelista"/>
              <w:numPr>
                <w:ilvl w:val="0"/>
                <w:numId w:val="49"/>
              </w:numPr>
              <w:tabs>
                <w:tab w:val="num" w:pos="792"/>
              </w:tabs>
              <w:spacing w:after="120"/>
              <w:jc w:val="both"/>
              <w:rPr>
                <w:rFonts w:ascii="Century Gothic" w:hAnsi="Century Gothic"/>
                <w:bCs/>
                <w:lang w:val="es-ES"/>
              </w:rPr>
            </w:pPr>
            <w:r w:rsidRPr="0018319C">
              <w:rPr>
                <w:rFonts w:ascii="Century Gothic" w:hAnsi="Century Gothic"/>
                <w:bCs/>
                <w:lang w:val="es-ES"/>
              </w:rPr>
              <w:t>que no han tergiversado ni ocultado ningún hecho sustancial durante los procesos de selección, negociación, adjudicación o ejecución de un contrato;</w:t>
            </w:r>
          </w:p>
          <w:p w14:paraId="02ECBBBE" w14:textId="77777777" w:rsidR="0018319C" w:rsidRDefault="00461DA7" w:rsidP="00281FFC">
            <w:pPr>
              <w:pStyle w:val="Prrafodelista"/>
              <w:numPr>
                <w:ilvl w:val="0"/>
                <w:numId w:val="49"/>
              </w:numPr>
              <w:tabs>
                <w:tab w:val="num" w:pos="792"/>
              </w:tabs>
              <w:spacing w:after="120"/>
              <w:jc w:val="both"/>
              <w:rPr>
                <w:rFonts w:ascii="Century Gothic" w:hAnsi="Century Gothic"/>
                <w:bCs/>
                <w:lang w:val="es-ES"/>
              </w:rPr>
            </w:pPr>
            <w:r w:rsidRPr="0018319C">
              <w:rPr>
                <w:rFonts w:ascii="Century Gothic" w:hAnsi="Century Gothic"/>
                <w:bCs/>
                <w:lang w:val="es-ES"/>
              </w:rPr>
              <w:t xml:space="preserve">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w:t>
            </w:r>
            <w:r w:rsidRPr="0018319C">
              <w:rPr>
                <w:rFonts w:ascii="Century Gothic" w:hAnsi="Century Gothic"/>
                <w:bCs/>
                <w:lang w:val="es-ES"/>
              </w:rPr>
              <w:lastRenderedPageBreak/>
              <w:t>IFI, o culpables de delitos vinculados con la comisión de Prácticas Prohibidas;</w:t>
            </w:r>
          </w:p>
          <w:p w14:paraId="4EEB14E8" w14:textId="77777777" w:rsidR="0018319C" w:rsidRDefault="00461DA7" w:rsidP="00281FFC">
            <w:pPr>
              <w:pStyle w:val="Prrafodelista"/>
              <w:numPr>
                <w:ilvl w:val="0"/>
                <w:numId w:val="49"/>
              </w:numPr>
              <w:tabs>
                <w:tab w:val="num" w:pos="792"/>
              </w:tabs>
              <w:spacing w:after="120"/>
              <w:jc w:val="both"/>
              <w:rPr>
                <w:rFonts w:ascii="Century Gothic" w:hAnsi="Century Gothic"/>
                <w:bCs/>
                <w:lang w:val="es-ES"/>
              </w:rPr>
            </w:pPr>
            <w:r w:rsidRPr="0018319C">
              <w:rPr>
                <w:rFonts w:ascii="Century Gothic" w:hAnsi="Century Gothic"/>
                <w:bCs/>
                <w:lang w:val="es-E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B8DDA8E" w14:textId="77777777" w:rsidR="0018319C" w:rsidRDefault="00461DA7" w:rsidP="00281FFC">
            <w:pPr>
              <w:pStyle w:val="Prrafodelista"/>
              <w:numPr>
                <w:ilvl w:val="0"/>
                <w:numId w:val="49"/>
              </w:numPr>
              <w:tabs>
                <w:tab w:val="num" w:pos="792"/>
              </w:tabs>
              <w:spacing w:after="120"/>
              <w:jc w:val="both"/>
              <w:rPr>
                <w:rFonts w:ascii="Century Gothic" w:hAnsi="Century Gothic"/>
                <w:bCs/>
                <w:lang w:val="es-ES"/>
              </w:rPr>
            </w:pPr>
            <w:r w:rsidRPr="0018319C">
              <w:rPr>
                <w:rFonts w:ascii="Century Gothic" w:hAnsi="Century Gothic"/>
                <w:bCs/>
                <w:lang w:val="es-ES"/>
              </w:rPr>
              <w:t>que han declarado todas las comisiones, honorarios de representantes, pagos por servicios de facilitación o acuerdos para compartir ingresos relacionados con actividades financiadas por el Banco;</w:t>
            </w:r>
          </w:p>
          <w:p w14:paraId="7C0654FF" w14:textId="77777777" w:rsidR="001B6613" w:rsidRPr="00D87F87" w:rsidRDefault="00461DA7" w:rsidP="00281FFC">
            <w:pPr>
              <w:pStyle w:val="Prrafodelista"/>
              <w:numPr>
                <w:ilvl w:val="0"/>
                <w:numId w:val="49"/>
              </w:numPr>
              <w:tabs>
                <w:tab w:val="num" w:pos="792"/>
              </w:tabs>
              <w:spacing w:after="120"/>
              <w:jc w:val="both"/>
              <w:rPr>
                <w:rFonts w:ascii="Century Gothic" w:hAnsi="Century Gothic"/>
                <w:i/>
                <w:iCs/>
                <w:color w:val="000000"/>
                <w:lang w:val="es-ES"/>
              </w:rPr>
            </w:pPr>
            <w:r w:rsidRPr="0018319C">
              <w:rPr>
                <w:rFonts w:ascii="Century Gothic" w:hAnsi="Century Gothic"/>
                <w:bCs/>
                <w:lang w:val="es-ES"/>
              </w:rPr>
              <w:t>que reconocen que el incumplimiento de cualquiera de estas garantías constituye el fundamento para la imposición por el Banco de una o más de las medidas que se describen en la Cláusula 3.1 (b)</w:t>
            </w:r>
          </w:p>
        </w:tc>
      </w:tr>
      <w:tr w:rsidR="00482663" w:rsidRPr="00D87F87" w14:paraId="27443BCF" w14:textId="77777777" w:rsidTr="00312DA7">
        <w:trPr>
          <w:gridBefore w:val="1"/>
          <w:wBefore w:w="119" w:type="dxa"/>
        </w:trPr>
        <w:tc>
          <w:tcPr>
            <w:tcW w:w="2159" w:type="dxa"/>
          </w:tcPr>
          <w:p w14:paraId="4D7D363C" w14:textId="77777777" w:rsidR="00482663" w:rsidRPr="004D2B76" w:rsidRDefault="00482663" w:rsidP="0018319C">
            <w:pPr>
              <w:pStyle w:val="IAOS"/>
            </w:pPr>
            <w:bookmarkStart w:id="23" w:name="_Toc206400815"/>
            <w:r>
              <w:lastRenderedPageBreak/>
              <w:t>Actividades Prohibidas</w:t>
            </w:r>
            <w:bookmarkEnd w:id="23"/>
          </w:p>
        </w:tc>
        <w:tc>
          <w:tcPr>
            <w:tcW w:w="6545" w:type="dxa"/>
            <w:gridSpan w:val="2"/>
          </w:tcPr>
          <w:p w14:paraId="579678DB" w14:textId="77777777" w:rsidR="00482663" w:rsidRDefault="00482663" w:rsidP="00281FFC">
            <w:pPr>
              <w:pStyle w:val="Prrafodelista"/>
              <w:numPr>
                <w:ilvl w:val="1"/>
                <w:numId w:val="44"/>
              </w:numPr>
              <w:tabs>
                <w:tab w:val="num" w:pos="1872"/>
              </w:tabs>
              <w:spacing w:after="120"/>
              <w:jc w:val="both"/>
              <w:rPr>
                <w:rFonts w:ascii="Century Gothic" w:hAnsi="Century Gothic"/>
              </w:rPr>
            </w:pPr>
            <w:r w:rsidRPr="00482663">
              <w:rPr>
                <w:rFonts w:ascii="Century Gothic" w:hAnsi="Century Gothic"/>
              </w:rPr>
              <w:t>El Banco exige que todos los Prestatarios (incluidos los beneficiarios de donaciones), las agencias de ejecución y las agencias de  contratación, así como todas las empresas, entidades y personas físicas que participen en una actividad financiada por el Banco y actúen, entre otros, como oferentes, proponentes, proveedores, contratistas, consultores , subcontratistas, subconsultores, proveedores de servicios y concesionarios no participarán a sabiendas, directa o indirectamente a través de Intermediarios Financieros, en la producción, comercialización o uso de los productos y sustancias o las actividades enumeradas en el Anexo 1 - LISTA DE EXCLUSIÓN DEL BID A EFECTOS AMBIENTALES Y SOCIALES del Marco de Política Ambiental y Social</w:t>
            </w:r>
            <w:r w:rsidR="00312DA7">
              <w:rPr>
                <w:rStyle w:val="Refdenotaalpie"/>
                <w:rFonts w:ascii="Century Gothic" w:hAnsi="Century Gothic"/>
              </w:rPr>
              <w:footnoteReference w:id="2"/>
            </w:r>
            <w:r w:rsidRPr="00482663">
              <w:rPr>
                <w:rFonts w:ascii="Century Gothic" w:hAnsi="Century Gothic"/>
              </w:rPr>
              <w:t>, la cual permite adicionalmente incluir  exclusiones adicionales.</w:t>
            </w:r>
          </w:p>
          <w:p w14:paraId="42A75A53" w14:textId="77777777" w:rsidR="00482663" w:rsidRPr="00482663" w:rsidRDefault="00482663" w:rsidP="00281FFC">
            <w:pPr>
              <w:pStyle w:val="Prrafodelista"/>
              <w:numPr>
                <w:ilvl w:val="1"/>
                <w:numId w:val="44"/>
              </w:numPr>
              <w:spacing w:after="120"/>
              <w:jc w:val="both"/>
              <w:rPr>
                <w:rFonts w:ascii="Century Gothic" w:hAnsi="Century Gothic"/>
              </w:rPr>
            </w:pPr>
            <w:r w:rsidRPr="00482663">
              <w:rPr>
                <w:rFonts w:ascii="Century Gothic" w:hAnsi="Century Gothic"/>
              </w:rPr>
              <w:lastRenderedPageBreak/>
              <w:t>Si el Banco determina que, en cualquier etapa de la implementación de un contrato, el Prestatario (incluidos los beneficiarios de donaciones), las agencias de ejecución, las agencias de contratación, cualquier firma, entidad o individuo que participe en una actividad financiada por el Banco como, entre otros, licitantes , proponentes, proveedores, contratistas, consultores, personal, subcontratistas, subconsultores, proveedores de bienes o servicios, concesionarios utilizaron recursos del BID para realizar una Actividad Prohibida durante la ejecución del contrato, el Banco podrá</w:t>
            </w:r>
          </w:p>
          <w:p w14:paraId="29410A28" w14:textId="77777777" w:rsidR="00482663" w:rsidRDefault="00482663" w:rsidP="00281FFC">
            <w:pPr>
              <w:pStyle w:val="Prrafodelista"/>
              <w:numPr>
                <w:ilvl w:val="0"/>
                <w:numId w:val="63"/>
              </w:numPr>
              <w:spacing w:after="120"/>
              <w:jc w:val="both"/>
              <w:rPr>
                <w:rFonts w:ascii="Century Gothic" w:hAnsi="Century Gothic"/>
              </w:rPr>
            </w:pPr>
            <w:r w:rsidRPr="00482663">
              <w:rPr>
                <w:rFonts w:ascii="Century Gothic" w:hAnsi="Century Gothic"/>
              </w:rPr>
              <w:t>suspender el desembolso de la operación si se determina en cualquier etapa del contrato se ha utilizado recursos del BID para realizar una Actividad Excluida</w:t>
            </w:r>
            <w:r>
              <w:rPr>
                <w:rFonts w:ascii="Century Gothic" w:hAnsi="Century Gothic"/>
              </w:rPr>
              <w:t>.</w:t>
            </w:r>
          </w:p>
          <w:p w14:paraId="3F2F5881" w14:textId="77777777" w:rsidR="00482663" w:rsidRPr="00482663" w:rsidRDefault="00482663" w:rsidP="00281FFC">
            <w:pPr>
              <w:pStyle w:val="Prrafodelista"/>
              <w:numPr>
                <w:ilvl w:val="0"/>
                <w:numId w:val="63"/>
              </w:numPr>
              <w:spacing w:after="120"/>
              <w:jc w:val="both"/>
              <w:rPr>
                <w:rFonts w:ascii="Century Gothic" w:hAnsi="Century Gothic"/>
              </w:rPr>
            </w:pPr>
            <w:r w:rsidRPr="00482663">
              <w:rPr>
                <w:rFonts w:ascii="Century Gothic" w:hAnsi="Century Gothic"/>
              </w:rPr>
              <w:t>Declarar la adquisición no elegible y cancelar y/o acelerar el pago de la parte del préstamo o donación destinada a un contrato, cuando exista evidencia de que el representante del Prestatario, o Beneficiario de una donación, no ha tomado las medidas correctivas adecuadas. medidas (que incluyen, entre otras cosas, proporcionar notificación adecuada al Banco al enterarse de la Actividad Prohibida) dentro de un período de tiempo que el Banco considere razonable; c) remitir el asunto a las autoridades competentes encargadas de hacer cumplir la ley.</w:t>
            </w:r>
          </w:p>
          <w:p w14:paraId="16631AA4" w14:textId="77777777" w:rsidR="00482663" w:rsidRPr="00482663" w:rsidRDefault="00482663" w:rsidP="00281FFC">
            <w:pPr>
              <w:pStyle w:val="Prrafodelista"/>
              <w:numPr>
                <w:ilvl w:val="1"/>
                <w:numId w:val="44"/>
              </w:numPr>
              <w:spacing w:after="120"/>
              <w:jc w:val="both"/>
              <w:rPr>
                <w:rFonts w:ascii="Century Gothic" w:hAnsi="Century Gothic"/>
              </w:rPr>
            </w:pPr>
            <w:r w:rsidRPr="00482663">
              <w:rPr>
                <w:rFonts w:ascii="Century Gothic" w:hAnsi="Century Gothic"/>
              </w:rPr>
              <w:t xml:space="preserve">El Banco exige que todos los solicitantes, postores, proponentes, proveedores y sus representantes o agentes, contratistas, consultores, funcionarios o empleados, subcontratistas, proveedores de servicios y concesionarios permitan al Banco inspeccionar cuentas, registros y otros documentos relacionados con </w:t>
            </w:r>
            <w:r>
              <w:rPr>
                <w:rFonts w:ascii="Century Gothic" w:hAnsi="Century Gothic"/>
              </w:rPr>
              <w:t>el</w:t>
            </w:r>
            <w:r w:rsidRPr="00482663">
              <w:rPr>
                <w:rFonts w:ascii="Century Gothic" w:hAnsi="Century Gothic"/>
              </w:rPr>
              <w:t xml:space="preserve"> cumplimiento de los contratos, así como hacerlos auditar por personal designado por el Banco.</w:t>
            </w:r>
          </w:p>
          <w:p w14:paraId="7301CDE2" w14:textId="77777777" w:rsidR="00482663" w:rsidRPr="0018319C" w:rsidRDefault="00482663" w:rsidP="00281FFC">
            <w:pPr>
              <w:pStyle w:val="Prrafodelista"/>
              <w:numPr>
                <w:ilvl w:val="1"/>
                <w:numId w:val="44"/>
              </w:numPr>
              <w:spacing w:after="120"/>
              <w:jc w:val="both"/>
              <w:rPr>
                <w:rFonts w:ascii="Century Gothic" w:hAnsi="Century Gothic"/>
              </w:rPr>
            </w:pPr>
            <w:r w:rsidRPr="00482663">
              <w:rPr>
                <w:rFonts w:ascii="Century Gothic" w:hAnsi="Century Gothic"/>
              </w:rPr>
              <w:t xml:space="preserve">Los solicitantes, postores, proponentes, proveedores y sus representantes o agentes, contratistas, consultores, subcontratistas, subconsultores, proveedores de servicios y concesionarios deberán </w:t>
            </w:r>
            <w:r w:rsidRPr="00482663">
              <w:rPr>
                <w:rFonts w:ascii="Century Gothic" w:hAnsi="Century Gothic"/>
              </w:rPr>
              <w:lastRenderedPageBreak/>
              <w:t>asistir plenamente al Banco en su seguimiento y supervisión.</w:t>
            </w:r>
          </w:p>
        </w:tc>
      </w:tr>
      <w:tr w:rsidR="003F79AA" w:rsidRPr="0018319C" w14:paraId="5618EAA9" w14:textId="77777777" w:rsidTr="008F6A73">
        <w:trPr>
          <w:trHeight w:val="2150"/>
        </w:trPr>
        <w:tc>
          <w:tcPr>
            <w:tcW w:w="2278" w:type="dxa"/>
            <w:gridSpan w:val="2"/>
          </w:tcPr>
          <w:p w14:paraId="7FB72C78" w14:textId="77777777" w:rsidR="003F79AA" w:rsidRPr="00D87F87" w:rsidRDefault="003F79AA" w:rsidP="0018319C">
            <w:pPr>
              <w:pStyle w:val="IAOS"/>
            </w:pPr>
            <w:bookmarkStart w:id="24" w:name="_Toc115773979"/>
            <w:bookmarkStart w:id="25" w:name="_Toc169805068"/>
            <w:bookmarkStart w:id="26" w:name="_Toc206400816"/>
            <w:r w:rsidRPr="004D2B76">
              <w:lastRenderedPageBreak/>
              <w:t>Oferentes elegibles</w:t>
            </w:r>
            <w:bookmarkEnd w:id="24"/>
            <w:bookmarkEnd w:id="25"/>
            <w:bookmarkEnd w:id="26"/>
          </w:p>
        </w:tc>
        <w:tc>
          <w:tcPr>
            <w:tcW w:w="6549" w:type="dxa"/>
            <w:gridSpan w:val="2"/>
          </w:tcPr>
          <w:p w14:paraId="3131E13E" w14:textId="77777777" w:rsidR="0018319C" w:rsidRDefault="003F79AA" w:rsidP="00281FFC">
            <w:pPr>
              <w:pStyle w:val="Sub-ClauseText"/>
              <w:numPr>
                <w:ilvl w:val="1"/>
                <w:numId w:val="44"/>
              </w:numPr>
              <w:spacing w:before="0"/>
              <w:rPr>
                <w:rFonts w:ascii="Century Gothic" w:hAnsi="Century Gothic"/>
                <w:color w:val="000000"/>
                <w:sz w:val="22"/>
                <w:szCs w:val="22"/>
                <w:lang w:val="es-ES"/>
              </w:rPr>
            </w:pPr>
            <w:r w:rsidRPr="00D87F87">
              <w:rPr>
                <w:rFonts w:ascii="Century Gothic" w:hAnsi="Century Gothic"/>
                <w:color w:val="000000"/>
                <w:sz w:val="22"/>
                <w:szCs w:val="22"/>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619AE5B5" w14:textId="77777777" w:rsidR="0018319C" w:rsidRPr="0018319C" w:rsidRDefault="00203588" w:rsidP="00281FFC">
            <w:pPr>
              <w:pStyle w:val="Sub-ClauseText"/>
              <w:numPr>
                <w:ilvl w:val="0"/>
                <w:numId w:val="50"/>
              </w:numPr>
              <w:spacing w:before="0"/>
              <w:rPr>
                <w:rFonts w:ascii="Century Gothic" w:hAnsi="Century Gothic"/>
                <w:color w:val="000000"/>
                <w:sz w:val="22"/>
                <w:szCs w:val="22"/>
                <w:lang w:val="es-ES"/>
              </w:rPr>
            </w:pPr>
            <w:r w:rsidRPr="0018319C">
              <w:rPr>
                <w:rFonts w:ascii="Century Gothic" w:hAnsi="Century Gothic"/>
                <w:sz w:val="22"/>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0E6B36F6" w14:textId="77777777" w:rsidR="0018319C" w:rsidRPr="0018319C" w:rsidRDefault="00D428A1" w:rsidP="00281FFC">
            <w:pPr>
              <w:pStyle w:val="Sub-ClauseText"/>
              <w:numPr>
                <w:ilvl w:val="0"/>
                <w:numId w:val="50"/>
              </w:numPr>
              <w:spacing w:before="0"/>
              <w:rPr>
                <w:rFonts w:ascii="Century Gothic" w:hAnsi="Century Gothic"/>
                <w:color w:val="000000"/>
                <w:sz w:val="22"/>
                <w:szCs w:val="22"/>
                <w:lang w:val="es-ES"/>
              </w:rPr>
            </w:pPr>
            <w:r w:rsidRPr="0018319C">
              <w:rPr>
                <w:rFonts w:ascii="Century Gothic" w:hAnsi="Century Gothic"/>
                <w:sz w:val="22"/>
                <w:szCs w:val="22"/>
                <w:lang w:val="es-EC"/>
              </w:rPr>
              <w:t xml:space="preserve">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w:t>
            </w:r>
            <w:r w:rsidRPr="0018319C">
              <w:rPr>
                <w:rFonts w:ascii="Century Gothic" w:hAnsi="Century Gothic"/>
                <w:sz w:val="22"/>
                <w:szCs w:val="22"/>
                <w:lang w:val="es-EC"/>
              </w:rPr>
              <w:lastRenderedPageBreak/>
              <w:t>contrato llave en mano o de un contrato de diseño y construcción</w:t>
            </w:r>
            <w:r w:rsidRPr="00593180">
              <w:rPr>
                <w:rStyle w:val="Refdenotaalpie"/>
                <w:rFonts w:ascii="Century Gothic" w:hAnsi="Century Gothic"/>
                <w:sz w:val="22"/>
                <w:szCs w:val="22"/>
              </w:rPr>
              <w:footnoteReference w:id="3"/>
            </w:r>
            <w:r w:rsidR="00F5465C" w:rsidRPr="0018319C">
              <w:rPr>
                <w:rFonts w:ascii="Century Gothic" w:hAnsi="Century Gothic"/>
                <w:sz w:val="22"/>
                <w:szCs w:val="22"/>
                <w:lang w:val="es-EC"/>
              </w:rPr>
              <w:t>.</w:t>
            </w:r>
          </w:p>
          <w:p w14:paraId="4228258D" w14:textId="77777777" w:rsidR="0018319C" w:rsidRPr="0018319C" w:rsidRDefault="003F7A56" w:rsidP="00281FFC">
            <w:pPr>
              <w:pStyle w:val="Sub-ClauseText"/>
              <w:numPr>
                <w:ilvl w:val="0"/>
                <w:numId w:val="50"/>
              </w:numPr>
              <w:spacing w:before="0"/>
              <w:rPr>
                <w:rFonts w:ascii="Century Gothic" w:hAnsi="Century Gothic"/>
                <w:color w:val="000000"/>
                <w:sz w:val="22"/>
                <w:szCs w:val="22"/>
                <w:lang w:val="es-ES"/>
              </w:rPr>
            </w:pPr>
            <w:r w:rsidRPr="0018319C">
              <w:rPr>
                <w:rFonts w:ascii="Century Gothic" w:hAnsi="Century Gothic"/>
                <w:sz w:val="22"/>
                <w:szCs w:val="22"/>
                <w:lang w:val="es-EC"/>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935762E" w14:textId="77777777" w:rsidR="0018319C" w:rsidRPr="0018319C" w:rsidRDefault="001B0B43" w:rsidP="00281FFC">
            <w:pPr>
              <w:pStyle w:val="Sub-ClauseText"/>
              <w:numPr>
                <w:ilvl w:val="0"/>
                <w:numId w:val="50"/>
              </w:numPr>
              <w:spacing w:before="0"/>
              <w:rPr>
                <w:rFonts w:ascii="Century Gothic" w:hAnsi="Century Gothic"/>
                <w:color w:val="000000"/>
                <w:sz w:val="22"/>
                <w:szCs w:val="22"/>
                <w:lang w:val="es-ES"/>
              </w:rPr>
            </w:pPr>
            <w:r w:rsidRPr="0018319C">
              <w:rPr>
                <w:rFonts w:ascii="Century Gothic" w:hAnsi="Century Gothic"/>
                <w:sz w:val="22"/>
                <w:szCs w:val="22"/>
                <w:lang w:val="es-EC"/>
              </w:rPr>
              <w:t>Las empresas estatales del país del Prestatario podrán participar solamente si pueden demostrar que (i) tienen autonomía legal y financiera; (ii) funcionan conforme a las leyes comerciales; y (iii) no dependen de entidades del Prestatario o Subprestatario</w:t>
            </w:r>
            <w:r w:rsidRPr="00593180">
              <w:rPr>
                <w:rStyle w:val="Refdenotaalpie"/>
                <w:rFonts w:ascii="Century Gothic" w:hAnsi="Century Gothic"/>
                <w:sz w:val="22"/>
                <w:szCs w:val="22"/>
              </w:rPr>
              <w:footnoteReference w:id="4"/>
            </w:r>
            <w:r w:rsidR="008233B3" w:rsidRPr="0018319C">
              <w:rPr>
                <w:rFonts w:ascii="Century Gothic" w:hAnsi="Century Gothic"/>
                <w:sz w:val="22"/>
                <w:szCs w:val="22"/>
                <w:lang w:val="es-EC"/>
              </w:rPr>
              <w:t>.</w:t>
            </w:r>
          </w:p>
          <w:p w14:paraId="33038207" w14:textId="77777777" w:rsidR="008233B3" w:rsidRPr="0018319C" w:rsidRDefault="008233B3" w:rsidP="00281FFC">
            <w:pPr>
              <w:pStyle w:val="Sub-ClauseText"/>
              <w:numPr>
                <w:ilvl w:val="0"/>
                <w:numId w:val="50"/>
              </w:numPr>
              <w:spacing w:before="0"/>
              <w:rPr>
                <w:rFonts w:ascii="Century Gothic" w:hAnsi="Century Gothic"/>
                <w:color w:val="000000"/>
                <w:sz w:val="22"/>
                <w:szCs w:val="22"/>
                <w:lang w:val="es-ES"/>
              </w:rPr>
            </w:pPr>
            <w:r w:rsidRPr="0018319C">
              <w:rPr>
                <w:rFonts w:ascii="Century Gothic" w:hAnsi="Century Gothic"/>
                <w:sz w:val="22"/>
                <w:szCs w:val="22"/>
                <w:lang w:val="es-EC"/>
              </w:rPr>
              <w:t>Toda firma, individuo, empresa matriz o filial, u organización anterior constituida o integrada por cualquiera de los individuos designados como partes contratantes que el Banco declare inelegible de conformidad con lo dispuesto en</w:t>
            </w:r>
            <w:r w:rsidR="00354C05" w:rsidRPr="0018319C">
              <w:rPr>
                <w:rFonts w:ascii="Century Gothic" w:hAnsi="Century Gothic"/>
                <w:sz w:val="22"/>
                <w:szCs w:val="22"/>
                <w:lang w:val="es-EC"/>
              </w:rPr>
              <w:t xml:space="preserve"> </w:t>
            </w:r>
            <w:r w:rsidRPr="0018319C">
              <w:rPr>
                <w:rFonts w:ascii="Century Gothic" w:hAnsi="Century Gothic"/>
                <w:sz w:val="22"/>
                <w:szCs w:val="22"/>
                <w:lang w:val="es-EC"/>
              </w:rPr>
              <w:t xml:space="preserve">los incisos (b)(v) y (e) párrafo 1.16 de </w:t>
            </w:r>
            <w:r w:rsidR="00354C05" w:rsidRPr="0018319C">
              <w:rPr>
                <w:rFonts w:ascii="Century Gothic" w:hAnsi="Century Gothic"/>
                <w:sz w:val="22"/>
                <w:szCs w:val="22"/>
                <w:lang w:val="es-EC"/>
              </w:rPr>
              <w:t>las Políticas de Adquisición de bienes y obras GN 2349-15</w:t>
            </w:r>
            <w:r w:rsidRPr="0018319C">
              <w:rPr>
                <w:rFonts w:ascii="Century Gothic" w:hAnsi="Century Gothic"/>
                <w:sz w:val="22"/>
                <w:szCs w:val="22"/>
                <w:lang w:val="es-EC"/>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28A00CAD" w14:textId="77777777" w:rsidR="003F79AA" w:rsidRPr="00D87F87" w:rsidRDefault="003F79AA" w:rsidP="00281FFC">
            <w:pPr>
              <w:pStyle w:val="Sub-ClauseText"/>
              <w:numPr>
                <w:ilvl w:val="1"/>
                <w:numId w:val="44"/>
              </w:numPr>
              <w:spacing w:before="0"/>
              <w:ind w:left="432" w:hanging="432"/>
              <w:rPr>
                <w:rFonts w:ascii="Century Gothic" w:hAnsi="Century Gothic"/>
                <w:color w:val="000000"/>
                <w:sz w:val="22"/>
                <w:szCs w:val="22"/>
                <w:lang w:val="es-ES"/>
              </w:rPr>
            </w:pPr>
            <w:r w:rsidRPr="00D87F87">
              <w:rPr>
                <w:rFonts w:ascii="Century Gothic" w:hAnsi="Century Gothic"/>
                <w:color w:val="000000"/>
                <w:sz w:val="22"/>
                <w:szCs w:val="22"/>
                <w:lang w:val="es-ES"/>
              </w:rPr>
              <w:lastRenderedPageBreak/>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1F13234A" w14:textId="77777777" w:rsidR="003F79AA" w:rsidRPr="00D87F87" w:rsidRDefault="003F79AA" w:rsidP="004733F5">
            <w:pPr>
              <w:numPr>
                <w:ilvl w:val="1"/>
                <w:numId w:val="14"/>
              </w:numPr>
              <w:spacing w:after="120"/>
              <w:jc w:val="both"/>
              <w:rPr>
                <w:rFonts w:ascii="Century Gothic" w:hAnsi="Century Gothic"/>
                <w:color w:val="000000"/>
                <w:spacing w:val="-4"/>
                <w:sz w:val="22"/>
                <w:szCs w:val="22"/>
                <w:lang w:val="es-ES"/>
              </w:rPr>
            </w:pPr>
            <w:r w:rsidRPr="00D87F87">
              <w:rPr>
                <w:rFonts w:ascii="Century Gothic" w:hAnsi="Century Gothic"/>
                <w:color w:val="000000"/>
                <w:spacing w:val="-4"/>
                <w:sz w:val="22"/>
                <w:szCs w:val="22"/>
                <w:lang w:val="es-ES"/>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w:t>
            </w:r>
            <w:r w:rsidR="00194312" w:rsidRPr="00D87F87">
              <w:rPr>
                <w:rFonts w:ascii="Century Gothic" w:hAnsi="Century Gothic"/>
                <w:color w:val="000000"/>
                <w:spacing w:val="-4"/>
                <w:sz w:val="22"/>
                <w:szCs w:val="22"/>
                <w:lang w:val="es-ES"/>
              </w:rPr>
              <w:t>contratación de las obras</w:t>
            </w:r>
            <w:r w:rsidR="00322A28" w:rsidRPr="00D87F87">
              <w:rPr>
                <w:rFonts w:ascii="Century Gothic" w:hAnsi="Century Gothic"/>
                <w:color w:val="000000"/>
                <w:spacing w:val="-4"/>
                <w:sz w:val="22"/>
                <w:szCs w:val="22"/>
                <w:lang w:val="es-ES"/>
              </w:rPr>
              <w:t xml:space="preserve"> y/o adquisición de bienes</w:t>
            </w:r>
            <w:r w:rsidR="00194312" w:rsidRPr="00D87F87">
              <w:rPr>
                <w:rFonts w:ascii="Century Gothic" w:hAnsi="Century Gothic"/>
                <w:color w:val="000000"/>
                <w:spacing w:val="-4"/>
                <w:sz w:val="22"/>
                <w:szCs w:val="22"/>
                <w:lang w:val="es-ES"/>
              </w:rPr>
              <w:t xml:space="preserve"> </w:t>
            </w:r>
            <w:r w:rsidRPr="00D87F87">
              <w:rPr>
                <w:rFonts w:ascii="Century Gothic" w:hAnsi="Century Gothic"/>
                <w:color w:val="000000"/>
                <w:spacing w:val="-4"/>
                <w:sz w:val="22"/>
                <w:szCs w:val="22"/>
                <w:lang w:val="es-ES"/>
              </w:rPr>
              <w:t>objeto de estos Documentos de Licitación; o</w:t>
            </w:r>
          </w:p>
          <w:p w14:paraId="3C3D8A93" w14:textId="77777777" w:rsidR="003F79AA" w:rsidRPr="00D87F87" w:rsidRDefault="003F79AA" w:rsidP="004733F5">
            <w:pPr>
              <w:numPr>
                <w:ilvl w:val="1"/>
                <w:numId w:val="14"/>
              </w:numPr>
              <w:spacing w:after="120"/>
              <w:jc w:val="both"/>
              <w:rPr>
                <w:rFonts w:ascii="Century Gothic" w:hAnsi="Century Gothic"/>
                <w:sz w:val="22"/>
                <w:szCs w:val="22"/>
              </w:rPr>
            </w:pPr>
            <w:r w:rsidRPr="00D87F87">
              <w:rPr>
                <w:rFonts w:ascii="Century Gothic" w:hAnsi="Century Gothic"/>
                <w:color w:val="000000"/>
                <w:spacing w:val="-4"/>
                <w:sz w:val="22"/>
                <w:szCs w:val="22"/>
                <w:lang w:val="es-ES"/>
              </w:rPr>
              <w:t>presentan más de una oferta en este proceso licitatorio</w:t>
            </w:r>
            <w:r w:rsidRPr="00D87F87">
              <w:rPr>
                <w:rFonts w:ascii="Century Gothic" w:hAnsi="Century Gothic"/>
                <w:sz w:val="22"/>
                <w:szCs w:val="22"/>
              </w:rPr>
              <w:t>, excepto si se trata de ofertas alternativas permitidas bajo la cláusula 1</w:t>
            </w:r>
            <w:r w:rsidR="00D65E5F" w:rsidRPr="00D87F87">
              <w:rPr>
                <w:rFonts w:ascii="Century Gothic" w:hAnsi="Century Gothic"/>
                <w:sz w:val="22"/>
                <w:szCs w:val="22"/>
              </w:rPr>
              <w:t>8</w:t>
            </w:r>
            <w:r w:rsidRPr="00D87F87">
              <w:rPr>
                <w:rFonts w:ascii="Century Gothic" w:hAnsi="Century Gothic"/>
                <w:sz w:val="22"/>
                <w:szCs w:val="22"/>
              </w:rPr>
              <w:t xml:space="preserve"> de las IAO. Sin embargo, esto no limita la participación de subcontratistas en más de una oferta</w:t>
            </w:r>
          </w:p>
          <w:p w14:paraId="1FFA0830" w14:textId="77777777" w:rsidR="003F79AA" w:rsidRPr="0018319C" w:rsidRDefault="003F79AA" w:rsidP="00281FFC">
            <w:pPr>
              <w:pStyle w:val="Prrafodelista"/>
              <w:numPr>
                <w:ilvl w:val="1"/>
                <w:numId w:val="44"/>
              </w:numPr>
              <w:spacing w:after="120"/>
              <w:jc w:val="both"/>
              <w:rPr>
                <w:rFonts w:ascii="Century Gothic" w:hAnsi="Century Gothic"/>
              </w:rPr>
            </w:pPr>
            <w:r w:rsidRPr="0018319C">
              <w:rPr>
                <w:rFonts w:ascii="Century Gothic" w:hAnsi="Century Gothic"/>
              </w:rPr>
              <w:t>Los Oferentes deberán proporcionar al Contratante evidencia satisfactoria de su continua elegibilidad, cuando el Contratante razonablemente la solicite.</w:t>
            </w:r>
          </w:p>
        </w:tc>
      </w:tr>
      <w:tr w:rsidR="003F79AA" w:rsidRPr="00D87F87" w14:paraId="55394DE1" w14:textId="77777777" w:rsidTr="008F6A73">
        <w:trPr>
          <w:trHeight w:val="360"/>
        </w:trPr>
        <w:tc>
          <w:tcPr>
            <w:tcW w:w="2278" w:type="dxa"/>
            <w:gridSpan w:val="2"/>
          </w:tcPr>
          <w:p w14:paraId="14EF2B57" w14:textId="77777777" w:rsidR="003F79AA" w:rsidRPr="00D87F87" w:rsidRDefault="003F79AA" w:rsidP="0018319C">
            <w:pPr>
              <w:pStyle w:val="IAOS"/>
            </w:pPr>
            <w:bookmarkStart w:id="27" w:name="_Toc115773980"/>
            <w:bookmarkStart w:id="28" w:name="_Toc169805069"/>
            <w:bookmarkStart w:id="29" w:name="_Toc206400817"/>
            <w:r w:rsidRPr="004D2B76">
              <w:lastRenderedPageBreak/>
              <w:t>Calificaciones del Oferente</w:t>
            </w:r>
            <w:bookmarkEnd w:id="27"/>
            <w:bookmarkEnd w:id="28"/>
            <w:bookmarkEnd w:id="29"/>
          </w:p>
        </w:tc>
        <w:tc>
          <w:tcPr>
            <w:tcW w:w="6549" w:type="dxa"/>
            <w:gridSpan w:val="2"/>
          </w:tcPr>
          <w:p w14:paraId="365E6932" w14:textId="77777777" w:rsidR="0018319C" w:rsidRDefault="003F79AA" w:rsidP="00281FFC">
            <w:pPr>
              <w:pStyle w:val="Prrafodelista"/>
              <w:numPr>
                <w:ilvl w:val="1"/>
                <w:numId w:val="44"/>
              </w:numPr>
              <w:spacing w:after="120"/>
              <w:jc w:val="both"/>
              <w:rPr>
                <w:rFonts w:ascii="Century Gothic" w:hAnsi="Century Gothic"/>
                <w:color w:val="000000"/>
                <w:spacing w:val="-4"/>
                <w:lang w:val="es-ES"/>
              </w:rPr>
            </w:pPr>
            <w:r w:rsidRPr="0018319C">
              <w:rPr>
                <w:rFonts w:ascii="Century Gothic" w:hAnsi="Century Gothic"/>
              </w:rPr>
              <w:t xml:space="preserve">Todos los Oferentes deberán presentar en la Sección IV, “Formularios de la Oferta”, </w:t>
            </w:r>
            <w:r w:rsidRPr="0018319C">
              <w:rPr>
                <w:rFonts w:ascii="Century Gothic" w:hAnsi="Century Gothic"/>
                <w:color w:val="000000"/>
                <w:spacing w:val="-4"/>
                <w:lang w:val="es-ES"/>
              </w:rPr>
              <w:t xml:space="preserve">una descripción preliminar del método de trabajo y cronograma que proponen, incluyendo planos y gráficas, según sea necesario. </w:t>
            </w:r>
          </w:p>
          <w:p w14:paraId="5EF66CAB" w14:textId="77777777" w:rsidR="0018319C" w:rsidRPr="0018319C" w:rsidRDefault="003F79AA" w:rsidP="00281FFC">
            <w:pPr>
              <w:pStyle w:val="Prrafodelista"/>
              <w:numPr>
                <w:ilvl w:val="1"/>
                <w:numId w:val="44"/>
              </w:numPr>
              <w:spacing w:after="120"/>
              <w:jc w:val="both"/>
              <w:rPr>
                <w:rFonts w:ascii="Century Gothic" w:hAnsi="Century Gothic"/>
                <w:color w:val="000000"/>
                <w:spacing w:val="-4"/>
                <w:lang w:val="es-ES"/>
              </w:rPr>
            </w:pPr>
            <w:r w:rsidRPr="0018319C">
              <w:rPr>
                <w:rFonts w:ascii="Century Gothic" w:hAnsi="Century Gothic"/>
              </w:rPr>
              <w:t xml:space="preserve">Si se realizó una precalificación de los posibles </w:t>
            </w:r>
            <w:r w:rsidRPr="0018319C">
              <w:rPr>
                <w:rFonts w:ascii="Century Gothic" w:hAnsi="Century Gothic"/>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2EB3BD3B" w14:textId="77777777" w:rsidR="003F79AA" w:rsidRPr="0018319C" w:rsidRDefault="003F79AA" w:rsidP="00281FFC">
            <w:pPr>
              <w:pStyle w:val="Prrafodelista"/>
              <w:numPr>
                <w:ilvl w:val="1"/>
                <w:numId w:val="44"/>
              </w:numPr>
              <w:spacing w:after="120"/>
              <w:jc w:val="both"/>
              <w:rPr>
                <w:rFonts w:ascii="Century Gothic" w:hAnsi="Century Gothic"/>
                <w:color w:val="000000"/>
                <w:spacing w:val="-4"/>
                <w:lang w:val="es-ES"/>
              </w:rPr>
            </w:pPr>
            <w:r w:rsidRPr="0018319C">
              <w:rPr>
                <w:rFonts w:ascii="Century Gothic" w:hAnsi="Century Gothic"/>
              </w:rPr>
              <w:t xml:space="preserve">Si el Contratante no realizó una precalificación de los posibles Oferentes, todos los Oferentes deberán incluir con sus Ofertas la siguiente información y </w:t>
            </w:r>
            <w:r w:rsidRPr="0018319C">
              <w:rPr>
                <w:rFonts w:ascii="Century Gothic" w:hAnsi="Century Gothic"/>
              </w:rPr>
              <w:lastRenderedPageBreak/>
              <w:t xml:space="preserve">documentos </w:t>
            </w:r>
            <w:r w:rsidR="002724C5" w:rsidRPr="0018319C">
              <w:rPr>
                <w:rFonts w:ascii="Century Gothic" w:hAnsi="Century Gothic"/>
              </w:rPr>
              <w:t xml:space="preserve">adjuntos </w:t>
            </w:r>
            <w:r w:rsidR="00214E3F" w:rsidRPr="0018319C">
              <w:rPr>
                <w:rFonts w:ascii="Century Gothic" w:hAnsi="Century Gothic"/>
              </w:rPr>
              <w:t xml:space="preserve">(en copia simple) </w:t>
            </w:r>
            <w:r w:rsidRPr="0018319C">
              <w:rPr>
                <w:rFonts w:ascii="Century Gothic" w:hAnsi="Century Gothic"/>
              </w:rPr>
              <w:t>en l</w:t>
            </w:r>
            <w:r w:rsidR="002724C5" w:rsidRPr="0018319C">
              <w:rPr>
                <w:rFonts w:ascii="Century Gothic" w:hAnsi="Century Gothic"/>
              </w:rPr>
              <w:t>os formatos identificados</w:t>
            </w:r>
            <w:r w:rsidRPr="0018319C">
              <w:rPr>
                <w:rFonts w:ascii="Century Gothic" w:hAnsi="Century Gothic"/>
              </w:rPr>
              <w:t xml:space="preserve"> </w:t>
            </w:r>
            <w:r w:rsidR="002724C5" w:rsidRPr="0018319C">
              <w:rPr>
                <w:rFonts w:ascii="Century Gothic" w:hAnsi="Century Gothic"/>
              </w:rPr>
              <w:t xml:space="preserve">en la </w:t>
            </w:r>
            <w:r w:rsidRPr="0018319C">
              <w:rPr>
                <w:rFonts w:ascii="Century Gothic" w:hAnsi="Century Gothic"/>
              </w:rPr>
              <w:t>Sección IV:</w:t>
            </w:r>
          </w:p>
          <w:p w14:paraId="406F437F" w14:textId="77777777" w:rsidR="0018319C" w:rsidRDefault="003F79AA" w:rsidP="00281FFC">
            <w:pPr>
              <w:pStyle w:val="Prrafodelista"/>
              <w:numPr>
                <w:ilvl w:val="0"/>
                <w:numId w:val="51"/>
              </w:numPr>
              <w:spacing w:after="120"/>
              <w:jc w:val="both"/>
              <w:rPr>
                <w:rFonts w:ascii="Century Gothic" w:hAnsi="Century Gothic"/>
              </w:rPr>
            </w:pPr>
            <w:r w:rsidRPr="0018319C">
              <w:rPr>
                <w:rFonts w:ascii="Century Gothic" w:hAnsi="Century Gothic"/>
              </w:rPr>
              <w:t xml:space="preserve">copias de los documentos originales que establezcan la constitución o incorporación y sede del Oferente, así como el poder otorgado a quien suscriba la Oferta autorizándole a comprometer al Oferente; </w:t>
            </w:r>
          </w:p>
          <w:p w14:paraId="077D286C" w14:textId="77777777" w:rsidR="0018319C" w:rsidRDefault="003F79AA" w:rsidP="00281FFC">
            <w:pPr>
              <w:pStyle w:val="Prrafodelista"/>
              <w:numPr>
                <w:ilvl w:val="0"/>
                <w:numId w:val="51"/>
              </w:numPr>
              <w:spacing w:after="120"/>
              <w:jc w:val="both"/>
              <w:rPr>
                <w:rFonts w:ascii="Century Gothic" w:hAnsi="Century Gothic"/>
              </w:rPr>
            </w:pPr>
            <w:r w:rsidRPr="0018319C">
              <w:rPr>
                <w:rFonts w:ascii="Century Gothic" w:hAnsi="Century Gothic"/>
              </w:rPr>
              <w:t xml:space="preserve">Monto total anual facturado por la construcción de las obras </w:t>
            </w:r>
            <w:r w:rsidR="00385BE9" w:rsidRPr="0018319C">
              <w:rPr>
                <w:rFonts w:ascii="Century Gothic" w:hAnsi="Century Gothic"/>
              </w:rPr>
              <w:t>civiles</w:t>
            </w:r>
            <w:r w:rsidR="00E01093" w:rsidRPr="00D87F87">
              <w:rPr>
                <w:rStyle w:val="Refdenotaalpie"/>
                <w:rFonts w:ascii="Century Gothic" w:hAnsi="Century Gothic"/>
              </w:rPr>
              <w:footnoteReference w:id="5"/>
            </w:r>
            <w:r w:rsidRPr="0018319C">
              <w:rPr>
                <w:rFonts w:ascii="Century Gothic" w:hAnsi="Century Gothic"/>
              </w:rPr>
              <w:t xml:space="preserve"> realizadas en cada uno de los últimos cinco (5) años; </w:t>
            </w:r>
          </w:p>
          <w:p w14:paraId="67845D12" w14:textId="77777777" w:rsidR="0018319C" w:rsidRDefault="003F79AA" w:rsidP="00281FFC">
            <w:pPr>
              <w:pStyle w:val="Prrafodelista"/>
              <w:numPr>
                <w:ilvl w:val="0"/>
                <w:numId w:val="51"/>
              </w:numPr>
              <w:spacing w:after="120"/>
              <w:jc w:val="both"/>
              <w:rPr>
                <w:rFonts w:ascii="Century Gothic" w:hAnsi="Century Gothic"/>
              </w:rPr>
            </w:pPr>
            <w:r w:rsidRPr="0018319C">
              <w:rPr>
                <w:rFonts w:ascii="Century Gothic" w:hAnsi="Century Gothic"/>
              </w:rPr>
              <w:t xml:space="preserve">experiencia en obras de similar naturaleza y magnitud en cada uno de los últimos </w:t>
            </w:r>
            <w:r w:rsidR="006F1855" w:rsidRPr="0018319C">
              <w:rPr>
                <w:rFonts w:ascii="Century Gothic" w:hAnsi="Century Gothic"/>
              </w:rPr>
              <w:t>diez</w:t>
            </w:r>
            <w:r w:rsidRPr="0018319C">
              <w:rPr>
                <w:rFonts w:ascii="Century Gothic" w:hAnsi="Century Gothic"/>
              </w:rPr>
              <w:t xml:space="preserve"> (</w:t>
            </w:r>
            <w:r w:rsidR="006F1855" w:rsidRPr="0018319C">
              <w:rPr>
                <w:rFonts w:ascii="Century Gothic" w:hAnsi="Century Gothic"/>
              </w:rPr>
              <w:t>10</w:t>
            </w:r>
            <w:r w:rsidRPr="0018319C">
              <w:rPr>
                <w:rFonts w:ascii="Century Gothic" w:hAnsi="Century Gothic"/>
              </w:rPr>
              <w:t xml:space="preserve">) años, y detalles de los trabajos en marcha o bajo compromiso contractual, así como de los clientes que puedan ser contactados para obtener </w:t>
            </w:r>
            <w:r w:rsidR="0031476B" w:rsidRPr="0018319C">
              <w:rPr>
                <w:rFonts w:ascii="Century Gothic" w:hAnsi="Century Gothic"/>
              </w:rPr>
              <w:t>más información</w:t>
            </w:r>
            <w:r w:rsidRPr="0018319C">
              <w:rPr>
                <w:rFonts w:ascii="Century Gothic" w:hAnsi="Century Gothic"/>
              </w:rPr>
              <w:t xml:space="preserve"> sobre dichos contratos;  </w:t>
            </w:r>
          </w:p>
          <w:p w14:paraId="5BF37153" w14:textId="77777777" w:rsidR="0018319C" w:rsidRDefault="003F79AA" w:rsidP="00281FFC">
            <w:pPr>
              <w:pStyle w:val="Prrafodelista"/>
              <w:numPr>
                <w:ilvl w:val="0"/>
                <w:numId w:val="51"/>
              </w:numPr>
              <w:spacing w:after="120"/>
              <w:jc w:val="both"/>
              <w:rPr>
                <w:rFonts w:ascii="Century Gothic" w:hAnsi="Century Gothic"/>
              </w:rPr>
            </w:pPr>
            <w:r w:rsidRPr="0018319C">
              <w:rPr>
                <w:rFonts w:ascii="Century Gothic" w:hAnsi="Century Gothic"/>
              </w:rPr>
              <w:t xml:space="preserve">principales equipos de construcción </w:t>
            </w:r>
            <w:r w:rsidR="0031476B" w:rsidRPr="0018319C">
              <w:rPr>
                <w:rFonts w:ascii="Century Gothic" w:hAnsi="Century Gothic"/>
              </w:rPr>
              <w:t xml:space="preserve">con los que </w:t>
            </w:r>
            <w:r w:rsidRPr="0018319C">
              <w:rPr>
                <w:rFonts w:ascii="Century Gothic" w:hAnsi="Century Gothic"/>
              </w:rPr>
              <w:t xml:space="preserve">el Oferente </w:t>
            </w:r>
            <w:r w:rsidR="0031476B" w:rsidRPr="0018319C">
              <w:rPr>
                <w:rFonts w:ascii="Century Gothic" w:hAnsi="Century Gothic"/>
              </w:rPr>
              <w:t>cuenta</w:t>
            </w:r>
            <w:r w:rsidRPr="0018319C">
              <w:rPr>
                <w:rFonts w:ascii="Century Gothic" w:hAnsi="Century Gothic"/>
              </w:rPr>
              <w:t xml:space="preserve"> para cumplir con el contrato;</w:t>
            </w:r>
          </w:p>
          <w:p w14:paraId="254F6BAC" w14:textId="77777777" w:rsidR="0018319C" w:rsidRPr="0018319C" w:rsidRDefault="003F79AA" w:rsidP="00281FFC">
            <w:pPr>
              <w:pStyle w:val="Prrafodelista"/>
              <w:numPr>
                <w:ilvl w:val="0"/>
                <w:numId w:val="51"/>
              </w:numPr>
              <w:spacing w:after="120"/>
              <w:jc w:val="both"/>
              <w:rPr>
                <w:rFonts w:ascii="Century Gothic" w:hAnsi="Century Gothic"/>
              </w:rPr>
            </w:pPr>
            <w:r w:rsidRPr="0018319C">
              <w:rPr>
                <w:rFonts w:ascii="Century Gothic" w:hAnsi="Century Gothic"/>
              </w:rPr>
              <w:t>calificaciones y experiencia del personal clave</w:t>
            </w:r>
            <w:r w:rsidRPr="0018319C">
              <w:rPr>
                <w:rFonts w:ascii="Century Gothic" w:hAnsi="Century Gothic"/>
                <w:spacing w:val="-3"/>
              </w:rPr>
              <w:t xml:space="preserve"> tanto técnico como administrativo</w:t>
            </w:r>
            <w:r w:rsidR="00042E38" w:rsidRPr="0018319C">
              <w:rPr>
                <w:rFonts w:ascii="Century Gothic" w:hAnsi="Century Gothic"/>
                <w:spacing w:val="-3"/>
              </w:rPr>
              <w:t xml:space="preserve"> </w:t>
            </w:r>
            <w:r w:rsidRPr="0018319C">
              <w:rPr>
                <w:rFonts w:ascii="Century Gothic" w:hAnsi="Century Gothic"/>
                <w:spacing w:val="-3"/>
              </w:rPr>
              <w:t>para desempeñarse en el Sitio de las Obras;</w:t>
            </w:r>
          </w:p>
          <w:p w14:paraId="72E27C40" w14:textId="77777777" w:rsidR="0018319C" w:rsidRDefault="003F79AA" w:rsidP="00281FFC">
            <w:pPr>
              <w:pStyle w:val="Prrafodelista"/>
              <w:numPr>
                <w:ilvl w:val="0"/>
                <w:numId w:val="51"/>
              </w:numPr>
              <w:spacing w:after="120"/>
              <w:jc w:val="both"/>
              <w:rPr>
                <w:rFonts w:ascii="Century Gothic" w:hAnsi="Century Gothic"/>
              </w:rPr>
            </w:pPr>
            <w:r w:rsidRPr="0018319C">
              <w:rPr>
                <w:rFonts w:ascii="Century Gothic" w:hAnsi="Century Gothic"/>
              </w:rPr>
              <w:t>informes sobre el estado financiero del Oferente, tales como informes de pérdidas y ganancias e informes de auditoría de los últimos cinco (5) años;</w:t>
            </w:r>
          </w:p>
          <w:p w14:paraId="75C58A20" w14:textId="77777777" w:rsidR="0018319C" w:rsidRDefault="003F79AA" w:rsidP="00281FFC">
            <w:pPr>
              <w:pStyle w:val="Prrafodelista"/>
              <w:numPr>
                <w:ilvl w:val="0"/>
                <w:numId w:val="51"/>
              </w:numPr>
              <w:spacing w:after="120"/>
              <w:jc w:val="both"/>
              <w:rPr>
                <w:rFonts w:ascii="Century Gothic" w:hAnsi="Century Gothic"/>
              </w:rPr>
            </w:pPr>
            <w:r w:rsidRPr="0018319C">
              <w:rPr>
                <w:rFonts w:ascii="Century Gothic" w:hAnsi="Century Gothic"/>
              </w:rPr>
              <w:t>evidencia que certifique la existencia de suficiente capital de trabajo para este Contrato (acceso a línea(s) de crédito y disponibilidad de otros recursos financieros);</w:t>
            </w:r>
          </w:p>
          <w:p w14:paraId="3650D69A" w14:textId="77777777" w:rsidR="0018319C" w:rsidRDefault="003F79AA" w:rsidP="00281FFC">
            <w:pPr>
              <w:pStyle w:val="Prrafodelista"/>
              <w:numPr>
                <w:ilvl w:val="0"/>
                <w:numId w:val="51"/>
              </w:numPr>
              <w:spacing w:after="120"/>
              <w:jc w:val="both"/>
              <w:rPr>
                <w:rFonts w:ascii="Century Gothic" w:hAnsi="Century Gothic"/>
              </w:rPr>
            </w:pPr>
            <w:r w:rsidRPr="0018319C">
              <w:rPr>
                <w:rFonts w:ascii="Century Gothic" w:hAnsi="Century Gothic"/>
              </w:rPr>
              <w:t>autorización para solicitar referencias a las instituciones bancarias del Oferente;</w:t>
            </w:r>
          </w:p>
          <w:p w14:paraId="564597DA" w14:textId="77777777" w:rsidR="0018319C" w:rsidRDefault="003F79AA" w:rsidP="00281FFC">
            <w:pPr>
              <w:pStyle w:val="Prrafodelista"/>
              <w:numPr>
                <w:ilvl w:val="0"/>
                <w:numId w:val="51"/>
              </w:numPr>
              <w:spacing w:after="120"/>
              <w:jc w:val="both"/>
              <w:rPr>
                <w:rFonts w:ascii="Century Gothic" w:hAnsi="Century Gothic"/>
              </w:rPr>
            </w:pPr>
            <w:r w:rsidRPr="0018319C">
              <w:rPr>
                <w:rFonts w:ascii="Century Gothic" w:hAnsi="Century Gothic"/>
              </w:rPr>
              <w:t>información relativa a litigios presentes o habidos durante los últimos cinco (5) años, en los cuales el Oferente estuvo o está involucrado, las partes afectadas, los montos en controversia, y los resultados;</w:t>
            </w:r>
          </w:p>
          <w:p w14:paraId="46DF7218" w14:textId="77777777" w:rsidR="0018319C" w:rsidRDefault="00CE6740" w:rsidP="00281FFC">
            <w:pPr>
              <w:pStyle w:val="Prrafodelista"/>
              <w:numPr>
                <w:ilvl w:val="0"/>
                <w:numId w:val="51"/>
              </w:numPr>
              <w:spacing w:after="120"/>
              <w:jc w:val="both"/>
              <w:rPr>
                <w:rFonts w:ascii="Century Gothic" w:hAnsi="Century Gothic"/>
              </w:rPr>
            </w:pPr>
            <w:r w:rsidRPr="0018319C">
              <w:rPr>
                <w:rFonts w:ascii="Century Gothic" w:hAnsi="Century Gothic"/>
              </w:rPr>
              <w:t>información relativa a contratos de obra civil suspendidos o terminados por razones relacionadas con incumplimiento de cualquier requisito o salvaguardia ambiental, social (incluyendo explotación y abusos sexuales (EAS) y violencia de género (VBG)) o de seguridad y salud en el trabajo en los últimos cinco años;</w:t>
            </w:r>
          </w:p>
          <w:p w14:paraId="0528CBC7" w14:textId="77777777" w:rsidR="0018319C" w:rsidRPr="0018319C" w:rsidRDefault="00CE6740" w:rsidP="00281FFC">
            <w:pPr>
              <w:pStyle w:val="Prrafodelista"/>
              <w:numPr>
                <w:ilvl w:val="0"/>
                <w:numId w:val="51"/>
              </w:numPr>
              <w:spacing w:after="120"/>
              <w:jc w:val="both"/>
              <w:rPr>
                <w:rFonts w:ascii="Century Gothic" w:hAnsi="Century Gothic"/>
              </w:rPr>
            </w:pPr>
            <w:r w:rsidRPr="0018319C">
              <w:rPr>
                <w:rFonts w:ascii="Century Gothic" w:hAnsi="Century Gothic"/>
              </w:rPr>
              <w:lastRenderedPageBreak/>
              <w:t>propuestas para subcontratar componentes de las Obras. El límite máximo del porcentaje de participación de subcontratistas está</w:t>
            </w:r>
            <w:r w:rsidRPr="0018319C">
              <w:rPr>
                <w:rFonts w:ascii="Century Gothic" w:hAnsi="Century Gothic"/>
                <w:b/>
              </w:rPr>
              <w:t xml:space="preserve"> establecido en los DDL</w:t>
            </w:r>
            <w:r w:rsidRPr="0018319C">
              <w:rPr>
                <w:rFonts w:ascii="Century Gothic" w:hAnsi="Century Gothic"/>
                <w:b/>
                <w:bCs/>
              </w:rPr>
              <w:t>.</w:t>
            </w:r>
          </w:p>
          <w:p w14:paraId="091E4898" w14:textId="77777777" w:rsidR="00C66B47" w:rsidRPr="0018319C" w:rsidRDefault="001D2993" w:rsidP="00281FFC">
            <w:pPr>
              <w:pStyle w:val="Prrafodelista"/>
              <w:numPr>
                <w:ilvl w:val="0"/>
                <w:numId w:val="51"/>
              </w:numPr>
              <w:spacing w:after="120"/>
              <w:jc w:val="both"/>
              <w:rPr>
                <w:rFonts w:ascii="Century Gothic" w:hAnsi="Century Gothic"/>
              </w:rPr>
            </w:pPr>
            <w:r w:rsidRPr="0018319C">
              <w:rPr>
                <w:rFonts w:ascii="Century Gothic" w:hAnsi="Century Gothic"/>
              </w:rPr>
              <w:t>programa propuesto que aborde la metodología y programa de trabajo</w:t>
            </w:r>
            <w:r w:rsidR="008C56C7" w:rsidRPr="0018319C">
              <w:rPr>
                <w:rFonts w:ascii="Century Gothic" w:hAnsi="Century Gothic"/>
              </w:rPr>
              <w:t>, con las descripciones, planos y tablas que se consideren convenientes para mostrar que se cumplirán con los requisitos del Documento de Licitación.</w:t>
            </w:r>
          </w:p>
          <w:p w14:paraId="69D3A4A4" w14:textId="77777777" w:rsidR="0018319C" w:rsidRPr="006741A7" w:rsidRDefault="003F79AA" w:rsidP="006741A7">
            <w:pPr>
              <w:pStyle w:val="Prrafodelista"/>
              <w:numPr>
                <w:ilvl w:val="1"/>
                <w:numId w:val="44"/>
              </w:numPr>
              <w:spacing w:after="120"/>
              <w:jc w:val="both"/>
              <w:rPr>
                <w:rFonts w:ascii="Century Gothic" w:hAnsi="Century Gothic"/>
              </w:rPr>
            </w:pPr>
            <w:r w:rsidRPr="0018319C">
              <w:rPr>
                <w:rFonts w:ascii="Century Gothic" w:hAnsi="Century Gothic"/>
              </w:rPr>
              <w:t>Las Ofertas presentadas por una Asociación en Participación, Consorcio o Asociación</w:t>
            </w:r>
            <w:r w:rsidRPr="0018319C">
              <w:rPr>
                <w:rFonts w:ascii="Century Gothic" w:hAnsi="Century Gothic"/>
                <w:lang w:val="es-ES"/>
              </w:rPr>
              <w:t xml:space="preserve"> (APCA)</w:t>
            </w:r>
            <w:r w:rsidRPr="0018319C">
              <w:rPr>
                <w:rFonts w:ascii="Century Gothic" w:hAnsi="Century Gothic"/>
              </w:rPr>
              <w:t xml:space="preserve"> constituida por dos o más firmas deberán cumplir con los siguientes requisitos:</w:t>
            </w:r>
          </w:p>
          <w:p w14:paraId="776014F8" w14:textId="77777777" w:rsidR="0018319C" w:rsidRDefault="003F79AA" w:rsidP="00281FFC">
            <w:pPr>
              <w:pStyle w:val="Prrafodelista"/>
              <w:numPr>
                <w:ilvl w:val="0"/>
                <w:numId w:val="52"/>
              </w:numPr>
              <w:spacing w:after="120"/>
              <w:jc w:val="both"/>
              <w:rPr>
                <w:rFonts w:ascii="Century Gothic" w:hAnsi="Century Gothic"/>
              </w:rPr>
            </w:pPr>
            <w:r w:rsidRPr="0018319C">
              <w:rPr>
                <w:rFonts w:ascii="Century Gothic" w:hAnsi="Century Gothic"/>
              </w:rPr>
              <w:t xml:space="preserve">la Oferta deberá contener toda la información enumerada en la antes mencionada Subcláusula </w:t>
            </w:r>
            <w:r w:rsidR="00482663">
              <w:rPr>
                <w:rFonts w:ascii="Century Gothic" w:hAnsi="Century Gothic"/>
              </w:rPr>
              <w:t>6</w:t>
            </w:r>
            <w:r w:rsidRPr="0018319C">
              <w:rPr>
                <w:rFonts w:ascii="Century Gothic" w:hAnsi="Century Gothic"/>
              </w:rPr>
              <w:t>.3 de las IAO para cada miembro de la APCA;</w:t>
            </w:r>
          </w:p>
          <w:p w14:paraId="3C1175CA" w14:textId="77777777" w:rsidR="0018319C" w:rsidRDefault="003F79AA" w:rsidP="00281FFC">
            <w:pPr>
              <w:pStyle w:val="Prrafodelista"/>
              <w:numPr>
                <w:ilvl w:val="0"/>
                <w:numId w:val="52"/>
              </w:numPr>
              <w:spacing w:after="120"/>
              <w:jc w:val="both"/>
              <w:rPr>
                <w:rFonts w:ascii="Century Gothic" w:hAnsi="Century Gothic"/>
              </w:rPr>
            </w:pPr>
            <w:r w:rsidRPr="0018319C">
              <w:rPr>
                <w:rFonts w:ascii="Century Gothic" w:hAnsi="Century Gothic"/>
              </w:rPr>
              <w:t>la Oferta deberá ser firmada de manera que constituya una obligación legal para todos los socios;</w:t>
            </w:r>
          </w:p>
          <w:p w14:paraId="04E09E6D" w14:textId="77777777" w:rsidR="0018319C" w:rsidRDefault="003F79AA" w:rsidP="00281FFC">
            <w:pPr>
              <w:pStyle w:val="Prrafodelista"/>
              <w:numPr>
                <w:ilvl w:val="0"/>
                <w:numId w:val="52"/>
              </w:numPr>
              <w:spacing w:after="120"/>
              <w:jc w:val="both"/>
              <w:rPr>
                <w:rFonts w:ascii="Century Gothic" w:hAnsi="Century Gothic"/>
              </w:rPr>
            </w:pPr>
            <w:r w:rsidRPr="0018319C">
              <w:rPr>
                <w:rFonts w:ascii="Century Gothic" w:hAnsi="Century Gothic"/>
              </w:rPr>
              <w:t xml:space="preserve">todos los socios serán responsables mancomunada y solidariamente por el cumplimiento del Contrato de acuerdo con las condiciones </w:t>
            </w:r>
            <w:r w:rsidR="00633383" w:rsidRPr="0018319C">
              <w:rPr>
                <w:rFonts w:ascii="Century Gothic" w:hAnsi="Century Gothic"/>
              </w:rPr>
              <w:t>de este</w:t>
            </w:r>
            <w:r w:rsidRPr="0018319C">
              <w:rPr>
                <w:rFonts w:ascii="Century Gothic" w:hAnsi="Century Gothic"/>
              </w:rPr>
              <w:t>;</w:t>
            </w:r>
          </w:p>
          <w:p w14:paraId="382A7F7C" w14:textId="77777777" w:rsidR="0018319C" w:rsidRDefault="003F79AA" w:rsidP="00281FFC">
            <w:pPr>
              <w:pStyle w:val="Prrafodelista"/>
              <w:numPr>
                <w:ilvl w:val="0"/>
                <w:numId w:val="52"/>
              </w:numPr>
              <w:spacing w:after="120"/>
              <w:jc w:val="both"/>
              <w:rPr>
                <w:rFonts w:ascii="Century Gothic" w:hAnsi="Century Gothic"/>
              </w:rPr>
            </w:pPr>
            <w:r w:rsidRPr="0018319C">
              <w:rPr>
                <w:rFonts w:ascii="Century Gothic" w:hAnsi="Century Gothic"/>
              </w:rPr>
              <w:t xml:space="preserve">uno de los socios deberá ser designado como representante y autorizado para contraer responsabilidades y para recibir instrucciones por y en nombre de cualquier o todos los miembros de la APCA; </w:t>
            </w:r>
          </w:p>
          <w:p w14:paraId="51698140" w14:textId="77777777" w:rsidR="0018319C" w:rsidRDefault="003F79AA" w:rsidP="00281FFC">
            <w:pPr>
              <w:pStyle w:val="Prrafodelista"/>
              <w:numPr>
                <w:ilvl w:val="0"/>
                <w:numId w:val="52"/>
              </w:numPr>
              <w:spacing w:after="120"/>
              <w:jc w:val="both"/>
              <w:rPr>
                <w:rFonts w:ascii="Century Gothic" w:hAnsi="Century Gothic"/>
              </w:rPr>
            </w:pPr>
            <w:r w:rsidRPr="0018319C">
              <w:rPr>
                <w:rFonts w:ascii="Century Gothic" w:hAnsi="Century Gothic"/>
              </w:rPr>
              <w:t>la ejecución de la totalidad del Contrato, incluyendo los pagos, se harán exclusivamente con el socio designado</w:t>
            </w:r>
            <w:r w:rsidR="00CE6845" w:rsidRPr="0018319C">
              <w:rPr>
                <w:rFonts w:ascii="Century Gothic" w:hAnsi="Century Gothic"/>
              </w:rPr>
              <w:t xml:space="preserve"> como representante</w:t>
            </w:r>
            <w:r w:rsidRPr="0018319C">
              <w:rPr>
                <w:rFonts w:ascii="Century Gothic" w:hAnsi="Century Gothic"/>
              </w:rPr>
              <w:t>;</w:t>
            </w:r>
          </w:p>
          <w:p w14:paraId="57905FD9" w14:textId="77777777" w:rsidR="003F79AA" w:rsidRPr="0018319C" w:rsidRDefault="003F79AA" w:rsidP="00281FFC">
            <w:pPr>
              <w:pStyle w:val="Prrafodelista"/>
              <w:numPr>
                <w:ilvl w:val="0"/>
                <w:numId w:val="52"/>
              </w:numPr>
              <w:spacing w:after="120"/>
              <w:jc w:val="both"/>
              <w:rPr>
                <w:rFonts w:ascii="Century Gothic" w:hAnsi="Century Gothic"/>
              </w:rPr>
            </w:pPr>
            <w:r w:rsidRPr="0018319C">
              <w:rPr>
                <w:rFonts w:ascii="Century Gothic" w:hAnsi="Century Gothic"/>
              </w:rPr>
              <w:t>con la Oferta se deberá presentar una copia del Convenio de la APCA firmado por todos lo</w:t>
            </w:r>
            <w:r w:rsidR="008819E6" w:rsidRPr="0018319C">
              <w:rPr>
                <w:rFonts w:ascii="Century Gothic" w:hAnsi="Century Gothic"/>
              </w:rPr>
              <w:t>s</w:t>
            </w:r>
            <w:r w:rsidRPr="0018319C">
              <w:rPr>
                <w:rFonts w:ascii="Century Gothic" w:hAnsi="Century Gothic"/>
              </w:rPr>
              <w:t xml:space="preserve"> socios o una Carta de Intención para formalizar el convenio de constitución de una APCA en caso de resultar seleccionados, la cual deberá ser firmada por todos los socios y estar acompañada de una copia del Convenio propuesto. </w:t>
            </w:r>
          </w:p>
          <w:p w14:paraId="58B9DB60" w14:textId="77777777" w:rsidR="003F79AA" w:rsidRPr="0018319C" w:rsidRDefault="003F79AA" w:rsidP="00281FFC">
            <w:pPr>
              <w:pStyle w:val="Prrafodelista"/>
              <w:numPr>
                <w:ilvl w:val="1"/>
                <w:numId w:val="44"/>
              </w:numPr>
              <w:spacing w:after="120"/>
              <w:jc w:val="both"/>
              <w:rPr>
                <w:rFonts w:ascii="Century Gothic" w:hAnsi="Century Gothic"/>
              </w:rPr>
            </w:pPr>
            <w:r w:rsidRPr="0018319C">
              <w:rPr>
                <w:rFonts w:ascii="Century Gothic" w:hAnsi="Century Gothic"/>
              </w:rPr>
              <w:t>Para la adjudicación del Contrato, los Oferentes deberán cumplir con los siguientes criterios mínimos de calificación:</w:t>
            </w:r>
          </w:p>
          <w:p w14:paraId="6D21E004" w14:textId="77777777" w:rsidR="0018319C" w:rsidRDefault="003F79AA" w:rsidP="00281FFC">
            <w:pPr>
              <w:pStyle w:val="Prrafodelista"/>
              <w:numPr>
                <w:ilvl w:val="0"/>
                <w:numId w:val="53"/>
              </w:numPr>
              <w:spacing w:after="120"/>
              <w:jc w:val="both"/>
              <w:rPr>
                <w:rFonts w:ascii="Century Gothic" w:hAnsi="Century Gothic"/>
                <w:b/>
                <w:bCs/>
              </w:rPr>
            </w:pPr>
            <w:r w:rsidRPr="0018319C">
              <w:rPr>
                <w:rFonts w:ascii="Century Gothic" w:hAnsi="Century Gothic"/>
              </w:rPr>
              <w:lastRenderedPageBreak/>
              <w:t xml:space="preserve">tener una facturación promedio anual por construcción de obras por el período </w:t>
            </w:r>
            <w:r w:rsidRPr="0018319C">
              <w:rPr>
                <w:rFonts w:ascii="Century Gothic" w:hAnsi="Century Gothic"/>
                <w:b/>
              </w:rPr>
              <w:t>indicado en los DDL</w:t>
            </w:r>
            <w:r w:rsidRPr="0018319C">
              <w:rPr>
                <w:rFonts w:ascii="Century Gothic" w:hAnsi="Century Gothic"/>
              </w:rPr>
              <w:t xml:space="preserve"> de al menos el múltiplo</w:t>
            </w:r>
            <w:r w:rsidR="003620DF" w:rsidRPr="0018319C">
              <w:rPr>
                <w:rFonts w:ascii="Century Gothic" w:hAnsi="Century Gothic"/>
              </w:rPr>
              <w:t xml:space="preserve"> </w:t>
            </w:r>
            <w:r w:rsidRPr="0018319C">
              <w:rPr>
                <w:rFonts w:ascii="Century Gothic" w:hAnsi="Century Gothic"/>
                <w:b/>
              </w:rPr>
              <w:t>indicado en los DDL</w:t>
            </w:r>
            <w:r w:rsidRPr="0018319C">
              <w:rPr>
                <w:rFonts w:ascii="Century Gothic" w:hAnsi="Century Gothic"/>
                <w:b/>
                <w:bCs/>
              </w:rPr>
              <w:t xml:space="preserve">. </w:t>
            </w:r>
          </w:p>
          <w:p w14:paraId="479BFA1B" w14:textId="77777777" w:rsidR="0018319C" w:rsidRPr="0018319C" w:rsidRDefault="003F79AA" w:rsidP="00281FFC">
            <w:pPr>
              <w:pStyle w:val="Prrafodelista"/>
              <w:numPr>
                <w:ilvl w:val="0"/>
                <w:numId w:val="53"/>
              </w:numPr>
              <w:spacing w:after="120"/>
              <w:jc w:val="both"/>
              <w:rPr>
                <w:rFonts w:ascii="Century Gothic" w:hAnsi="Century Gothic"/>
                <w:b/>
                <w:bCs/>
              </w:rPr>
            </w:pPr>
            <w:r w:rsidRPr="0018319C">
              <w:rPr>
                <w:rFonts w:ascii="Century Gothic" w:hAnsi="Century Gothic"/>
              </w:rPr>
              <w:t xml:space="preserve">demostrar experiencia como Contratista principal en la construcción de por lo menos </w:t>
            </w:r>
            <w:r w:rsidRPr="0018319C">
              <w:rPr>
                <w:rFonts w:ascii="Century Gothic" w:hAnsi="Century Gothic"/>
                <w:bCs/>
              </w:rPr>
              <w:t>el</w:t>
            </w:r>
            <w:r w:rsidRPr="0018319C">
              <w:rPr>
                <w:rFonts w:ascii="Century Gothic" w:hAnsi="Century Gothic"/>
                <w:b/>
              </w:rPr>
              <w:t xml:space="preserve"> </w:t>
            </w:r>
            <w:r w:rsidRPr="0018319C">
              <w:rPr>
                <w:rFonts w:ascii="Century Gothic" w:hAnsi="Century Gothic"/>
              </w:rPr>
              <w:t>número de obras</w:t>
            </w:r>
            <w:r w:rsidRPr="0018319C">
              <w:rPr>
                <w:rFonts w:ascii="Century Gothic" w:hAnsi="Century Gothic"/>
                <w:b/>
              </w:rPr>
              <w:t xml:space="preserve"> indicado en los DDL,</w:t>
            </w:r>
            <w:r w:rsidRPr="0018319C">
              <w:rPr>
                <w:rFonts w:ascii="Century Gothic" w:hAnsi="Century Gothic"/>
              </w:rPr>
              <w:t xml:space="preserve"> cuya naturaleza y complejidad sean equivalentes a las </w:t>
            </w:r>
            <w:r w:rsidRPr="0018319C">
              <w:rPr>
                <w:rFonts w:ascii="Century Gothic" w:hAnsi="Century Gothic"/>
                <w:b/>
                <w:bCs/>
              </w:rPr>
              <w:t>de</w:t>
            </w:r>
            <w:r w:rsidR="008819E6" w:rsidRPr="0018319C">
              <w:rPr>
                <w:rFonts w:ascii="Century Gothic" w:hAnsi="Century Gothic"/>
                <w:b/>
                <w:bCs/>
              </w:rPr>
              <w:t>talladas en los DDL</w:t>
            </w:r>
            <w:r w:rsidRPr="0018319C">
              <w:rPr>
                <w:rFonts w:ascii="Century Gothic" w:hAnsi="Century Gothic"/>
              </w:rPr>
              <w:t>, adquirida durante el período</w:t>
            </w:r>
            <w:r w:rsidRPr="0018319C">
              <w:rPr>
                <w:rFonts w:ascii="Century Gothic" w:hAnsi="Century Gothic"/>
                <w:b/>
              </w:rPr>
              <w:t xml:space="preserve"> indicado en los DDL</w:t>
            </w:r>
            <w:r w:rsidRPr="0018319C">
              <w:rPr>
                <w:rFonts w:ascii="Century Gothic" w:hAnsi="Century Gothic"/>
              </w:rPr>
              <w:t xml:space="preserve"> (para cumplir con este requisito, las obras citadas deberán estar terminadas en al menos un setenta (70) por ciento);</w:t>
            </w:r>
          </w:p>
          <w:p w14:paraId="45D6B301" w14:textId="77777777" w:rsidR="0018319C" w:rsidRDefault="003F79AA" w:rsidP="00281FFC">
            <w:pPr>
              <w:pStyle w:val="Prrafodelista"/>
              <w:numPr>
                <w:ilvl w:val="0"/>
                <w:numId w:val="53"/>
              </w:numPr>
              <w:spacing w:after="120"/>
              <w:jc w:val="both"/>
              <w:rPr>
                <w:rFonts w:ascii="Century Gothic" w:hAnsi="Century Gothic"/>
                <w:b/>
                <w:bCs/>
              </w:rPr>
            </w:pPr>
            <w:r w:rsidRPr="0018319C">
              <w:rPr>
                <w:rFonts w:ascii="Century Gothic" w:hAnsi="Century Gothic"/>
              </w:rPr>
              <w:t xml:space="preserve">demostrar que puede asegurar la disponibilidad oportuna del equipo esencial </w:t>
            </w:r>
            <w:r w:rsidRPr="0018319C">
              <w:rPr>
                <w:rFonts w:ascii="Century Gothic" w:hAnsi="Century Gothic"/>
                <w:b/>
              </w:rPr>
              <w:t>listado en los DDL</w:t>
            </w:r>
            <w:r w:rsidRPr="0018319C">
              <w:rPr>
                <w:rFonts w:ascii="Century Gothic" w:hAnsi="Century Gothic"/>
              </w:rPr>
              <w:t xml:space="preserve"> (sea este propio, alquilado o disponible mediante arrendamiento financiero)</w:t>
            </w:r>
            <w:r w:rsidR="003D0693" w:rsidRPr="0018319C">
              <w:rPr>
                <w:rFonts w:ascii="Century Gothic" w:hAnsi="Century Gothic"/>
              </w:rPr>
              <w:t xml:space="preserve">, y que no sobrepase la </w:t>
            </w:r>
            <w:r w:rsidR="003D0693" w:rsidRPr="0018319C">
              <w:rPr>
                <w:rFonts w:ascii="Century Gothic" w:hAnsi="Century Gothic"/>
                <w:b/>
                <w:bCs/>
              </w:rPr>
              <w:t>antigüedad detallada en los DDL</w:t>
            </w:r>
            <w:r w:rsidRPr="0018319C">
              <w:rPr>
                <w:rFonts w:ascii="Century Gothic" w:hAnsi="Century Gothic"/>
                <w:b/>
                <w:bCs/>
              </w:rPr>
              <w:t>;</w:t>
            </w:r>
          </w:p>
          <w:p w14:paraId="589DF4FE" w14:textId="77777777" w:rsidR="0018319C" w:rsidRPr="0018319C" w:rsidRDefault="00553D86" w:rsidP="00281FFC">
            <w:pPr>
              <w:pStyle w:val="Prrafodelista"/>
              <w:numPr>
                <w:ilvl w:val="0"/>
                <w:numId w:val="53"/>
              </w:numPr>
              <w:spacing w:after="120"/>
              <w:jc w:val="both"/>
              <w:rPr>
                <w:rFonts w:ascii="Century Gothic" w:hAnsi="Century Gothic"/>
                <w:b/>
                <w:bCs/>
              </w:rPr>
            </w:pPr>
            <w:r w:rsidRPr="0018319C">
              <w:rPr>
                <w:rFonts w:ascii="Century Gothic" w:hAnsi="Century Gothic"/>
                <w:spacing w:val="-4"/>
              </w:rPr>
              <w:t xml:space="preserve">demostrar con evidencia documental que </w:t>
            </w:r>
            <w:r w:rsidR="00755DB9" w:rsidRPr="0018319C">
              <w:rPr>
                <w:rFonts w:ascii="Century Gothic" w:hAnsi="Century Gothic"/>
                <w:spacing w:val="-4"/>
              </w:rPr>
              <w:t xml:space="preserve">cuenta </w:t>
            </w:r>
            <w:r w:rsidR="003F79AA" w:rsidRPr="0018319C">
              <w:rPr>
                <w:rFonts w:ascii="Century Gothic" w:hAnsi="Century Gothic"/>
                <w:spacing w:val="-4"/>
              </w:rPr>
              <w:t xml:space="preserve">con un Administrador de Obras </w:t>
            </w:r>
            <w:r w:rsidR="008819E6" w:rsidRPr="0018319C">
              <w:rPr>
                <w:rFonts w:ascii="Century Gothic" w:hAnsi="Century Gothic"/>
                <w:spacing w:val="-4"/>
              </w:rPr>
              <w:t xml:space="preserve">y personal técnico </w:t>
            </w:r>
            <w:r w:rsidR="008D7C02" w:rsidRPr="0018319C">
              <w:rPr>
                <w:rFonts w:ascii="Century Gothic" w:hAnsi="Century Gothic"/>
                <w:spacing w:val="-4"/>
              </w:rPr>
              <w:t xml:space="preserve">que asegure la participación mínima </w:t>
            </w:r>
            <w:r w:rsidR="008D7C02" w:rsidRPr="0018319C">
              <w:rPr>
                <w:rFonts w:ascii="Century Gothic" w:hAnsi="Century Gothic"/>
                <w:b/>
                <w:bCs/>
                <w:spacing w:val="-4"/>
              </w:rPr>
              <w:t>detallada en los DDL</w:t>
            </w:r>
            <w:r w:rsidR="008D7C02" w:rsidRPr="0018319C">
              <w:rPr>
                <w:rFonts w:ascii="Century Gothic" w:hAnsi="Century Gothic"/>
                <w:spacing w:val="-4"/>
              </w:rPr>
              <w:t xml:space="preserve"> y </w:t>
            </w:r>
            <w:r w:rsidR="003F79AA" w:rsidRPr="0018319C">
              <w:rPr>
                <w:rFonts w:ascii="Century Gothic" w:hAnsi="Century Gothic"/>
                <w:spacing w:val="-4"/>
              </w:rPr>
              <w:t xml:space="preserve">con </w:t>
            </w:r>
            <w:r w:rsidR="008819E6" w:rsidRPr="0018319C">
              <w:rPr>
                <w:rFonts w:ascii="Century Gothic" w:hAnsi="Century Gothic"/>
                <w:spacing w:val="-4"/>
              </w:rPr>
              <w:t xml:space="preserve">el </w:t>
            </w:r>
            <w:r w:rsidR="00A56353" w:rsidRPr="0018319C">
              <w:rPr>
                <w:rFonts w:ascii="Century Gothic" w:hAnsi="Century Gothic"/>
                <w:spacing w:val="-4"/>
              </w:rPr>
              <w:t xml:space="preserve">perfil académico y </w:t>
            </w:r>
            <w:r w:rsidR="003F79AA" w:rsidRPr="0018319C">
              <w:rPr>
                <w:rFonts w:ascii="Century Gothic" w:hAnsi="Century Gothic"/>
                <w:spacing w:val="-4"/>
              </w:rPr>
              <w:t xml:space="preserve">experiencia en obras </w:t>
            </w:r>
            <w:r w:rsidR="008819E6" w:rsidRPr="0018319C">
              <w:rPr>
                <w:rFonts w:ascii="Century Gothic" w:hAnsi="Century Gothic"/>
                <w:b/>
                <w:bCs/>
                <w:spacing w:val="-4"/>
              </w:rPr>
              <w:t>detallado en los DDL</w:t>
            </w:r>
            <w:r w:rsidR="003F79AA" w:rsidRPr="0018319C">
              <w:rPr>
                <w:rFonts w:ascii="Century Gothic" w:hAnsi="Century Gothic"/>
                <w:spacing w:val="-4"/>
              </w:rPr>
              <w:t xml:space="preserve">; y </w:t>
            </w:r>
          </w:p>
          <w:p w14:paraId="3ECCA6FD" w14:textId="77777777" w:rsidR="0018319C" w:rsidRPr="0018319C" w:rsidRDefault="003F79AA" w:rsidP="00281FFC">
            <w:pPr>
              <w:pStyle w:val="Prrafodelista"/>
              <w:numPr>
                <w:ilvl w:val="0"/>
                <w:numId w:val="53"/>
              </w:numPr>
              <w:spacing w:after="120"/>
              <w:jc w:val="both"/>
              <w:rPr>
                <w:rFonts w:ascii="Century Gothic" w:hAnsi="Century Gothic"/>
                <w:b/>
                <w:bCs/>
              </w:rPr>
            </w:pPr>
            <w:r w:rsidRPr="0018319C">
              <w:rPr>
                <w:rFonts w:ascii="Century Gothic" w:hAnsi="Century Gothic"/>
                <w:spacing w:val="-4"/>
              </w:rPr>
              <w:t xml:space="preserve">contar con activos líquidos y/o disponibilidad de crédito </w:t>
            </w:r>
            <w:r w:rsidR="00AF6FE8" w:rsidRPr="0018319C">
              <w:rPr>
                <w:rFonts w:ascii="Century Gothic" w:hAnsi="Century Gothic"/>
                <w:spacing w:val="-4"/>
              </w:rPr>
              <w:t xml:space="preserve">aprobados y </w:t>
            </w:r>
            <w:r w:rsidRPr="0018319C">
              <w:rPr>
                <w:rFonts w:ascii="Century Gothic" w:hAnsi="Century Gothic"/>
                <w:spacing w:val="-4"/>
              </w:rPr>
              <w:t xml:space="preserve">libres de otros compromisos contractuales y excluyendo cualquier anticipo que pudiera recibir bajo el Contrato, por un monto </w:t>
            </w:r>
            <w:r w:rsidR="00AC1A94" w:rsidRPr="0018319C">
              <w:rPr>
                <w:rFonts w:ascii="Century Gothic" w:hAnsi="Century Gothic"/>
                <w:spacing w:val="-4"/>
              </w:rPr>
              <w:t xml:space="preserve">igual o </w:t>
            </w:r>
            <w:r w:rsidRPr="0018319C">
              <w:rPr>
                <w:rFonts w:ascii="Century Gothic" w:hAnsi="Century Gothic"/>
                <w:spacing w:val="-4"/>
              </w:rPr>
              <w:t xml:space="preserve">superior a la suma </w:t>
            </w:r>
            <w:r w:rsidRPr="0018319C">
              <w:rPr>
                <w:rFonts w:ascii="Century Gothic" w:hAnsi="Century Gothic"/>
                <w:b/>
                <w:spacing w:val="-4"/>
              </w:rPr>
              <w:t>indicada en los DDL</w:t>
            </w:r>
            <w:r w:rsidRPr="0018319C">
              <w:rPr>
                <w:rFonts w:ascii="Century Gothic" w:hAnsi="Century Gothic"/>
                <w:b/>
                <w:bCs/>
                <w:spacing w:val="-4"/>
              </w:rPr>
              <w:t xml:space="preserve">. </w:t>
            </w:r>
          </w:p>
          <w:p w14:paraId="4C2F1545" w14:textId="77777777" w:rsidR="003F79AA" w:rsidRPr="0018319C" w:rsidRDefault="003F79AA" w:rsidP="00281FFC">
            <w:pPr>
              <w:pStyle w:val="Prrafodelista"/>
              <w:numPr>
                <w:ilvl w:val="0"/>
                <w:numId w:val="53"/>
              </w:numPr>
              <w:spacing w:after="120"/>
              <w:jc w:val="both"/>
              <w:rPr>
                <w:rFonts w:ascii="Century Gothic" w:hAnsi="Century Gothic"/>
                <w:b/>
                <w:bCs/>
              </w:rPr>
            </w:pPr>
            <w:r w:rsidRPr="0018319C">
              <w:rPr>
                <w:rFonts w:ascii="Century Gothic" w:hAnsi="Century Gothic"/>
                <w:spacing w:val="-3"/>
              </w:rPr>
              <w:t xml:space="preserve">Un </w:t>
            </w:r>
            <w:r w:rsidRPr="0018319C">
              <w:rPr>
                <w:rFonts w:ascii="Century Gothic" w:hAnsi="Century Gothic"/>
              </w:rPr>
              <w:t>historial</w:t>
            </w:r>
            <w:r w:rsidRPr="0018319C">
              <w:rPr>
                <w:rFonts w:ascii="Century Gothic" w:hAnsi="Century Gothic"/>
                <w:spacing w:val="-3"/>
              </w:rPr>
              <w:t xml:space="preserve"> consistente de litigios o laudos arbitrales en contra del Oferente o cualquiera de los integrantes de una APCA podría ser causal para su descalificación</w:t>
            </w:r>
            <w:r w:rsidR="00C145EB" w:rsidRPr="0018319C">
              <w:rPr>
                <w:rFonts w:ascii="Century Gothic" w:hAnsi="Century Gothic"/>
                <w:spacing w:val="-3"/>
              </w:rPr>
              <w:t xml:space="preserve">, siempre que </w:t>
            </w:r>
            <w:r w:rsidR="00742995" w:rsidRPr="0018319C">
              <w:rPr>
                <w:rFonts w:ascii="Century Gothic" w:hAnsi="Century Gothic"/>
                <w:spacing w:val="-3"/>
              </w:rPr>
              <w:t xml:space="preserve">la cuantía </w:t>
            </w:r>
            <w:r w:rsidR="003B6413" w:rsidRPr="0018319C">
              <w:rPr>
                <w:rFonts w:ascii="Century Gothic" w:hAnsi="Century Gothic"/>
                <w:spacing w:val="-3"/>
              </w:rPr>
              <w:t xml:space="preserve">sumada </w:t>
            </w:r>
            <w:r w:rsidR="00742995" w:rsidRPr="0018319C">
              <w:rPr>
                <w:rFonts w:ascii="Century Gothic" w:hAnsi="Century Gothic"/>
                <w:spacing w:val="-3"/>
              </w:rPr>
              <w:t xml:space="preserve">de los litigios o laudos </w:t>
            </w:r>
            <w:r w:rsidR="003B6413" w:rsidRPr="0018319C">
              <w:rPr>
                <w:rFonts w:ascii="Century Gothic" w:hAnsi="Century Gothic"/>
                <w:spacing w:val="-3"/>
              </w:rPr>
              <w:t xml:space="preserve">arbitrales </w:t>
            </w:r>
            <w:r w:rsidR="00742995" w:rsidRPr="0018319C">
              <w:rPr>
                <w:rFonts w:ascii="Century Gothic" w:hAnsi="Century Gothic"/>
                <w:spacing w:val="-3"/>
              </w:rPr>
              <w:t xml:space="preserve">que hubieran sido </w:t>
            </w:r>
            <w:r w:rsidR="003B6413" w:rsidRPr="0018319C">
              <w:rPr>
                <w:rFonts w:ascii="Century Gothic" w:hAnsi="Century Gothic"/>
                <w:spacing w:val="-3"/>
              </w:rPr>
              <w:t>no favorables</w:t>
            </w:r>
            <w:r w:rsidR="00742995" w:rsidRPr="0018319C">
              <w:rPr>
                <w:rFonts w:ascii="Century Gothic" w:hAnsi="Century Gothic"/>
                <w:spacing w:val="-3"/>
              </w:rPr>
              <w:t xml:space="preserve"> para el oferente o los miembros del APCA supere la totalidad del patrimonio </w:t>
            </w:r>
            <w:r w:rsidR="003B6413" w:rsidRPr="0018319C">
              <w:rPr>
                <w:rFonts w:ascii="Century Gothic" w:hAnsi="Century Gothic"/>
                <w:spacing w:val="-3"/>
              </w:rPr>
              <w:t>reportado</w:t>
            </w:r>
            <w:r w:rsidR="000740CD" w:rsidRPr="0018319C">
              <w:rPr>
                <w:rFonts w:ascii="Century Gothic" w:hAnsi="Century Gothic"/>
                <w:spacing w:val="-3"/>
              </w:rPr>
              <w:t xml:space="preserve"> del oferente</w:t>
            </w:r>
            <w:r w:rsidRPr="0018319C">
              <w:rPr>
                <w:rFonts w:ascii="Century Gothic" w:hAnsi="Century Gothic"/>
                <w:spacing w:val="-3"/>
              </w:rPr>
              <w:t>.</w:t>
            </w:r>
          </w:p>
          <w:p w14:paraId="454FDE58" w14:textId="77777777" w:rsidR="00247677" w:rsidRPr="000740CD" w:rsidRDefault="000740CD" w:rsidP="00026A97">
            <w:pPr>
              <w:spacing w:after="120"/>
              <w:ind w:left="580"/>
              <w:jc w:val="both"/>
              <w:rPr>
                <w:rFonts w:ascii="Century Gothic" w:hAnsi="Century Gothic"/>
                <w:spacing w:val="-3"/>
                <w:sz w:val="22"/>
                <w:szCs w:val="22"/>
                <w:lang w:val="es-EC"/>
              </w:rPr>
            </w:pPr>
            <w:r w:rsidRPr="000740CD">
              <w:rPr>
                <w:rFonts w:ascii="Century Gothic" w:hAnsi="Century Gothic"/>
                <w:spacing w:val="-3"/>
                <w:sz w:val="22"/>
                <w:szCs w:val="22"/>
                <w:lang w:val="es-EC"/>
              </w:rPr>
              <w:t>En caso de que el oferente no se ajuste a los requerimientos descritos, su oferta podrá ser rechazada</w:t>
            </w:r>
            <w:r w:rsidR="00026A97" w:rsidRPr="000740CD">
              <w:rPr>
                <w:rFonts w:ascii="Century Gothic" w:hAnsi="Century Gothic"/>
                <w:spacing w:val="-3"/>
                <w:sz w:val="22"/>
                <w:szCs w:val="22"/>
                <w:lang w:val="es-EC"/>
              </w:rPr>
              <w:t>.</w:t>
            </w:r>
          </w:p>
          <w:p w14:paraId="2411AD7D"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spacing w:val="-3"/>
              </w:rPr>
              <w:t xml:space="preserve">Las cifras correspondientes a cada uno de los integrantes de  una APCA se sumarán a fin de determinar si el Oferente cumple con los requisitos </w:t>
            </w:r>
            <w:r w:rsidRPr="007C168D">
              <w:rPr>
                <w:rFonts w:ascii="Century Gothic" w:hAnsi="Century Gothic"/>
                <w:spacing w:val="-3"/>
              </w:rPr>
              <w:lastRenderedPageBreak/>
              <w:t xml:space="preserve">mínimos de calificación de conformidad con las Subcláusulas </w:t>
            </w:r>
            <w:r w:rsidR="00482663">
              <w:rPr>
                <w:rFonts w:ascii="Century Gothic" w:hAnsi="Century Gothic"/>
                <w:spacing w:val="-3"/>
              </w:rPr>
              <w:t>6</w:t>
            </w:r>
            <w:r w:rsidRPr="007C168D">
              <w:rPr>
                <w:rFonts w:ascii="Century Gothic" w:hAnsi="Century Gothic"/>
                <w:spacing w:val="-3"/>
              </w:rPr>
              <w:t xml:space="preserve">.5 (a) y (e) de las IAO; sin embargo, para que pueda adjudicarse el Contrato a una APCA, cada uno de sus integrantes debe cumplir al menos con el veinte y cinco por ciento (25%) de los requisitos mínimos para Oferentes individuales que se establecen en las Subcláusulas </w:t>
            </w:r>
            <w:r w:rsidR="00482663">
              <w:rPr>
                <w:rFonts w:ascii="Century Gothic" w:hAnsi="Century Gothic"/>
                <w:spacing w:val="-3"/>
              </w:rPr>
              <w:t>6</w:t>
            </w:r>
            <w:r w:rsidRPr="007C168D">
              <w:rPr>
                <w:rFonts w:ascii="Century Gothic" w:hAnsi="Century Gothic"/>
                <w:spacing w:val="-3"/>
              </w:rPr>
              <w:t>.5 (a), (b) y (e); y el socio designado como representante debe cumplir al menos con el cuarenta por</w:t>
            </w:r>
            <w:r w:rsidR="008819E6" w:rsidRPr="007C168D">
              <w:rPr>
                <w:rFonts w:ascii="Century Gothic" w:hAnsi="Century Gothic"/>
                <w:spacing w:val="-3"/>
              </w:rPr>
              <w:t xml:space="preserve"> </w:t>
            </w:r>
            <w:r w:rsidRPr="007C168D">
              <w:rPr>
                <w:rFonts w:ascii="Century Gothic" w:hAnsi="Century Gothic"/>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7C168D">
              <w:rPr>
                <w:rFonts w:ascii="Century Gothic" w:hAnsi="Century Gothic"/>
                <w:b/>
                <w:bCs/>
                <w:spacing w:val="-3"/>
              </w:rPr>
              <w:t>s</w:t>
            </w:r>
            <w:r w:rsidRPr="007C168D">
              <w:rPr>
                <w:rFonts w:ascii="Century Gothic" w:hAnsi="Century Gothic"/>
                <w:b/>
                <w:spacing w:val="-3"/>
              </w:rPr>
              <w:t>alvo que se indique otra cosa en los DDL</w:t>
            </w:r>
            <w:r w:rsidRPr="007C168D">
              <w:rPr>
                <w:rFonts w:ascii="Century Gothic" w:hAnsi="Century Gothic"/>
                <w:b/>
                <w:bCs/>
                <w:spacing w:val="-3"/>
              </w:rPr>
              <w:t>.</w:t>
            </w:r>
            <w:r w:rsidR="00F23625" w:rsidRPr="007C168D">
              <w:rPr>
                <w:rFonts w:ascii="Century Gothic" w:hAnsi="Century Gothic"/>
              </w:rPr>
              <w:t xml:space="preserve"> </w:t>
            </w:r>
          </w:p>
        </w:tc>
      </w:tr>
      <w:tr w:rsidR="003F79AA" w:rsidRPr="00D87F87" w14:paraId="2C670B42" w14:textId="77777777" w:rsidTr="008F6A73">
        <w:trPr>
          <w:trHeight w:val="360"/>
        </w:trPr>
        <w:tc>
          <w:tcPr>
            <w:tcW w:w="2278" w:type="dxa"/>
            <w:gridSpan w:val="2"/>
          </w:tcPr>
          <w:p w14:paraId="126D96CB" w14:textId="77777777" w:rsidR="003F79AA" w:rsidRPr="00D87F87" w:rsidRDefault="003F79AA" w:rsidP="0018319C">
            <w:pPr>
              <w:pStyle w:val="IAOS"/>
            </w:pPr>
            <w:bookmarkStart w:id="30" w:name="_Toc115773981"/>
            <w:bookmarkStart w:id="31" w:name="_Toc169805070"/>
            <w:bookmarkStart w:id="32" w:name="_Toc206400818"/>
            <w:r w:rsidRPr="004D2B76">
              <w:lastRenderedPageBreak/>
              <w:t>Una Oferta por Oferente</w:t>
            </w:r>
            <w:bookmarkEnd w:id="30"/>
            <w:bookmarkEnd w:id="31"/>
            <w:bookmarkEnd w:id="32"/>
          </w:p>
        </w:tc>
        <w:tc>
          <w:tcPr>
            <w:tcW w:w="6549" w:type="dxa"/>
            <w:gridSpan w:val="2"/>
          </w:tcPr>
          <w:p w14:paraId="113EAC5C"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 xml:space="preserve">Cada Oferente presentará solamente una Oferta, ya sea individualmente o como miembro de una APCA. El Oferente que presente o participe en más de una Oferta (a menos que lo haga como subcontratista o en los casos </w:t>
            </w:r>
            <w:r w:rsidR="00565B75" w:rsidRPr="007C168D">
              <w:rPr>
                <w:rFonts w:ascii="Century Gothic" w:hAnsi="Century Gothic"/>
              </w:rPr>
              <w:t>en que</w:t>
            </w:r>
            <w:r w:rsidRPr="007C168D">
              <w:rPr>
                <w:rFonts w:ascii="Century Gothic" w:hAnsi="Century Gothic"/>
              </w:rPr>
              <w:t xml:space="preserve"> se permite presentar o se solicitan </w:t>
            </w:r>
            <w:r w:rsidR="00565B75" w:rsidRPr="007C168D">
              <w:rPr>
                <w:rFonts w:ascii="Century Gothic" w:hAnsi="Century Gothic"/>
              </w:rPr>
              <w:t>ofertas</w:t>
            </w:r>
            <w:r w:rsidRPr="007C168D">
              <w:rPr>
                <w:rFonts w:ascii="Century Gothic" w:hAnsi="Century Gothic"/>
              </w:rPr>
              <w:t xml:space="preserve"> alternativas)</w:t>
            </w:r>
            <w:r w:rsidR="00565B75" w:rsidRPr="007C168D">
              <w:rPr>
                <w:rFonts w:ascii="Century Gothic" w:hAnsi="Century Gothic"/>
              </w:rPr>
              <w:t>,</w:t>
            </w:r>
            <w:r w:rsidRPr="007C168D">
              <w:rPr>
                <w:rFonts w:ascii="Century Gothic" w:hAnsi="Century Gothic"/>
              </w:rPr>
              <w:t xml:space="preserve"> ocasionará que todas las </w:t>
            </w:r>
            <w:r w:rsidR="00565B75" w:rsidRPr="007C168D">
              <w:rPr>
                <w:rFonts w:ascii="Century Gothic" w:hAnsi="Century Gothic"/>
              </w:rPr>
              <w:t>ofertas</w:t>
            </w:r>
            <w:r w:rsidRPr="007C168D">
              <w:rPr>
                <w:rFonts w:ascii="Century Gothic" w:hAnsi="Century Gothic"/>
              </w:rPr>
              <w:t xml:space="preserve"> en las cuales participa sean rechazadas. </w:t>
            </w:r>
          </w:p>
        </w:tc>
      </w:tr>
      <w:tr w:rsidR="003F79AA" w:rsidRPr="00D87F87" w14:paraId="3C3E89C5" w14:textId="77777777" w:rsidTr="008F6A73">
        <w:trPr>
          <w:trHeight w:val="360"/>
        </w:trPr>
        <w:tc>
          <w:tcPr>
            <w:tcW w:w="2278" w:type="dxa"/>
            <w:gridSpan w:val="2"/>
          </w:tcPr>
          <w:p w14:paraId="0827A18C" w14:textId="77777777" w:rsidR="003F79AA" w:rsidRPr="004D2B76" w:rsidRDefault="003F79AA" w:rsidP="0018319C">
            <w:pPr>
              <w:pStyle w:val="IAOS"/>
            </w:pPr>
            <w:bookmarkStart w:id="33" w:name="_Toc115773982"/>
            <w:bookmarkStart w:id="34" w:name="_Toc169805071"/>
            <w:bookmarkStart w:id="35" w:name="_Toc206400819"/>
            <w:r w:rsidRPr="004D2B76">
              <w:t>Costo de las propuestas</w:t>
            </w:r>
            <w:bookmarkEnd w:id="33"/>
            <w:bookmarkEnd w:id="34"/>
            <w:bookmarkEnd w:id="35"/>
          </w:p>
        </w:tc>
        <w:tc>
          <w:tcPr>
            <w:tcW w:w="6549" w:type="dxa"/>
            <w:gridSpan w:val="2"/>
          </w:tcPr>
          <w:p w14:paraId="736D1EAB"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spacing w:val="-4"/>
              </w:rPr>
              <w:t>Los Oferentes serán responsables por todos los gastos asociados con la preparación y presentación de sus Ofertas y el Contratante en ningún momento será responsable por dichos gastos</w:t>
            </w:r>
            <w:r w:rsidRPr="007C168D">
              <w:rPr>
                <w:rFonts w:ascii="Century Gothic" w:hAnsi="Century Gothic"/>
              </w:rPr>
              <w:t>.</w:t>
            </w:r>
          </w:p>
        </w:tc>
      </w:tr>
      <w:tr w:rsidR="003F79AA" w:rsidRPr="00D87F87" w14:paraId="7CBC8670" w14:textId="77777777" w:rsidTr="008F6A73">
        <w:trPr>
          <w:trHeight w:val="360"/>
        </w:trPr>
        <w:tc>
          <w:tcPr>
            <w:tcW w:w="2278" w:type="dxa"/>
            <w:gridSpan w:val="2"/>
          </w:tcPr>
          <w:p w14:paraId="463829F3" w14:textId="77777777" w:rsidR="003F79AA" w:rsidRPr="004D2B76" w:rsidRDefault="003F79AA" w:rsidP="0018319C">
            <w:pPr>
              <w:pStyle w:val="IAOS"/>
            </w:pPr>
            <w:bookmarkStart w:id="36" w:name="_Toc115773983"/>
            <w:bookmarkStart w:id="37" w:name="_Toc169805072"/>
            <w:bookmarkStart w:id="38" w:name="_Toc206400820"/>
            <w:r w:rsidRPr="004D2B76">
              <w:t>Visita al Sitio de las obras</w:t>
            </w:r>
            <w:bookmarkEnd w:id="36"/>
            <w:bookmarkEnd w:id="37"/>
            <w:bookmarkEnd w:id="38"/>
          </w:p>
        </w:tc>
        <w:tc>
          <w:tcPr>
            <w:tcW w:w="6549" w:type="dxa"/>
            <w:gridSpan w:val="2"/>
          </w:tcPr>
          <w:p w14:paraId="73AE31E1" w14:textId="77777777" w:rsidR="003F79AA" w:rsidRPr="007C168D" w:rsidRDefault="003F79AA" w:rsidP="00281FFC">
            <w:pPr>
              <w:pStyle w:val="Prrafodelista"/>
              <w:numPr>
                <w:ilvl w:val="1"/>
                <w:numId w:val="44"/>
              </w:numPr>
              <w:suppressAutoHyphens/>
              <w:spacing w:after="120"/>
              <w:jc w:val="both"/>
              <w:rPr>
                <w:rFonts w:ascii="Century Gothic" w:hAnsi="Century Gothic"/>
              </w:rPr>
            </w:pPr>
            <w:r w:rsidRPr="007C168D">
              <w:rPr>
                <w:rFonts w:ascii="Century Gothic" w:hAnsi="Century Gothic"/>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D87F87" w14:paraId="765100DA" w14:textId="77777777" w:rsidTr="008F6A73">
        <w:trPr>
          <w:trHeight w:val="360"/>
        </w:trPr>
        <w:tc>
          <w:tcPr>
            <w:tcW w:w="8827" w:type="dxa"/>
            <w:gridSpan w:val="4"/>
          </w:tcPr>
          <w:p w14:paraId="677E60B5" w14:textId="77777777" w:rsidR="003F79AA" w:rsidRPr="00D87F87" w:rsidRDefault="003F79AA" w:rsidP="004D2B76">
            <w:pPr>
              <w:pStyle w:val="Subsecciones"/>
            </w:pPr>
            <w:bookmarkStart w:id="39" w:name="_Toc115773984"/>
            <w:bookmarkStart w:id="40" w:name="_Toc169805073"/>
            <w:bookmarkStart w:id="41" w:name="_Toc169816674"/>
            <w:bookmarkStart w:id="42" w:name="_Toc206400821"/>
            <w:r w:rsidRPr="00D87F87">
              <w:t>B. Documentos de Licitación</w:t>
            </w:r>
            <w:bookmarkEnd w:id="39"/>
            <w:bookmarkEnd w:id="40"/>
            <w:bookmarkEnd w:id="41"/>
            <w:bookmarkEnd w:id="42"/>
            <w:r w:rsidRPr="00D87F87">
              <w:t xml:space="preserve"> </w:t>
            </w:r>
          </w:p>
        </w:tc>
      </w:tr>
      <w:tr w:rsidR="003F79AA" w:rsidRPr="00D87F87" w14:paraId="04F51907" w14:textId="77777777" w:rsidTr="008F6A73">
        <w:trPr>
          <w:trHeight w:val="360"/>
        </w:trPr>
        <w:tc>
          <w:tcPr>
            <w:tcW w:w="2278" w:type="dxa"/>
            <w:gridSpan w:val="2"/>
          </w:tcPr>
          <w:p w14:paraId="1C9AAA20" w14:textId="77777777" w:rsidR="003F79AA" w:rsidRPr="00D87F87" w:rsidRDefault="003F79AA" w:rsidP="0018319C">
            <w:pPr>
              <w:pStyle w:val="IAOS"/>
            </w:pPr>
            <w:bookmarkStart w:id="43" w:name="_Toc115773985"/>
            <w:bookmarkStart w:id="44" w:name="_Toc169805074"/>
            <w:bookmarkStart w:id="45" w:name="_Toc206400822"/>
            <w:r w:rsidRPr="004D2B76">
              <w:t>Contenido de los Documentos de Licitación</w:t>
            </w:r>
            <w:bookmarkEnd w:id="43"/>
            <w:bookmarkEnd w:id="44"/>
            <w:bookmarkEnd w:id="45"/>
          </w:p>
        </w:tc>
        <w:tc>
          <w:tcPr>
            <w:tcW w:w="6549" w:type="dxa"/>
            <w:gridSpan w:val="2"/>
          </w:tcPr>
          <w:p w14:paraId="747D5BEC" w14:textId="77777777" w:rsidR="003F79AA" w:rsidRPr="00D87F87"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D87F87">
              <w:rPr>
                <w:rFonts w:ascii="Century Gothic" w:hAnsi="Century Gothic"/>
                <w:kern w:val="0"/>
                <w:sz w:val="22"/>
                <w:szCs w:val="22"/>
                <w:lang w:val="es-ES_tradnl"/>
              </w:rPr>
              <w:t>El conjunto de los Documentos de Licitación comprende los documentos que se enumeran en la siguiente tabla y todas las enmiendas que hayan sido emitidas de conformidad con la cláusula 1</w:t>
            </w:r>
            <w:r w:rsidR="00482663">
              <w:rPr>
                <w:rFonts w:ascii="Century Gothic" w:hAnsi="Century Gothic"/>
                <w:kern w:val="0"/>
                <w:sz w:val="22"/>
                <w:szCs w:val="22"/>
                <w:lang w:val="es-ES_tradnl"/>
              </w:rPr>
              <w:t>2</w:t>
            </w:r>
            <w:r w:rsidRPr="00D87F87">
              <w:rPr>
                <w:rFonts w:ascii="Century Gothic" w:hAnsi="Century Gothic"/>
                <w:kern w:val="0"/>
                <w:sz w:val="22"/>
                <w:szCs w:val="22"/>
                <w:lang w:val="es-ES_tradnl"/>
              </w:rPr>
              <w:t xml:space="preserve"> de las IAO: </w:t>
            </w:r>
          </w:p>
          <w:p w14:paraId="083C65D2" w14:textId="77777777" w:rsidR="00D630DC" w:rsidRPr="00C6112D" w:rsidRDefault="003F79AA" w:rsidP="002A7924">
            <w:pPr>
              <w:pStyle w:val="Outline"/>
              <w:tabs>
                <w:tab w:val="left" w:pos="2063"/>
              </w:tabs>
              <w:suppressAutoHyphens/>
              <w:spacing w:before="0" w:after="120"/>
              <w:ind w:left="619" w:hanging="619"/>
              <w:jc w:val="both"/>
              <w:rPr>
                <w:noProof/>
                <w:lang w:val="es-EC"/>
              </w:rPr>
            </w:pPr>
            <w:r w:rsidRPr="00D87F87">
              <w:rPr>
                <w:rFonts w:ascii="Century Gothic" w:hAnsi="Century Gothic"/>
                <w:kern w:val="0"/>
                <w:sz w:val="22"/>
                <w:szCs w:val="22"/>
                <w:lang w:val="es-ES_tradnl"/>
              </w:rPr>
              <w:tab/>
            </w:r>
            <w:r w:rsidR="008B2102">
              <w:rPr>
                <w:rFonts w:ascii="Century Gothic" w:hAnsi="Century Gothic"/>
                <w:kern w:val="0"/>
                <w:sz w:val="22"/>
                <w:szCs w:val="22"/>
                <w:lang w:val="es-ES_tradnl"/>
              </w:rPr>
              <w:fldChar w:fldCharType="begin"/>
            </w:r>
            <w:r w:rsidR="008B2102">
              <w:rPr>
                <w:rFonts w:ascii="Century Gothic" w:hAnsi="Century Gothic"/>
                <w:kern w:val="0"/>
                <w:sz w:val="22"/>
                <w:szCs w:val="22"/>
                <w:lang w:val="es-ES_tradnl"/>
              </w:rPr>
              <w:instrText xml:space="preserve"> TOC \n \h \z \t "Secciones,1" </w:instrText>
            </w:r>
            <w:r w:rsidR="008B2102">
              <w:rPr>
                <w:rFonts w:ascii="Century Gothic" w:hAnsi="Century Gothic"/>
                <w:kern w:val="0"/>
                <w:sz w:val="22"/>
                <w:szCs w:val="22"/>
                <w:lang w:val="es-ES_tradnl"/>
              </w:rPr>
              <w:fldChar w:fldCharType="separate"/>
            </w:r>
          </w:p>
          <w:p w14:paraId="101AF126" w14:textId="77777777" w:rsidR="00D630DC" w:rsidRPr="00027EE6" w:rsidRDefault="002867D9" w:rsidP="000A5048">
            <w:pPr>
              <w:pStyle w:val="TDC1"/>
              <w:rPr>
                <w:rFonts w:ascii="Calibri" w:eastAsia="Yu Mincho" w:hAnsi="Calibri" w:cs="Arial"/>
                <w:kern w:val="2"/>
                <w:sz w:val="24"/>
                <w:szCs w:val="24"/>
                <w:lang w:val="en-US"/>
              </w:rPr>
            </w:pPr>
            <w:hyperlink w:anchor="_Toc167963449" w:history="1">
              <w:r w:rsidR="00D630DC" w:rsidRPr="00A839E1">
                <w:rPr>
                  <w:rStyle w:val="Hipervnculo"/>
                </w:rPr>
                <w:t>Sección II. Datos de la Licitación</w:t>
              </w:r>
            </w:hyperlink>
          </w:p>
          <w:p w14:paraId="74A1F9B2" w14:textId="77777777" w:rsidR="003F79AA" w:rsidRPr="00D87F87" w:rsidRDefault="008B2102" w:rsidP="007C168D">
            <w:pPr>
              <w:pStyle w:val="Outline"/>
              <w:tabs>
                <w:tab w:val="left" w:pos="2063"/>
              </w:tabs>
              <w:suppressAutoHyphens/>
              <w:spacing w:before="0" w:after="120"/>
              <w:ind w:left="619" w:hanging="619"/>
              <w:jc w:val="both"/>
              <w:rPr>
                <w:rFonts w:ascii="Century Gothic" w:hAnsi="Century Gothic"/>
                <w:kern w:val="0"/>
                <w:sz w:val="22"/>
                <w:szCs w:val="22"/>
                <w:lang w:val="es-ES_tradnl"/>
              </w:rPr>
            </w:pPr>
            <w:r>
              <w:rPr>
                <w:rFonts w:ascii="Century Gothic" w:hAnsi="Century Gothic"/>
                <w:kern w:val="0"/>
                <w:sz w:val="22"/>
                <w:szCs w:val="22"/>
                <w:lang w:val="es-ES_tradnl"/>
              </w:rPr>
              <w:fldChar w:fldCharType="end"/>
            </w:r>
          </w:p>
        </w:tc>
      </w:tr>
      <w:tr w:rsidR="003F79AA" w:rsidRPr="00D87F87" w14:paraId="2C7FC6E7" w14:textId="77777777" w:rsidTr="008F6A73">
        <w:trPr>
          <w:trHeight w:val="360"/>
        </w:trPr>
        <w:tc>
          <w:tcPr>
            <w:tcW w:w="2278" w:type="dxa"/>
            <w:gridSpan w:val="2"/>
          </w:tcPr>
          <w:p w14:paraId="49CDE2A8" w14:textId="77777777" w:rsidR="003F79AA" w:rsidRPr="00D87F87" w:rsidRDefault="003F79AA" w:rsidP="0018319C">
            <w:pPr>
              <w:pStyle w:val="IAOS"/>
            </w:pPr>
            <w:bookmarkStart w:id="46" w:name="_Toc115773986"/>
            <w:bookmarkStart w:id="47" w:name="_Toc169805075"/>
            <w:bookmarkStart w:id="48" w:name="_Toc206400823"/>
            <w:r w:rsidRPr="004D2B76">
              <w:lastRenderedPageBreak/>
              <w:t>Aclaración de los Documentos de Licitación</w:t>
            </w:r>
            <w:bookmarkEnd w:id="46"/>
            <w:bookmarkEnd w:id="47"/>
            <w:bookmarkEnd w:id="48"/>
          </w:p>
        </w:tc>
        <w:tc>
          <w:tcPr>
            <w:tcW w:w="6549" w:type="dxa"/>
            <w:gridSpan w:val="2"/>
          </w:tcPr>
          <w:p w14:paraId="7A7D1AF3" w14:textId="77777777" w:rsidR="003F79AA" w:rsidRPr="00D87F87"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D87F87">
              <w:rPr>
                <w:rFonts w:ascii="Century Gothic" w:hAnsi="Century Gothic"/>
                <w:kern w:val="0"/>
                <w:sz w:val="22"/>
                <w:szCs w:val="22"/>
                <w:lang w:val="es-ES_tradnl"/>
              </w:rPr>
              <w:t xml:space="preserve">Todos los posibles Oferentes que requieran aclaraciones sobre los Documentos de Licitación deberán solicitarlas al Contratante por escrito a la dirección </w:t>
            </w:r>
            <w:r w:rsidRPr="00D87F87">
              <w:rPr>
                <w:rFonts w:ascii="Century Gothic" w:hAnsi="Century Gothic"/>
                <w:b/>
                <w:bCs/>
                <w:kern w:val="0"/>
                <w:sz w:val="22"/>
                <w:szCs w:val="22"/>
                <w:lang w:val="es-ES_tradnl"/>
              </w:rPr>
              <w:t>indicada en los DDL</w:t>
            </w:r>
            <w:r w:rsidRPr="00D87F87">
              <w:rPr>
                <w:rFonts w:ascii="Century Gothic" w:hAnsi="Century Gothic"/>
                <w:kern w:val="0"/>
                <w:sz w:val="22"/>
                <w:szCs w:val="22"/>
                <w:lang w:val="es-ES_tradnl"/>
              </w:rPr>
              <w:t>.  El Contratante deberá responder a cualquier solicitud de aclaración recibida</w:t>
            </w:r>
            <w:r w:rsidR="002D679C">
              <w:rPr>
                <w:rFonts w:ascii="Century Gothic" w:hAnsi="Century Gothic"/>
                <w:kern w:val="0"/>
                <w:sz w:val="22"/>
                <w:szCs w:val="22"/>
                <w:lang w:val="es-ES_tradnl"/>
              </w:rPr>
              <w:t>,</w:t>
            </w:r>
            <w:r w:rsidRPr="00D87F87">
              <w:rPr>
                <w:rFonts w:ascii="Century Gothic" w:hAnsi="Century Gothic"/>
                <w:kern w:val="0"/>
                <w:sz w:val="22"/>
                <w:szCs w:val="22"/>
                <w:lang w:val="es-ES_tradnl"/>
              </w:rPr>
              <w:t xml:space="preserve"> por lo menos </w:t>
            </w:r>
            <w:r w:rsidR="002D679C">
              <w:rPr>
                <w:rFonts w:ascii="Century Gothic" w:hAnsi="Century Gothic"/>
                <w:kern w:val="0"/>
                <w:sz w:val="22"/>
                <w:szCs w:val="22"/>
                <w:lang w:val="es-ES_tradnl"/>
              </w:rPr>
              <w:t>10</w:t>
            </w:r>
            <w:r w:rsidRPr="00D87F87">
              <w:rPr>
                <w:rFonts w:ascii="Century Gothic" w:hAnsi="Century Gothic"/>
                <w:kern w:val="0"/>
                <w:sz w:val="22"/>
                <w:szCs w:val="22"/>
                <w:lang w:val="es-ES_tradnl"/>
              </w:rPr>
              <w:t xml:space="preserve"> días antes de la fecha límite para la presentación de las Ofertas. </w:t>
            </w:r>
            <w:r w:rsidR="001463F4">
              <w:rPr>
                <w:rFonts w:ascii="Century Gothic" w:hAnsi="Century Gothic"/>
                <w:kern w:val="0"/>
                <w:sz w:val="22"/>
                <w:szCs w:val="22"/>
                <w:lang w:val="es-ES_tradnl"/>
              </w:rPr>
              <w:t>Para el efecto, s</w:t>
            </w:r>
            <w:r w:rsidRPr="00D87F87">
              <w:rPr>
                <w:rFonts w:ascii="Century Gothic" w:hAnsi="Century Gothic"/>
                <w:kern w:val="0"/>
                <w:sz w:val="22"/>
                <w:szCs w:val="22"/>
                <w:lang w:val="es-ES_tradnl"/>
              </w:rPr>
              <w:t xml:space="preserve">e </w:t>
            </w:r>
            <w:r w:rsidR="00194312" w:rsidRPr="00D87F87">
              <w:rPr>
                <w:rFonts w:ascii="Century Gothic" w:hAnsi="Century Gothic"/>
                <w:kern w:val="0"/>
                <w:sz w:val="22"/>
                <w:szCs w:val="22"/>
                <w:lang w:val="es-ES_tradnl"/>
              </w:rPr>
              <w:t xml:space="preserve">publicarán las aclaraciones en los mismos medios en donde se publicó el Llamado a Licitación y se </w:t>
            </w:r>
            <w:r w:rsidRPr="00D87F87">
              <w:rPr>
                <w:rFonts w:ascii="Century Gothic" w:hAnsi="Century Gothic"/>
                <w:kern w:val="0"/>
                <w:sz w:val="22"/>
                <w:szCs w:val="22"/>
                <w:lang w:val="es-ES_tradnl"/>
              </w:rPr>
              <w:t xml:space="preserve">enviarán copias de la respuesta del Contratante a todos los que </w:t>
            </w:r>
            <w:r w:rsidR="00194312" w:rsidRPr="00D87F87">
              <w:rPr>
                <w:rFonts w:ascii="Century Gothic" w:hAnsi="Century Gothic"/>
                <w:kern w:val="0"/>
                <w:sz w:val="22"/>
                <w:szCs w:val="22"/>
                <w:lang w:val="es-ES_tradnl"/>
              </w:rPr>
              <w:t>solicitaron aclaraciones a</w:t>
            </w:r>
            <w:r w:rsidRPr="00D87F87">
              <w:rPr>
                <w:rFonts w:ascii="Century Gothic" w:hAnsi="Century Gothic"/>
                <w:kern w:val="0"/>
                <w:sz w:val="22"/>
                <w:szCs w:val="22"/>
                <w:lang w:val="es-ES_tradnl"/>
              </w:rPr>
              <w:t xml:space="preserve"> los Documentos de Licitación, </w:t>
            </w:r>
            <w:r w:rsidR="001463F4">
              <w:rPr>
                <w:rFonts w:ascii="Century Gothic" w:hAnsi="Century Gothic"/>
                <w:kern w:val="0"/>
                <w:sz w:val="22"/>
                <w:szCs w:val="22"/>
                <w:lang w:val="es-ES_tradnl"/>
              </w:rPr>
              <w:t>incluyendo</w:t>
            </w:r>
            <w:r w:rsidRPr="00D87F87">
              <w:rPr>
                <w:rFonts w:ascii="Century Gothic" w:hAnsi="Century Gothic"/>
                <w:kern w:val="0"/>
                <w:sz w:val="22"/>
                <w:szCs w:val="22"/>
                <w:lang w:val="es-ES_tradnl"/>
              </w:rPr>
              <w:t xml:space="preserve"> una descripción de la consulta, pero sin identificar su origen. </w:t>
            </w:r>
          </w:p>
        </w:tc>
      </w:tr>
      <w:tr w:rsidR="003F79AA" w:rsidRPr="00D87F87" w14:paraId="49A6D20C" w14:textId="77777777" w:rsidTr="008F6A73">
        <w:trPr>
          <w:trHeight w:val="360"/>
        </w:trPr>
        <w:tc>
          <w:tcPr>
            <w:tcW w:w="2278" w:type="dxa"/>
            <w:gridSpan w:val="2"/>
          </w:tcPr>
          <w:p w14:paraId="3CFE51AD" w14:textId="77777777" w:rsidR="003F79AA" w:rsidRPr="00D87F87" w:rsidRDefault="003F79AA" w:rsidP="0018319C">
            <w:pPr>
              <w:pStyle w:val="IAOS"/>
            </w:pPr>
            <w:bookmarkStart w:id="49" w:name="_Toc115773987"/>
            <w:bookmarkStart w:id="50" w:name="_Toc169805076"/>
            <w:bookmarkStart w:id="51" w:name="_Toc206400824"/>
            <w:r w:rsidRPr="004D2B76">
              <w:t>Enmiendas a los Documentos de Licitación</w:t>
            </w:r>
            <w:bookmarkEnd w:id="49"/>
            <w:bookmarkEnd w:id="50"/>
            <w:bookmarkEnd w:id="51"/>
          </w:p>
        </w:tc>
        <w:tc>
          <w:tcPr>
            <w:tcW w:w="6549" w:type="dxa"/>
            <w:gridSpan w:val="2"/>
          </w:tcPr>
          <w:p w14:paraId="039037D0" w14:textId="77777777" w:rsidR="007C168D"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D87F87">
              <w:rPr>
                <w:rFonts w:ascii="Century Gothic" w:hAnsi="Century Gothic"/>
                <w:kern w:val="0"/>
                <w:sz w:val="22"/>
                <w:szCs w:val="22"/>
                <w:lang w:val="es-ES_tradnl"/>
              </w:rPr>
              <w:t>Antes de la fecha límite para la presentación de las Ofertas, el Contratante podrá modificar los Documentos de Licitación mediante una enmienda.</w:t>
            </w:r>
          </w:p>
          <w:p w14:paraId="4EB9D17F" w14:textId="77777777" w:rsidR="003F79AA" w:rsidRPr="007C168D"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7C168D">
              <w:rPr>
                <w:rFonts w:ascii="Century Gothic" w:hAnsi="Century Gothic"/>
                <w:kern w:val="0"/>
                <w:sz w:val="22"/>
                <w:szCs w:val="22"/>
                <w:lang w:val="es-ES_tradnl"/>
              </w:rPr>
              <w:t xml:space="preserve">Cualquier enmienda que se emita formará parte integral de los Documentos de Licitación y </w:t>
            </w:r>
            <w:r w:rsidR="00194312" w:rsidRPr="007C168D">
              <w:rPr>
                <w:rFonts w:ascii="Century Gothic" w:hAnsi="Century Gothic"/>
                <w:kern w:val="0"/>
                <w:sz w:val="22"/>
                <w:szCs w:val="22"/>
                <w:lang w:val="es-ES_tradnl"/>
              </w:rPr>
              <w:t xml:space="preserve">se publicará en los mismos medios en donde se publicó el Llamado a Licitación, también </w:t>
            </w:r>
            <w:r w:rsidRPr="007C168D">
              <w:rPr>
                <w:rFonts w:ascii="Century Gothic" w:hAnsi="Century Gothic"/>
                <w:kern w:val="0"/>
                <w:sz w:val="22"/>
                <w:szCs w:val="22"/>
                <w:lang w:val="es-ES_tradnl"/>
              </w:rPr>
              <w:t xml:space="preserve">será comunicada por escrito a todos los que </w:t>
            </w:r>
            <w:r w:rsidR="00194312" w:rsidRPr="007C168D">
              <w:rPr>
                <w:rFonts w:ascii="Century Gothic" w:hAnsi="Century Gothic"/>
                <w:kern w:val="0"/>
                <w:sz w:val="22"/>
                <w:szCs w:val="22"/>
                <w:lang w:val="es-ES_tradnl"/>
              </w:rPr>
              <w:t>solicitaron aclaraciones a</w:t>
            </w:r>
            <w:r w:rsidRPr="007C168D">
              <w:rPr>
                <w:rFonts w:ascii="Century Gothic" w:hAnsi="Century Gothic"/>
                <w:kern w:val="0"/>
                <w:sz w:val="22"/>
                <w:szCs w:val="22"/>
                <w:lang w:val="es-ES_tradnl"/>
              </w:rPr>
              <w:t xml:space="preserve"> los Documentos de Licitación. Los posibles Oferentes deberán acusar recibo de cada enmienda por escrito al Contratante.</w:t>
            </w:r>
          </w:p>
        </w:tc>
      </w:tr>
      <w:tr w:rsidR="003F79AA" w:rsidRPr="00D87F87" w14:paraId="486896AE" w14:textId="77777777" w:rsidTr="008F6A73">
        <w:trPr>
          <w:trHeight w:val="360"/>
        </w:trPr>
        <w:tc>
          <w:tcPr>
            <w:tcW w:w="8827" w:type="dxa"/>
            <w:gridSpan w:val="4"/>
          </w:tcPr>
          <w:p w14:paraId="1FD4F931" w14:textId="77777777" w:rsidR="003F79AA" w:rsidRPr="00D87F87" w:rsidRDefault="003F79AA" w:rsidP="004D2B76">
            <w:pPr>
              <w:pStyle w:val="Subsecciones"/>
            </w:pPr>
            <w:bookmarkStart w:id="52" w:name="_Toc115773988"/>
            <w:bookmarkStart w:id="53" w:name="_Toc169805077"/>
            <w:bookmarkStart w:id="54" w:name="_Toc169816675"/>
            <w:bookmarkStart w:id="55" w:name="_Toc206400825"/>
            <w:r w:rsidRPr="00D87F87">
              <w:t>C. Preparación de las Ofertas</w:t>
            </w:r>
            <w:bookmarkEnd w:id="52"/>
            <w:bookmarkEnd w:id="53"/>
            <w:bookmarkEnd w:id="54"/>
            <w:bookmarkEnd w:id="55"/>
          </w:p>
        </w:tc>
      </w:tr>
      <w:tr w:rsidR="003F79AA" w:rsidRPr="00D87F87" w14:paraId="4D15E19D" w14:textId="77777777" w:rsidTr="008F6A73">
        <w:trPr>
          <w:trHeight w:val="360"/>
        </w:trPr>
        <w:tc>
          <w:tcPr>
            <w:tcW w:w="2278" w:type="dxa"/>
            <w:gridSpan w:val="2"/>
          </w:tcPr>
          <w:p w14:paraId="6F696ECB" w14:textId="77777777" w:rsidR="003F79AA" w:rsidRPr="00D87F87" w:rsidRDefault="003F79AA" w:rsidP="0018319C">
            <w:pPr>
              <w:pStyle w:val="IAOS"/>
            </w:pPr>
            <w:bookmarkStart w:id="56" w:name="_Toc115773989"/>
            <w:bookmarkStart w:id="57" w:name="_Toc169805078"/>
            <w:bookmarkStart w:id="58" w:name="_Toc206400826"/>
            <w:r w:rsidRPr="00D87F87">
              <w:t>Idioma de las Ofertas</w:t>
            </w:r>
            <w:bookmarkEnd w:id="56"/>
            <w:bookmarkEnd w:id="57"/>
            <w:bookmarkEnd w:id="58"/>
          </w:p>
        </w:tc>
        <w:tc>
          <w:tcPr>
            <w:tcW w:w="6549" w:type="dxa"/>
            <w:gridSpan w:val="2"/>
          </w:tcPr>
          <w:p w14:paraId="3ACC5CEE" w14:textId="77777777" w:rsidR="003F79AA" w:rsidRPr="00D87F87"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D87F87">
              <w:rPr>
                <w:rFonts w:ascii="Century Gothic" w:hAnsi="Century Gothic"/>
                <w:kern w:val="0"/>
                <w:sz w:val="22"/>
                <w:szCs w:val="22"/>
                <w:lang w:val="es-ES_tradnl"/>
              </w:rPr>
              <w:t xml:space="preserve">Todos los documentos relacionados con las Ofertas deberán estar redactados en el idioma que se </w:t>
            </w:r>
            <w:r w:rsidRPr="00D87F87">
              <w:rPr>
                <w:rFonts w:ascii="Century Gothic" w:hAnsi="Century Gothic"/>
                <w:b/>
                <w:bCs/>
                <w:kern w:val="0"/>
                <w:sz w:val="22"/>
                <w:szCs w:val="22"/>
                <w:lang w:val="es-ES_tradnl"/>
              </w:rPr>
              <w:t>especifica en los DDL</w:t>
            </w:r>
            <w:r w:rsidRPr="00D87F87">
              <w:rPr>
                <w:rFonts w:ascii="Century Gothic" w:hAnsi="Century Gothic"/>
                <w:kern w:val="0"/>
                <w:sz w:val="22"/>
                <w:szCs w:val="22"/>
                <w:lang w:val="es-ES_tradnl"/>
              </w:rPr>
              <w:t>.</w:t>
            </w:r>
          </w:p>
        </w:tc>
      </w:tr>
      <w:tr w:rsidR="003F79AA" w:rsidRPr="00D87F87" w14:paraId="1648D52C" w14:textId="77777777" w:rsidTr="008F6A73">
        <w:trPr>
          <w:trHeight w:val="360"/>
        </w:trPr>
        <w:tc>
          <w:tcPr>
            <w:tcW w:w="2278" w:type="dxa"/>
            <w:gridSpan w:val="2"/>
          </w:tcPr>
          <w:p w14:paraId="5B7D24FE" w14:textId="77777777" w:rsidR="003F79AA" w:rsidRPr="00D87F87" w:rsidRDefault="003F79AA" w:rsidP="0018319C">
            <w:pPr>
              <w:pStyle w:val="IAOS"/>
            </w:pPr>
            <w:bookmarkStart w:id="59" w:name="_Toc115773990"/>
            <w:bookmarkStart w:id="60" w:name="_Toc169805079"/>
            <w:bookmarkStart w:id="61" w:name="_Toc206400827"/>
            <w:r w:rsidRPr="00D87F87">
              <w:t>Documentos que conforman la Oferta</w:t>
            </w:r>
            <w:bookmarkEnd w:id="59"/>
            <w:bookmarkEnd w:id="60"/>
            <w:bookmarkEnd w:id="61"/>
          </w:p>
        </w:tc>
        <w:tc>
          <w:tcPr>
            <w:tcW w:w="6549" w:type="dxa"/>
            <w:gridSpan w:val="2"/>
          </w:tcPr>
          <w:p w14:paraId="6B00FFC2" w14:textId="77777777" w:rsidR="003F79AA" w:rsidRPr="00D87F87"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D87F87">
              <w:rPr>
                <w:rFonts w:ascii="Century Gothic" w:hAnsi="Century Gothic"/>
                <w:kern w:val="0"/>
                <w:sz w:val="22"/>
                <w:szCs w:val="22"/>
                <w:lang w:val="es-ES_tradnl"/>
              </w:rPr>
              <w:t>La Oferta que presente el Oferente deberá estar conformada por los siguientes documentos:</w:t>
            </w:r>
          </w:p>
          <w:p w14:paraId="2060AD5D" w14:textId="77777777" w:rsidR="003F79AA" w:rsidRPr="00D87F87" w:rsidRDefault="003F79AA" w:rsidP="005F240B">
            <w:pPr>
              <w:pStyle w:val="Outline"/>
              <w:numPr>
                <w:ilvl w:val="0"/>
                <w:numId w:val="3"/>
              </w:numPr>
              <w:suppressAutoHyphens/>
              <w:spacing w:before="0" w:after="120"/>
              <w:ind w:hanging="456"/>
              <w:jc w:val="both"/>
              <w:rPr>
                <w:rFonts w:ascii="Century Gothic" w:hAnsi="Century Gothic"/>
                <w:kern w:val="0"/>
                <w:sz w:val="22"/>
                <w:szCs w:val="22"/>
                <w:lang w:val="es-ES_tradnl"/>
              </w:rPr>
            </w:pPr>
            <w:r w:rsidRPr="00D87F87">
              <w:rPr>
                <w:rFonts w:ascii="Century Gothic" w:hAnsi="Century Gothic"/>
                <w:kern w:val="0"/>
                <w:sz w:val="22"/>
                <w:szCs w:val="22"/>
                <w:lang w:val="es-ES_tradnl"/>
              </w:rPr>
              <w:t>La Carta de Oferta en el formulario indicado en la Sección IV;</w:t>
            </w:r>
          </w:p>
          <w:p w14:paraId="37E7943D" w14:textId="77777777" w:rsidR="003F79AA" w:rsidRPr="00D87F87" w:rsidRDefault="003F79AA" w:rsidP="005F240B">
            <w:pPr>
              <w:numPr>
                <w:ilvl w:val="0"/>
                <w:numId w:val="3"/>
              </w:numPr>
              <w:spacing w:after="120"/>
              <w:ind w:hanging="456"/>
              <w:jc w:val="both"/>
              <w:rPr>
                <w:rFonts w:ascii="Century Gothic" w:hAnsi="Century Gothic"/>
                <w:sz w:val="22"/>
                <w:szCs w:val="22"/>
              </w:rPr>
            </w:pPr>
            <w:r w:rsidRPr="00D87F87">
              <w:rPr>
                <w:rFonts w:ascii="Century Gothic" w:hAnsi="Century Gothic"/>
                <w:sz w:val="22"/>
                <w:szCs w:val="22"/>
              </w:rPr>
              <w:t>La Garantía de Mantenimiento de la Oferta, o la Declaración de Mantenimiento de la Oferta;</w:t>
            </w:r>
          </w:p>
          <w:p w14:paraId="4A2EBEA1" w14:textId="77777777" w:rsidR="003F79AA" w:rsidRPr="00D87F87" w:rsidRDefault="003F79AA" w:rsidP="005F240B">
            <w:pPr>
              <w:numPr>
                <w:ilvl w:val="0"/>
                <w:numId w:val="3"/>
              </w:numPr>
              <w:spacing w:after="120"/>
              <w:ind w:hanging="456"/>
              <w:jc w:val="both"/>
              <w:rPr>
                <w:rFonts w:ascii="Century Gothic" w:hAnsi="Century Gothic"/>
                <w:sz w:val="22"/>
                <w:szCs w:val="22"/>
              </w:rPr>
            </w:pPr>
            <w:r w:rsidRPr="00D87F87">
              <w:rPr>
                <w:rFonts w:ascii="Century Gothic" w:hAnsi="Century Gothic"/>
                <w:sz w:val="22"/>
                <w:szCs w:val="22"/>
              </w:rPr>
              <w:t>La Lista de Cantidades valoradas (es decir, con indicación de precios)</w:t>
            </w:r>
            <w:r w:rsidR="00B65FCD" w:rsidRPr="00D87F87">
              <w:rPr>
                <w:rStyle w:val="Refdenotaalpie"/>
                <w:rFonts w:ascii="Century Gothic" w:hAnsi="Century Gothic"/>
                <w:sz w:val="22"/>
                <w:szCs w:val="22"/>
              </w:rPr>
              <w:footnoteReference w:id="6"/>
            </w:r>
            <w:r w:rsidRPr="00D87F87">
              <w:rPr>
                <w:rFonts w:ascii="Century Gothic" w:hAnsi="Century Gothic"/>
                <w:sz w:val="22"/>
                <w:szCs w:val="22"/>
              </w:rPr>
              <w:t>;</w:t>
            </w:r>
          </w:p>
          <w:p w14:paraId="7E53F17D" w14:textId="77777777" w:rsidR="003F79AA" w:rsidRPr="00D87F87" w:rsidRDefault="003F79AA" w:rsidP="005F240B">
            <w:pPr>
              <w:numPr>
                <w:ilvl w:val="0"/>
                <w:numId w:val="3"/>
              </w:numPr>
              <w:spacing w:after="120"/>
              <w:ind w:hanging="456"/>
              <w:jc w:val="both"/>
              <w:rPr>
                <w:rFonts w:ascii="Century Gothic" w:hAnsi="Century Gothic"/>
                <w:sz w:val="22"/>
                <w:szCs w:val="22"/>
              </w:rPr>
            </w:pPr>
            <w:r w:rsidRPr="00D87F87">
              <w:rPr>
                <w:rFonts w:ascii="Century Gothic" w:hAnsi="Century Gothic"/>
                <w:sz w:val="22"/>
                <w:szCs w:val="22"/>
              </w:rPr>
              <w:t>El formulario y los documentos de Información para la Calificación;</w:t>
            </w:r>
          </w:p>
          <w:p w14:paraId="756441CB" w14:textId="77777777" w:rsidR="007C168D" w:rsidRDefault="003F79AA" w:rsidP="005F240B">
            <w:pPr>
              <w:numPr>
                <w:ilvl w:val="0"/>
                <w:numId w:val="3"/>
              </w:numPr>
              <w:spacing w:after="120"/>
              <w:ind w:hanging="456"/>
              <w:jc w:val="both"/>
              <w:rPr>
                <w:rFonts w:ascii="Century Gothic" w:hAnsi="Century Gothic"/>
                <w:sz w:val="22"/>
                <w:szCs w:val="22"/>
              </w:rPr>
            </w:pPr>
            <w:r w:rsidRPr="00D87F87">
              <w:rPr>
                <w:rFonts w:ascii="Century Gothic" w:hAnsi="Century Gothic"/>
                <w:sz w:val="22"/>
                <w:szCs w:val="22"/>
              </w:rPr>
              <w:t>Las Ofertas alternativas, de haberse solicitado; y</w:t>
            </w:r>
          </w:p>
          <w:p w14:paraId="223CEC7A" w14:textId="77777777" w:rsidR="003F79AA" w:rsidRPr="007C168D" w:rsidRDefault="003F79AA" w:rsidP="005F240B">
            <w:pPr>
              <w:numPr>
                <w:ilvl w:val="0"/>
                <w:numId w:val="3"/>
              </w:numPr>
              <w:spacing w:after="120"/>
              <w:ind w:hanging="456"/>
              <w:jc w:val="both"/>
              <w:rPr>
                <w:rFonts w:ascii="Century Gothic" w:hAnsi="Century Gothic"/>
                <w:sz w:val="22"/>
                <w:szCs w:val="22"/>
              </w:rPr>
            </w:pPr>
            <w:r w:rsidRPr="007C168D">
              <w:rPr>
                <w:rFonts w:ascii="Century Gothic" w:hAnsi="Century Gothic"/>
                <w:sz w:val="22"/>
                <w:szCs w:val="22"/>
              </w:rPr>
              <w:t xml:space="preserve">cualquier otro material que se solicite a los Oferentes completar y presentar, según se </w:t>
            </w:r>
            <w:r w:rsidRPr="007C168D">
              <w:rPr>
                <w:rFonts w:ascii="Century Gothic" w:hAnsi="Century Gothic"/>
                <w:b/>
                <w:bCs/>
                <w:sz w:val="22"/>
                <w:szCs w:val="22"/>
              </w:rPr>
              <w:t>especifique en los DDL</w:t>
            </w:r>
            <w:r w:rsidRPr="007C168D">
              <w:rPr>
                <w:rFonts w:ascii="Century Gothic" w:hAnsi="Century Gothic"/>
                <w:sz w:val="22"/>
                <w:szCs w:val="22"/>
              </w:rPr>
              <w:t>.</w:t>
            </w:r>
          </w:p>
        </w:tc>
      </w:tr>
      <w:tr w:rsidR="003F79AA" w:rsidRPr="00D87F87" w14:paraId="432F8A42" w14:textId="77777777" w:rsidTr="008F6A73">
        <w:trPr>
          <w:trHeight w:val="360"/>
        </w:trPr>
        <w:tc>
          <w:tcPr>
            <w:tcW w:w="2278" w:type="dxa"/>
            <w:gridSpan w:val="2"/>
          </w:tcPr>
          <w:p w14:paraId="0326AC17" w14:textId="77777777" w:rsidR="003F79AA" w:rsidRPr="00D87F87" w:rsidRDefault="003F79AA" w:rsidP="0018319C">
            <w:pPr>
              <w:pStyle w:val="IAOS"/>
            </w:pPr>
            <w:bookmarkStart w:id="62" w:name="_Toc115773991"/>
            <w:bookmarkStart w:id="63" w:name="_Toc169805080"/>
            <w:bookmarkStart w:id="64" w:name="_Toc206400828"/>
            <w:r w:rsidRPr="00D87F87">
              <w:lastRenderedPageBreak/>
              <w:t>Precios de la Oferta</w:t>
            </w:r>
            <w:bookmarkEnd w:id="62"/>
            <w:bookmarkEnd w:id="63"/>
            <w:bookmarkEnd w:id="64"/>
          </w:p>
        </w:tc>
        <w:tc>
          <w:tcPr>
            <w:tcW w:w="6549" w:type="dxa"/>
            <w:gridSpan w:val="2"/>
          </w:tcPr>
          <w:p w14:paraId="7DA49D2F" w14:textId="77777777" w:rsidR="007C168D"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D87F87">
              <w:rPr>
                <w:rFonts w:ascii="Century Gothic" w:hAnsi="Century Gothic"/>
                <w:kern w:val="0"/>
                <w:sz w:val="22"/>
                <w:szCs w:val="22"/>
                <w:lang w:val="es-ES_tradnl"/>
              </w:rPr>
              <w:t>El Contrato comprenderá la totalidad de las Obras especificadas en la Subcláusula 1.1 de las IAO, sobre la base de la Lista de Cantidades valoradas presentada por el Oferente.</w:t>
            </w:r>
          </w:p>
          <w:p w14:paraId="2F2F0213" w14:textId="77777777" w:rsidR="007C168D"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7C168D">
              <w:rPr>
                <w:rFonts w:ascii="Century Gothic" w:hAnsi="Century Gothic"/>
                <w:kern w:val="0"/>
                <w:sz w:val="22"/>
                <w:szCs w:val="22"/>
                <w:lang w:val="es-ES_tradnl"/>
              </w:rPr>
              <w:t xml:space="preserve">El Oferente indicará los precios unitarios y los precios totales para todos los rubros de las Obras descritos en la Lista de Cantidades.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396F4FD2" w14:textId="77777777" w:rsidR="007C168D"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7C168D">
              <w:rPr>
                <w:rFonts w:ascii="Century Gothic" w:hAnsi="Century Gothic"/>
                <w:kern w:val="0"/>
                <w:sz w:val="22"/>
                <w:szCs w:val="22"/>
                <w:lang w:val="es-ES_tradnl"/>
              </w:rPr>
              <w:t xml:space="preserve">Todos los derechos, impuestos y demás gravámenes que deba pagar el Contratista en virtud de este Contrato, o por cualquier otra razón, hasta </w:t>
            </w:r>
            <w:r w:rsidR="004F4A5C" w:rsidRPr="007C168D">
              <w:rPr>
                <w:rFonts w:ascii="Century Gothic" w:hAnsi="Century Gothic"/>
                <w:kern w:val="0"/>
                <w:sz w:val="22"/>
                <w:szCs w:val="22"/>
                <w:lang w:val="es-ES_tradnl"/>
              </w:rPr>
              <w:t>14</w:t>
            </w:r>
            <w:r w:rsidRPr="007C168D">
              <w:rPr>
                <w:rFonts w:ascii="Century Gothic" w:hAnsi="Century Gothic"/>
                <w:kern w:val="0"/>
                <w:sz w:val="22"/>
                <w:szCs w:val="22"/>
                <w:lang w:val="es-ES_tradnl"/>
              </w:rPr>
              <w:t xml:space="preserve"> días antes de la fecha del plazo para la presentación de las Ofertas, deberán estar incluidos en el precio total de la Oferta presentada por el Oferente. </w:t>
            </w:r>
          </w:p>
          <w:p w14:paraId="7E55F89D" w14:textId="77777777" w:rsidR="003F79AA" w:rsidRPr="007C168D"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7C168D">
              <w:rPr>
                <w:rFonts w:ascii="Century Gothic" w:hAnsi="Century Gothic"/>
                <w:kern w:val="0"/>
                <w:sz w:val="22"/>
                <w:szCs w:val="22"/>
                <w:lang w:val="es-ES_tradnl"/>
              </w:rPr>
              <w:t xml:space="preserve">Los precios unitarios que cotice el Oferente estarán sujetos a ajustes durante la ejecución del Contrato si así se </w:t>
            </w:r>
            <w:r w:rsidRPr="007C168D">
              <w:rPr>
                <w:rFonts w:ascii="Century Gothic" w:hAnsi="Century Gothic"/>
                <w:b/>
                <w:bCs/>
                <w:kern w:val="0"/>
                <w:sz w:val="22"/>
                <w:szCs w:val="22"/>
                <w:lang w:val="es-ES_tradnl"/>
              </w:rPr>
              <w:t>dispone en los DDL</w:t>
            </w:r>
            <w:r w:rsidR="00846917" w:rsidRPr="007C168D">
              <w:rPr>
                <w:rFonts w:ascii="Century Gothic" w:hAnsi="Century Gothic"/>
                <w:b/>
                <w:bCs/>
                <w:kern w:val="0"/>
                <w:sz w:val="22"/>
                <w:szCs w:val="22"/>
                <w:lang w:val="es-ES_tradnl"/>
              </w:rPr>
              <w:t xml:space="preserve"> y</w:t>
            </w:r>
            <w:r w:rsidRPr="007C168D">
              <w:rPr>
                <w:rFonts w:ascii="Century Gothic" w:hAnsi="Century Gothic"/>
                <w:kern w:val="0"/>
                <w:sz w:val="22"/>
                <w:szCs w:val="22"/>
                <w:lang w:val="es-ES_tradnl"/>
              </w:rPr>
              <w:t xml:space="preserve"> </w:t>
            </w:r>
            <w:r w:rsidRPr="007C168D">
              <w:rPr>
                <w:rFonts w:ascii="Century Gothic" w:hAnsi="Century Gothic"/>
                <w:b/>
                <w:bCs/>
                <w:kern w:val="0"/>
                <w:sz w:val="22"/>
                <w:szCs w:val="22"/>
                <w:lang w:val="es-ES_tradnl"/>
              </w:rPr>
              <w:t>en las CEC</w:t>
            </w:r>
            <w:r w:rsidRPr="007C168D">
              <w:rPr>
                <w:rFonts w:ascii="Century Gothic" w:hAnsi="Century Gothic"/>
                <w:kern w:val="0"/>
                <w:sz w:val="22"/>
                <w:szCs w:val="22"/>
                <w:lang w:val="es-ES_tradnl"/>
              </w:rPr>
              <w:t xml:space="preserve">, </w:t>
            </w:r>
            <w:r w:rsidR="00846917" w:rsidRPr="007C168D">
              <w:rPr>
                <w:rFonts w:ascii="Century Gothic" w:hAnsi="Century Gothic"/>
                <w:kern w:val="0"/>
                <w:sz w:val="22"/>
                <w:szCs w:val="22"/>
                <w:lang w:val="es-ES_tradnl"/>
              </w:rPr>
              <w:t>según las</w:t>
            </w:r>
            <w:r w:rsidRPr="007C168D">
              <w:rPr>
                <w:rFonts w:ascii="Century Gothic" w:hAnsi="Century Gothic"/>
                <w:kern w:val="0"/>
                <w:sz w:val="22"/>
                <w:szCs w:val="22"/>
                <w:lang w:val="es-ES_tradnl"/>
              </w:rPr>
              <w:t xml:space="preserve"> estipulaciones de la Cláusula 47 de las CGC. </w:t>
            </w:r>
          </w:p>
        </w:tc>
      </w:tr>
      <w:tr w:rsidR="003F79AA" w:rsidRPr="00D87F87" w14:paraId="6D403CDC" w14:textId="77777777" w:rsidTr="008F6A73">
        <w:trPr>
          <w:trHeight w:val="360"/>
        </w:trPr>
        <w:tc>
          <w:tcPr>
            <w:tcW w:w="2278" w:type="dxa"/>
            <w:gridSpan w:val="2"/>
          </w:tcPr>
          <w:p w14:paraId="11D7DD1F" w14:textId="77777777" w:rsidR="003F79AA" w:rsidRPr="00D87F87" w:rsidRDefault="003F79AA" w:rsidP="0018319C">
            <w:pPr>
              <w:pStyle w:val="IAOS"/>
            </w:pPr>
            <w:bookmarkStart w:id="65" w:name="_Toc115773992"/>
            <w:bookmarkStart w:id="66" w:name="_Toc169805081"/>
            <w:bookmarkStart w:id="67" w:name="_Toc206400829"/>
            <w:r w:rsidRPr="00D87F87">
              <w:t>Monedas de la Oferta y pago</w:t>
            </w:r>
            <w:bookmarkEnd w:id="65"/>
            <w:bookmarkEnd w:id="66"/>
            <w:bookmarkEnd w:id="67"/>
          </w:p>
        </w:tc>
        <w:tc>
          <w:tcPr>
            <w:tcW w:w="6549" w:type="dxa"/>
            <w:gridSpan w:val="2"/>
          </w:tcPr>
          <w:p w14:paraId="214AAB41" w14:textId="77777777" w:rsidR="007C168D"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D87F87">
              <w:rPr>
                <w:rFonts w:ascii="Century Gothic" w:hAnsi="Century Gothic"/>
                <w:kern w:val="0"/>
                <w:sz w:val="22"/>
                <w:szCs w:val="22"/>
                <w:lang w:val="es-ES_tradnl"/>
              </w:rPr>
              <w:t xml:space="preserve">Los precios unitarios deberán ser cotizadas por el Oferente enteramente en la moneda del país del Contratante según </w:t>
            </w:r>
            <w:r w:rsidRPr="00D87F87">
              <w:rPr>
                <w:rFonts w:ascii="Century Gothic" w:hAnsi="Century Gothic"/>
                <w:b/>
                <w:bCs/>
                <w:kern w:val="0"/>
                <w:sz w:val="22"/>
                <w:szCs w:val="22"/>
                <w:lang w:val="es-ES_tradnl"/>
              </w:rPr>
              <w:t>se especifica en los DDL</w:t>
            </w:r>
            <w:r w:rsidRPr="00D87F87">
              <w:rPr>
                <w:rFonts w:ascii="Century Gothic" w:hAnsi="Century Gothic"/>
                <w:kern w:val="0"/>
                <w:sz w:val="22"/>
                <w:szCs w:val="22"/>
                <w:lang w:val="es-ES_tradnl"/>
              </w:rPr>
              <w:t>. Los requisitos de pagos en moneda extranjera se deberán indicar como porcentajes del precio de la Oferta (excluyendo las sumas provisionales</w:t>
            </w:r>
            <w:r w:rsidR="006E1227" w:rsidRPr="00D87F87">
              <w:rPr>
                <w:rStyle w:val="Refdenotaalpie"/>
                <w:rFonts w:ascii="Century Gothic" w:hAnsi="Century Gothic"/>
                <w:kern w:val="0"/>
                <w:sz w:val="22"/>
                <w:szCs w:val="22"/>
                <w:lang w:val="es-ES_tradnl"/>
              </w:rPr>
              <w:footnoteReference w:id="7"/>
            </w:r>
            <w:r w:rsidRPr="00D87F87">
              <w:rPr>
                <w:rFonts w:ascii="Century Gothic" w:hAnsi="Century Gothic"/>
                <w:kern w:val="0"/>
                <w:sz w:val="22"/>
                <w:szCs w:val="22"/>
                <w:lang w:val="es-ES_tradnl"/>
              </w:rPr>
              <w:t>) y serán pagaderos hasta en tres monedas extranjeras a elección del Oferente.</w:t>
            </w:r>
          </w:p>
          <w:p w14:paraId="4898B0E8" w14:textId="77777777" w:rsidR="007C168D"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7C168D">
              <w:rPr>
                <w:rFonts w:ascii="Century Gothic" w:hAnsi="Century Gothic"/>
                <w:kern w:val="0"/>
                <w:sz w:val="22"/>
                <w:szCs w:val="22"/>
                <w:lang w:val="es-ES_tradnl"/>
              </w:rPr>
              <w:t>Los tipos de cambio que utilizará el Oferente para determinar los montos equivalentes en la moneda nacional y establecer los porcentajes mencionados en la Subcláusula 1</w:t>
            </w:r>
            <w:r w:rsidR="00910E34">
              <w:rPr>
                <w:rFonts w:ascii="Century Gothic" w:hAnsi="Century Gothic"/>
                <w:kern w:val="0"/>
                <w:sz w:val="22"/>
                <w:szCs w:val="22"/>
                <w:lang w:val="es-ES_tradnl"/>
              </w:rPr>
              <w:t>6</w:t>
            </w:r>
            <w:r w:rsidRPr="007C168D">
              <w:rPr>
                <w:rFonts w:ascii="Century Gothic" w:hAnsi="Century Gothic"/>
                <w:kern w:val="0"/>
                <w:sz w:val="22"/>
                <w:szCs w:val="22"/>
                <w:lang w:val="es-ES_tradnl"/>
              </w:rPr>
              <w:t xml:space="preserve">.1 anterior, será el tipo de cambio vendedor para transacciones similares establecido </w:t>
            </w:r>
            <w:r w:rsidRPr="007C168D">
              <w:rPr>
                <w:rFonts w:ascii="Century Gothic" w:hAnsi="Century Gothic"/>
                <w:b/>
                <w:bCs/>
                <w:kern w:val="0"/>
                <w:sz w:val="22"/>
                <w:szCs w:val="22"/>
                <w:lang w:val="es-ES_tradnl"/>
              </w:rPr>
              <w:t>por la fuente estipulada en los DDL</w:t>
            </w:r>
            <w:r w:rsidRPr="007C168D">
              <w:rPr>
                <w:rFonts w:ascii="Century Gothic" w:hAnsi="Century Gothic"/>
                <w:kern w:val="0"/>
                <w:sz w:val="22"/>
                <w:szCs w:val="22"/>
                <w:lang w:val="es-ES_tradnl"/>
              </w:rPr>
              <w:t xml:space="preserve">, vigente a la fecha correspondiente a </w:t>
            </w:r>
            <w:r w:rsidR="00473AEA" w:rsidRPr="007C168D">
              <w:rPr>
                <w:rFonts w:ascii="Century Gothic" w:hAnsi="Century Gothic"/>
                <w:kern w:val="0"/>
                <w:sz w:val="22"/>
                <w:szCs w:val="22"/>
                <w:lang w:val="es-ES_tradnl"/>
              </w:rPr>
              <w:t xml:space="preserve">mínimo </w:t>
            </w:r>
            <w:r w:rsidR="00E529C7" w:rsidRPr="007C168D">
              <w:rPr>
                <w:rFonts w:ascii="Century Gothic" w:hAnsi="Century Gothic"/>
                <w:kern w:val="0"/>
                <w:sz w:val="22"/>
                <w:szCs w:val="22"/>
                <w:lang w:val="es-ES_tradnl"/>
              </w:rPr>
              <w:t>28</w:t>
            </w:r>
            <w:r w:rsidRPr="007C168D">
              <w:rPr>
                <w:rFonts w:ascii="Century Gothic" w:hAnsi="Century Gothic"/>
                <w:kern w:val="0"/>
                <w:sz w:val="22"/>
                <w:szCs w:val="22"/>
                <w:lang w:val="es-ES_tradnl"/>
              </w:rPr>
              <w:t xml:space="preserve"> días antes de la fecha límite para la presentación de las Ofertas. El tipo de cambio aplicará para todos los pagos con el fin que el Oferente no corra ningún riesgo cambiario. Si el Oferente aplica otros tipos de cambio, las disposiciones de la Cláusula </w:t>
            </w:r>
            <w:r w:rsidR="00482663">
              <w:rPr>
                <w:rFonts w:ascii="Century Gothic" w:hAnsi="Century Gothic"/>
                <w:kern w:val="0"/>
                <w:sz w:val="22"/>
                <w:szCs w:val="22"/>
                <w:lang w:val="es-ES_tradnl"/>
              </w:rPr>
              <w:t>30</w:t>
            </w:r>
            <w:r w:rsidRPr="007C168D">
              <w:rPr>
                <w:rFonts w:ascii="Century Gothic" w:hAnsi="Century Gothic"/>
                <w:kern w:val="0"/>
                <w:sz w:val="22"/>
                <w:szCs w:val="22"/>
                <w:lang w:val="es-ES_tradnl"/>
              </w:rPr>
              <w:t xml:space="preserve">.1 de las IAO aplicarán, y en todo caso, los pagos se </w:t>
            </w:r>
            <w:r w:rsidRPr="007C168D">
              <w:rPr>
                <w:rFonts w:ascii="Century Gothic" w:hAnsi="Century Gothic"/>
                <w:kern w:val="0"/>
                <w:sz w:val="22"/>
                <w:szCs w:val="22"/>
                <w:lang w:val="es-ES_tradnl"/>
              </w:rPr>
              <w:lastRenderedPageBreak/>
              <w:t xml:space="preserve">calcularán utilizando los tipos de cambio cotizadas en la Oferta. </w:t>
            </w:r>
          </w:p>
          <w:p w14:paraId="24C79B62" w14:textId="77777777" w:rsidR="007C168D"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7C168D">
              <w:rPr>
                <w:rFonts w:ascii="Century Gothic" w:hAnsi="Century Gothic"/>
                <w:kern w:val="0"/>
                <w:sz w:val="22"/>
                <w:szCs w:val="22"/>
                <w:lang w:val="es-ES_tradnl"/>
              </w:rPr>
              <w:t>Los Oferentes indicarán en su Oferta los detalles de las necesidades previstas en monedas extranjeras</w:t>
            </w:r>
            <w:r w:rsidR="004542C4" w:rsidRPr="007C168D">
              <w:rPr>
                <w:rFonts w:ascii="Century Gothic" w:hAnsi="Century Gothic"/>
                <w:kern w:val="0"/>
                <w:sz w:val="22"/>
                <w:szCs w:val="22"/>
                <w:lang w:val="es-ES_tradnl"/>
              </w:rPr>
              <w:t xml:space="preserve"> para efectos de pago</w:t>
            </w:r>
            <w:r w:rsidRPr="007C168D">
              <w:rPr>
                <w:rFonts w:ascii="Century Gothic" w:hAnsi="Century Gothic"/>
                <w:kern w:val="0"/>
                <w:sz w:val="22"/>
                <w:szCs w:val="22"/>
                <w:lang w:val="es-ES_tradnl"/>
              </w:rPr>
              <w:t xml:space="preserve">. </w:t>
            </w:r>
          </w:p>
          <w:p w14:paraId="18A0D60C" w14:textId="77777777" w:rsidR="003F79AA" w:rsidRPr="007C168D"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7C168D">
              <w:rPr>
                <w:rFonts w:ascii="Century Gothic" w:hAnsi="Century Gothic"/>
                <w:kern w:val="0"/>
                <w:sz w:val="22"/>
                <w:szCs w:val="22"/>
                <w:lang w:val="es-ES_tradnl"/>
              </w:rPr>
              <w:t xml:space="preserve">Es posible que el Contratante requiera que los Oferentes aclaren sus necesidades en monedas extranjeras y que sustenten que las cantidades incluidas en los precios, </w:t>
            </w:r>
            <w:r w:rsidRPr="007C168D">
              <w:rPr>
                <w:rFonts w:ascii="Century Gothic" w:hAnsi="Century Gothic"/>
                <w:b/>
                <w:bCs/>
                <w:kern w:val="0"/>
                <w:sz w:val="22"/>
                <w:szCs w:val="22"/>
                <w:lang w:val="es-ES_tradnl"/>
              </w:rPr>
              <w:t>si así</w:t>
            </w:r>
            <w:r w:rsidRPr="007C168D">
              <w:rPr>
                <w:rFonts w:ascii="Century Gothic" w:hAnsi="Century Gothic"/>
                <w:kern w:val="0"/>
                <w:sz w:val="22"/>
                <w:szCs w:val="22"/>
                <w:lang w:val="es-ES_tradnl"/>
              </w:rPr>
              <w:t xml:space="preserve"> </w:t>
            </w:r>
            <w:r w:rsidRPr="007C168D">
              <w:rPr>
                <w:rFonts w:ascii="Century Gothic" w:hAnsi="Century Gothic"/>
                <w:b/>
                <w:bCs/>
                <w:kern w:val="0"/>
                <w:sz w:val="22"/>
                <w:szCs w:val="22"/>
                <w:lang w:val="es-ES_tradnl"/>
              </w:rPr>
              <w:t>se requiere en los DDL</w:t>
            </w:r>
            <w:r w:rsidRPr="007C168D">
              <w:rPr>
                <w:rFonts w:ascii="Century Gothic" w:hAnsi="Century Gothic"/>
                <w:kern w:val="0"/>
                <w:sz w:val="22"/>
                <w:szCs w:val="22"/>
                <w:lang w:val="es-ES_tradnl"/>
              </w:rPr>
              <w:t>, sean razonables y se ajusten a los requisitos de la Subcláusula 1</w:t>
            </w:r>
            <w:r w:rsidR="00482663">
              <w:rPr>
                <w:rFonts w:ascii="Century Gothic" w:hAnsi="Century Gothic"/>
                <w:kern w:val="0"/>
                <w:sz w:val="22"/>
                <w:szCs w:val="22"/>
                <w:lang w:val="es-ES_tradnl"/>
              </w:rPr>
              <w:t>6</w:t>
            </w:r>
            <w:r w:rsidRPr="007C168D">
              <w:rPr>
                <w:rFonts w:ascii="Century Gothic" w:hAnsi="Century Gothic"/>
                <w:kern w:val="0"/>
                <w:sz w:val="22"/>
                <w:szCs w:val="22"/>
                <w:lang w:val="es-ES_tradnl"/>
              </w:rPr>
              <w:t xml:space="preserve">.1 de las IAO.  </w:t>
            </w:r>
          </w:p>
        </w:tc>
      </w:tr>
      <w:tr w:rsidR="003F79AA" w:rsidRPr="00D87F87" w14:paraId="62CD469D" w14:textId="77777777" w:rsidTr="008F6A73">
        <w:trPr>
          <w:trHeight w:val="360"/>
        </w:trPr>
        <w:tc>
          <w:tcPr>
            <w:tcW w:w="2278" w:type="dxa"/>
            <w:gridSpan w:val="2"/>
          </w:tcPr>
          <w:p w14:paraId="546BAE18" w14:textId="77777777" w:rsidR="003F79AA" w:rsidRPr="00D87F87" w:rsidRDefault="003F79AA" w:rsidP="0018319C">
            <w:pPr>
              <w:pStyle w:val="IAOS"/>
            </w:pPr>
            <w:bookmarkStart w:id="68" w:name="_Toc115773993"/>
            <w:bookmarkStart w:id="69" w:name="_Toc169805082"/>
            <w:bookmarkStart w:id="70" w:name="_Toc206400830"/>
            <w:r w:rsidRPr="00D87F87">
              <w:lastRenderedPageBreak/>
              <w:t>Validez de las Ofertas</w:t>
            </w:r>
            <w:bookmarkEnd w:id="68"/>
            <w:bookmarkEnd w:id="69"/>
            <w:bookmarkEnd w:id="70"/>
          </w:p>
        </w:tc>
        <w:tc>
          <w:tcPr>
            <w:tcW w:w="6549" w:type="dxa"/>
            <w:gridSpan w:val="2"/>
          </w:tcPr>
          <w:p w14:paraId="4202B765" w14:textId="77777777" w:rsidR="007C168D"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D87F87">
              <w:rPr>
                <w:rFonts w:ascii="Century Gothic" w:hAnsi="Century Gothic"/>
                <w:kern w:val="0"/>
                <w:sz w:val="22"/>
                <w:szCs w:val="22"/>
                <w:lang w:val="es-ES_tradnl"/>
              </w:rPr>
              <w:t xml:space="preserve">Las Ofertas permanecerán válidas por el período </w:t>
            </w:r>
            <w:r w:rsidRPr="00D87F87">
              <w:rPr>
                <w:rFonts w:ascii="Century Gothic" w:hAnsi="Century Gothic"/>
                <w:b/>
                <w:bCs/>
                <w:kern w:val="0"/>
                <w:sz w:val="22"/>
                <w:szCs w:val="22"/>
                <w:lang w:val="es-ES_tradnl"/>
              </w:rPr>
              <w:t>estipulado en los DDL.</w:t>
            </w:r>
            <w:r w:rsidRPr="00D87F87">
              <w:rPr>
                <w:rFonts w:ascii="Century Gothic" w:hAnsi="Century Gothic"/>
                <w:kern w:val="0"/>
                <w:sz w:val="22"/>
                <w:szCs w:val="22"/>
                <w:lang w:val="es-ES_tradnl"/>
              </w:rPr>
              <w:t xml:space="preserve"> </w:t>
            </w:r>
          </w:p>
          <w:p w14:paraId="7D426E03" w14:textId="77777777" w:rsidR="007C168D"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7C168D">
              <w:rPr>
                <w:rFonts w:ascii="Century Gothic" w:hAnsi="Century Gothic"/>
                <w:kern w:val="0"/>
                <w:sz w:val="22"/>
                <w:szCs w:val="22"/>
                <w:lang w:val="es-ES_tradnl"/>
              </w:rPr>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w:t>
            </w:r>
            <w:r w:rsidR="00482663">
              <w:rPr>
                <w:rFonts w:ascii="Century Gothic" w:hAnsi="Century Gothic"/>
                <w:kern w:val="0"/>
                <w:sz w:val="22"/>
                <w:szCs w:val="22"/>
                <w:lang w:val="es-ES_tradnl"/>
              </w:rPr>
              <w:t>8</w:t>
            </w:r>
            <w:r w:rsidRPr="007C168D">
              <w:rPr>
                <w:rFonts w:ascii="Century Gothic" w:hAnsi="Century Gothic"/>
                <w:kern w:val="0"/>
                <w:sz w:val="22"/>
                <w:szCs w:val="22"/>
                <w:lang w:val="es-ES_tradnl"/>
              </w:rPr>
              <w:t xml:space="preserve">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w:t>
            </w:r>
            <w:r w:rsidR="00482663">
              <w:rPr>
                <w:rFonts w:ascii="Century Gothic" w:hAnsi="Century Gothic"/>
                <w:kern w:val="0"/>
                <w:sz w:val="22"/>
                <w:szCs w:val="22"/>
                <w:lang w:val="es-ES_tradnl"/>
              </w:rPr>
              <w:t>8</w:t>
            </w:r>
            <w:r w:rsidRPr="007C168D">
              <w:rPr>
                <w:rFonts w:ascii="Century Gothic" w:hAnsi="Century Gothic"/>
                <w:kern w:val="0"/>
                <w:sz w:val="22"/>
                <w:szCs w:val="22"/>
                <w:lang w:val="es-ES_tradnl"/>
              </w:rPr>
              <w:t xml:space="preserve"> de las IAO.</w:t>
            </w:r>
          </w:p>
          <w:p w14:paraId="78835E80" w14:textId="77777777" w:rsidR="003F79AA" w:rsidRPr="007C168D"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7C168D">
              <w:rPr>
                <w:rFonts w:ascii="Century Gothic" w:hAnsi="Century Gothic"/>
                <w:sz w:val="22"/>
                <w:szCs w:val="22"/>
                <w:lang w:val="es-EC"/>
              </w:rPr>
              <w:t xml:space="preserve">En el caso de los contratos </w:t>
            </w:r>
            <w:r w:rsidR="00B12ECF" w:rsidRPr="007C168D">
              <w:rPr>
                <w:rFonts w:ascii="Century Gothic" w:hAnsi="Century Gothic"/>
                <w:sz w:val="22"/>
                <w:szCs w:val="22"/>
                <w:lang w:val="es-EC"/>
              </w:rPr>
              <w:t>a suma alzada</w:t>
            </w:r>
            <w:r w:rsidRPr="007C168D">
              <w:rPr>
                <w:rFonts w:ascii="Century Gothic" w:hAnsi="Century Gothic"/>
                <w:sz w:val="22"/>
                <w:szCs w:val="22"/>
                <w:lang w:val="es-EC"/>
              </w:rPr>
              <w:t xml:space="preserve">, si el período de validez de las Ofertas se prorroga por más de 56 días, los montos pagaderos al Oferente seleccionado en moneda nacional y extranjera se ajustarán según lo que se estipule en la solicitud de extensión. </w:t>
            </w:r>
            <w:r w:rsidRPr="00482663">
              <w:rPr>
                <w:rFonts w:ascii="Century Gothic" w:hAnsi="Century Gothic"/>
                <w:sz w:val="22"/>
                <w:szCs w:val="22"/>
                <w:lang w:val="es-EC"/>
              </w:rPr>
              <w:t>La evaluación de las Ofertas se basará en el Precio de la Oferta sin tener en cuenta los ajustes antes señalados.</w:t>
            </w:r>
          </w:p>
        </w:tc>
      </w:tr>
      <w:tr w:rsidR="003F79AA" w:rsidRPr="00D87F87" w14:paraId="73E989DD" w14:textId="77777777" w:rsidTr="008F6A73">
        <w:trPr>
          <w:trHeight w:val="360"/>
        </w:trPr>
        <w:tc>
          <w:tcPr>
            <w:tcW w:w="2278" w:type="dxa"/>
            <w:gridSpan w:val="2"/>
          </w:tcPr>
          <w:p w14:paraId="781AE773" w14:textId="77777777" w:rsidR="003F79AA" w:rsidRPr="00D87F87" w:rsidRDefault="003F79AA" w:rsidP="0018319C">
            <w:pPr>
              <w:pStyle w:val="IAOS"/>
            </w:pPr>
            <w:bookmarkStart w:id="71" w:name="_Toc115773994"/>
            <w:bookmarkStart w:id="72" w:name="_Toc169805083"/>
            <w:bookmarkStart w:id="73" w:name="_Toc206400831"/>
            <w:r w:rsidRPr="004D2B76">
              <w:t>Garantía de Mantenimiento de la Oferta y Declaración de Mantenimiento de la Oferta</w:t>
            </w:r>
            <w:bookmarkEnd w:id="71"/>
            <w:bookmarkEnd w:id="72"/>
            <w:bookmarkEnd w:id="73"/>
          </w:p>
        </w:tc>
        <w:tc>
          <w:tcPr>
            <w:tcW w:w="6549" w:type="dxa"/>
            <w:gridSpan w:val="2"/>
          </w:tcPr>
          <w:p w14:paraId="3B2E0EA1" w14:textId="77777777" w:rsidR="003F79AA"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D87F87">
              <w:rPr>
                <w:rFonts w:ascii="Century Gothic" w:hAnsi="Century Gothic"/>
                <w:b/>
                <w:bCs/>
                <w:kern w:val="0"/>
                <w:sz w:val="22"/>
                <w:szCs w:val="22"/>
                <w:lang w:val="es-ES_tradnl"/>
              </w:rPr>
              <w:t>Si se solicita en los DDL</w:t>
            </w:r>
            <w:r w:rsidRPr="00D87F87">
              <w:rPr>
                <w:rFonts w:ascii="Century Gothic" w:hAnsi="Century Gothic"/>
                <w:kern w:val="0"/>
                <w:sz w:val="22"/>
                <w:szCs w:val="22"/>
                <w:lang w:val="es-ES_tradnl"/>
              </w:rPr>
              <w:t xml:space="preserve">, el Oferente deberá presentar como parte de su Oferta, una Garantía de Mantenimiento de la Oferta o una Declaración de Mantenimiento de la Oferta, en el formulario </w:t>
            </w:r>
            <w:r w:rsidR="00EB053F">
              <w:rPr>
                <w:rFonts w:ascii="Century Gothic" w:hAnsi="Century Gothic"/>
                <w:kern w:val="0"/>
                <w:sz w:val="22"/>
                <w:szCs w:val="22"/>
                <w:lang w:val="es-ES_tradnl"/>
              </w:rPr>
              <w:t xml:space="preserve">correspondiente atendiendo los </w:t>
            </w:r>
            <w:r w:rsidR="005668CC">
              <w:rPr>
                <w:rFonts w:ascii="Century Gothic" w:hAnsi="Century Gothic"/>
                <w:kern w:val="0"/>
                <w:sz w:val="22"/>
                <w:szCs w:val="22"/>
                <w:lang w:val="es-ES_tradnl"/>
              </w:rPr>
              <w:t>contenidos en la Sección X.</w:t>
            </w:r>
          </w:p>
          <w:p w14:paraId="70F406E2" w14:textId="77777777" w:rsidR="003F79AA" w:rsidRPr="007C168D" w:rsidRDefault="005668CC" w:rsidP="00281FFC">
            <w:pPr>
              <w:pStyle w:val="Outline"/>
              <w:numPr>
                <w:ilvl w:val="1"/>
                <w:numId w:val="44"/>
              </w:numPr>
              <w:suppressAutoHyphens/>
              <w:spacing w:before="0" w:after="120"/>
              <w:jc w:val="both"/>
              <w:rPr>
                <w:rFonts w:ascii="Century Gothic" w:hAnsi="Century Gothic"/>
                <w:kern w:val="0"/>
                <w:sz w:val="22"/>
                <w:szCs w:val="22"/>
                <w:lang w:val="es-ES_tradnl"/>
              </w:rPr>
            </w:pPr>
            <w:r w:rsidRPr="007C168D">
              <w:rPr>
                <w:rFonts w:ascii="Century Gothic" w:hAnsi="Century Gothic"/>
                <w:kern w:val="0"/>
                <w:sz w:val="22"/>
                <w:szCs w:val="22"/>
                <w:lang w:val="es-ES_tradnl"/>
              </w:rPr>
              <w:t>De haberse requerido, l</w:t>
            </w:r>
            <w:r w:rsidR="003F79AA" w:rsidRPr="007C168D">
              <w:rPr>
                <w:rFonts w:ascii="Century Gothic" w:hAnsi="Century Gothic"/>
                <w:kern w:val="0"/>
                <w:sz w:val="22"/>
                <w:szCs w:val="22"/>
                <w:lang w:val="es-ES_tradnl"/>
              </w:rPr>
              <w:t xml:space="preserve">a Garantía de Mantenimiento de la Oferta será por la suma </w:t>
            </w:r>
            <w:r w:rsidR="003F79AA" w:rsidRPr="007C168D">
              <w:rPr>
                <w:rFonts w:ascii="Century Gothic" w:hAnsi="Century Gothic"/>
                <w:b/>
                <w:bCs/>
                <w:kern w:val="0"/>
                <w:sz w:val="22"/>
                <w:szCs w:val="22"/>
                <w:lang w:val="es-ES_tradnl"/>
              </w:rPr>
              <w:t>estipulada en los DDL</w:t>
            </w:r>
            <w:r w:rsidR="003F79AA" w:rsidRPr="007C168D">
              <w:rPr>
                <w:rFonts w:ascii="Century Gothic" w:hAnsi="Century Gothic"/>
                <w:kern w:val="0"/>
                <w:sz w:val="22"/>
                <w:szCs w:val="22"/>
                <w:lang w:val="es-ES_tradnl"/>
              </w:rPr>
              <w:t xml:space="preserve"> y denominada en la moneda del país del Contratante, o en la moneda de la </w:t>
            </w:r>
            <w:r w:rsidR="003F79AA" w:rsidRPr="007C168D">
              <w:rPr>
                <w:rFonts w:ascii="Century Gothic" w:hAnsi="Century Gothic"/>
                <w:kern w:val="0"/>
                <w:sz w:val="22"/>
                <w:szCs w:val="22"/>
                <w:lang w:val="es-ES_tradnl"/>
              </w:rPr>
              <w:lastRenderedPageBreak/>
              <w:t>Oferta, o en cualquier otra moneda de libre convertibilidad, y deberá:</w:t>
            </w:r>
          </w:p>
          <w:p w14:paraId="5CB9087B" w14:textId="77777777" w:rsidR="007C168D" w:rsidRDefault="003F79AA" w:rsidP="00281FFC">
            <w:pPr>
              <w:pStyle w:val="Prrafodelista"/>
              <w:numPr>
                <w:ilvl w:val="0"/>
                <w:numId w:val="54"/>
              </w:numPr>
              <w:spacing w:after="120"/>
              <w:jc w:val="both"/>
              <w:rPr>
                <w:rFonts w:ascii="Century Gothic" w:hAnsi="Century Gothic"/>
              </w:rPr>
            </w:pPr>
            <w:r w:rsidRPr="007C168D">
              <w:rPr>
                <w:rFonts w:ascii="Century Gothic" w:hAnsi="Century Gothic"/>
              </w:rPr>
              <w:t>a elección del Oferente, consistir en una carta de crédito o en una garantía bancaria emitida por una institución bancaria, o una fianza o póliza de caución emitida por una aseguradora o afianzadora;</w:t>
            </w:r>
          </w:p>
          <w:p w14:paraId="4187449B" w14:textId="77777777" w:rsidR="007C168D" w:rsidRDefault="003F79AA" w:rsidP="00281FFC">
            <w:pPr>
              <w:pStyle w:val="Prrafodelista"/>
              <w:numPr>
                <w:ilvl w:val="0"/>
                <w:numId w:val="54"/>
              </w:numPr>
              <w:spacing w:after="120"/>
              <w:jc w:val="both"/>
              <w:rPr>
                <w:rFonts w:ascii="Century Gothic" w:hAnsi="Century Gothic"/>
              </w:rPr>
            </w:pPr>
            <w:r w:rsidRPr="007C168D">
              <w:rPr>
                <w:rFonts w:ascii="Century Gothic" w:hAnsi="Century Gothic"/>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7D5FB3B0" w14:textId="77777777" w:rsidR="007C168D" w:rsidRDefault="003F79AA" w:rsidP="00281FFC">
            <w:pPr>
              <w:pStyle w:val="Prrafodelista"/>
              <w:numPr>
                <w:ilvl w:val="0"/>
                <w:numId w:val="54"/>
              </w:numPr>
              <w:spacing w:after="120"/>
              <w:jc w:val="both"/>
              <w:rPr>
                <w:rFonts w:ascii="Century Gothic" w:hAnsi="Century Gothic"/>
              </w:rPr>
            </w:pPr>
            <w:r w:rsidRPr="007C168D">
              <w:rPr>
                <w:rFonts w:ascii="Century Gothic" w:hAnsi="Century Gothic"/>
              </w:rPr>
              <w:t xml:space="preserve">estar sustancialmente de acuerdo con uno de los formularios de Garantía </w:t>
            </w:r>
            <w:r w:rsidR="00BC002C" w:rsidRPr="007C168D">
              <w:rPr>
                <w:rFonts w:ascii="Century Gothic" w:hAnsi="Century Gothic"/>
              </w:rPr>
              <w:t xml:space="preserve">o Declaración </w:t>
            </w:r>
            <w:r w:rsidRPr="007C168D">
              <w:rPr>
                <w:rFonts w:ascii="Century Gothic" w:hAnsi="Century Gothic"/>
              </w:rPr>
              <w:t>de Mantenimiento de Oferta incluidos en la Sección X, “</w:t>
            </w:r>
            <w:r w:rsidR="008D264C" w:rsidRPr="007C168D">
              <w:rPr>
                <w:rFonts w:ascii="Century Gothic" w:hAnsi="Century Gothic"/>
              </w:rPr>
              <w:t>Formularios de Garantías y de Declaración de Mantenimiento</w:t>
            </w:r>
            <w:r w:rsidRPr="007C168D">
              <w:rPr>
                <w:rFonts w:ascii="Century Gothic" w:hAnsi="Century Gothic"/>
              </w:rPr>
              <w:t>” u otro formulario aprobado por el Contratante con anterioridad a la presentación de la Oferta;</w:t>
            </w:r>
          </w:p>
          <w:p w14:paraId="5B7D6EC8" w14:textId="77777777" w:rsidR="007C168D" w:rsidRDefault="003F79AA" w:rsidP="00281FFC">
            <w:pPr>
              <w:pStyle w:val="Prrafodelista"/>
              <w:numPr>
                <w:ilvl w:val="0"/>
                <w:numId w:val="54"/>
              </w:numPr>
              <w:spacing w:after="120"/>
              <w:jc w:val="both"/>
              <w:rPr>
                <w:rFonts w:ascii="Century Gothic" w:hAnsi="Century Gothic"/>
              </w:rPr>
            </w:pPr>
            <w:r w:rsidRPr="007C168D">
              <w:rPr>
                <w:rFonts w:ascii="Century Gothic" w:hAnsi="Century Gothic"/>
              </w:rPr>
              <w:t>ser pagadera a la vista con prontitud ante solicitud escrita del Contratante en caso de tener que invocar las condiciones detalladas en la Cláusula 1</w:t>
            </w:r>
            <w:r w:rsidR="00482663">
              <w:rPr>
                <w:rFonts w:ascii="Century Gothic" w:hAnsi="Century Gothic"/>
              </w:rPr>
              <w:t>8</w:t>
            </w:r>
            <w:r w:rsidRPr="007C168D">
              <w:rPr>
                <w:rFonts w:ascii="Century Gothic" w:hAnsi="Century Gothic"/>
              </w:rPr>
              <w:t>.5 de las IAO;</w:t>
            </w:r>
          </w:p>
          <w:p w14:paraId="760FD4A1" w14:textId="77777777" w:rsidR="007C168D" w:rsidRDefault="003F79AA" w:rsidP="00281FFC">
            <w:pPr>
              <w:pStyle w:val="Prrafodelista"/>
              <w:numPr>
                <w:ilvl w:val="0"/>
                <w:numId w:val="54"/>
              </w:numPr>
              <w:spacing w:after="120"/>
              <w:jc w:val="both"/>
              <w:rPr>
                <w:rFonts w:ascii="Century Gothic" w:hAnsi="Century Gothic"/>
              </w:rPr>
            </w:pPr>
            <w:r w:rsidRPr="007C168D">
              <w:rPr>
                <w:rFonts w:ascii="Century Gothic" w:hAnsi="Century Gothic"/>
              </w:rPr>
              <w:t>ser presentada en original (no se aceptarán copias);</w:t>
            </w:r>
          </w:p>
          <w:p w14:paraId="585D2CDB" w14:textId="77777777" w:rsidR="003F79AA" w:rsidRPr="007C168D" w:rsidRDefault="003F79AA" w:rsidP="00281FFC">
            <w:pPr>
              <w:pStyle w:val="Prrafodelista"/>
              <w:numPr>
                <w:ilvl w:val="0"/>
                <w:numId w:val="54"/>
              </w:numPr>
              <w:spacing w:after="120"/>
              <w:jc w:val="both"/>
              <w:rPr>
                <w:rFonts w:ascii="Century Gothic" w:hAnsi="Century Gothic"/>
              </w:rPr>
            </w:pPr>
            <w:r w:rsidRPr="007C168D">
              <w:rPr>
                <w:rFonts w:ascii="Century Gothic" w:hAnsi="Century Gothic"/>
              </w:rPr>
              <w:t>permanecer válida por un período que expire 28 días después de la fecha límite de validez de las Ofertas, o del período prorrogado, si corresponde, de conformidad con la Cláusula 1</w:t>
            </w:r>
            <w:r w:rsidR="00482663">
              <w:rPr>
                <w:rFonts w:ascii="Century Gothic" w:hAnsi="Century Gothic"/>
              </w:rPr>
              <w:t>7</w:t>
            </w:r>
            <w:r w:rsidRPr="007C168D">
              <w:rPr>
                <w:rFonts w:ascii="Century Gothic" w:hAnsi="Century Gothic"/>
              </w:rPr>
              <w:t xml:space="preserve">.2 de las IAO; </w:t>
            </w:r>
          </w:p>
          <w:p w14:paraId="098EBDE1"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Si la Subcláusula 1</w:t>
            </w:r>
            <w:r w:rsidR="00482663">
              <w:rPr>
                <w:rFonts w:ascii="Century Gothic" w:hAnsi="Century Gothic"/>
              </w:rPr>
              <w:t>8</w:t>
            </w:r>
            <w:r w:rsidRPr="007C168D">
              <w:rPr>
                <w:rFonts w:ascii="Century Gothic" w:hAnsi="Century Gothic"/>
              </w:rPr>
              <w:t xml:space="preserve">.1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 a lo requerido en la cláusula mencionada, serán rechazadas por el Contratante.  </w:t>
            </w:r>
          </w:p>
          <w:p w14:paraId="44171EEE" w14:textId="77777777" w:rsid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La Garantía de Mantenimiento de Oferta o la Declaración de Mantenimiento de la Oferta de los Oferentes cuyas Ofertas no fueron seleccionadas serán devueltas inmediatamente después de que el Oferente seleccionado suministre su Garantía de Cumplimiento.</w:t>
            </w:r>
          </w:p>
          <w:p w14:paraId="460A6129"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La Garantía de Mantenimiento de la Oferta se podrá hacer efectiva o la Declaración de Mantenimiento de la Oferta se podrá ejecutar si:</w:t>
            </w:r>
          </w:p>
          <w:p w14:paraId="173E2D6D" w14:textId="77777777" w:rsidR="007C168D" w:rsidRDefault="003F79AA" w:rsidP="00281FFC">
            <w:pPr>
              <w:pStyle w:val="Prrafodelista"/>
              <w:numPr>
                <w:ilvl w:val="0"/>
                <w:numId w:val="55"/>
              </w:numPr>
              <w:spacing w:after="120"/>
              <w:jc w:val="both"/>
              <w:rPr>
                <w:rFonts w:ascii="Century Gothic" w:hAnsi="Century Gothic"/>
              </w:rPr>
            </w:pPr>
            <w:r w:rsidRPr="007C168D">
              <w:rPr>
                <w:rFonts w:ascii="Century Gothic" w:hAnsi="Century Gothic"/>
              </w:rPr>
              <w:t>el Oferente retira su Oferta durante el período de validez de la Oferta especificado por el Oferente en la Oferta, salvo lo estipulado en la Subcláusula 1</w:t>
            </w:r>
            <w:r w:rsidR="00482663">
              <w:rPr>
                <w:rFonts w:ascii="Century Gothic" w:hAnsi="Century Gothic"/>
              </w:rPr>
              <w:t>7</w:t>
            </w:r>
            <w:r w:rsidRPr="007C168D">
              <w:rPr>
                <w:rFonts w:ascii="Century Gothic" w:hAnsi="Century Gothic"/>
              </w:rPr>
              <w:t>.2 de las IAO</w:t>
            </w:r>
            <w:r w:rsidR="00AA3A9B" w:rsidRPr="007C168D">
              <w:rPr>
                <w:rFonts w:ascii="Century Gothic" w:hAnsi="Century Gothic"/>
              </w:rPr>
              <w:t>,</w:t>
            </w:r>
            <w:r w:rsidRPr="007C168D">
              <w:rPr>
                <w:rFonts w:ascii="Century Gothic" w:hAnsi="Century Gothic"/>
              </w:rPr>
              <w:t xml:space="preserve"> o</w:t>
            </w:r>
            <w:r w:rsidR="00AA3A9B" w:rsidRPr="007C168D">
              <w:rPr>
                <w:rFonts w:ascii="Century Gothic" w:hAnsi="Century Gothic"/>
              </w:rPr>
              <w:t>,</w:t>
            </w:r>
          </w:p>
          <w:p w14:paraId="476165AB" w14:textId="77777777" w:rsidR="007C168D" w:rsidRDefault="003F79AA" w:rsidP="00281FFC">
            <w:pPr>
              <w:pStyle w:val="Prrafodelista"/>
              <w:numPr>
                <w:ilvl w:val="0"/>
                <w:numId w:val="55"/>
              </w:numPr>
              <w:spacing w:after="120"/>
              <w:jc w:val="both"/>
              <w:rPr>
                <w:rFonts w:ascii="Century Gothic" w:hAnsi="Century Gothic"/>
              </w:rPr>
            </w:pPr>
            <w:r w:rsidRPr="007C168D">
              <w:rPr>
                <w:rFonts w:ascii="Century Gothic" w:hAnsi="Century Gothic"/>
              </w:rPr>
              <w:t>el Oferente seleccionado no acepta las correcciones al Precio de su Oferta, de conformidad con la Subcláusula 2</w:t>
            </w:r>
            <w:r w:rsidR="00482663">
              <w:rPr>
                <w:rFonts w:ascii="Century Gothic" w:hAnsi="Century Gothic"/>
              </w:rPr>
              <w:t>9</w:t>
            </w:r>
            <w:r w:rsidRPr="007C168D">
              <w:rPr>
                <w:rFonts w:ascii="Century Gothic" w:hAnsi="Century Gothic"/>
              </w:rPr>
              <w:t xml:space="preserve"> de las IAO;</w:t>
            </w:r>
          </w:p>
          <w:p w14:paraId="7E863E5D" w14:textId="77777777" w:rsidR="003F79AA" w:rsidRPr="007C168D" w:rsidRDefault="003F79AA" w:rsidP="00281FFC">
            <w:pPr>
              <w:pStyle w:val="Prrafodelista"/>
              <w:numPr>
                <w:ilvl w:val="0"/>
                <w:numId w:val="55"/>
              </w:numPr>
              <w:spacing w:after="120"/>
              <w:jc w:val="both"/>
              <w:rPr>
                <w:rFonts w:ascii="Century Gothic" w:hAnsi="Century Gothic"/>
              </w:rPr>
            </w:pPr>
            <w:r w:rsidRPr="007C168D">
              <w:rPr>
                <w:rFonts w:ascii="Century Gothic" w:hAnsi="Century Gothic"/>
              </w:rPr>
              <w:t>si el Oferente seleccionado no cumple dentro del plazo estipulado con:</w:t>
            </w:r>
          </w:p>
          <w:p w14:paraId="7F136F8A" w14:textId="77777777" w:rsidR="007C168D" w:rsidRDefault="003F79AA" w:rsidP="00281FFC">
            <w:pPr>
              <w:pStyle w:val="Prrafodelista"/>
              <w:numPr>
                <w:ilvl w:val="0"/>
                <w:numId w:val="56"/>
              </w:numPr>
              <w:spacing w:after="120"/>
              <w:jc w:val="both"/>
              <w:rPr>
                <w:rFonts w:ascii="Century Gothic" w:hAnsi="Century Gothic"/>
              </w:rPr>
            </w:pPr>
            <w:r w:rsidRPr="007C168D">
              <w:rPr>
                <w:rFonts w:ascii="Century Gothic" w:hAnsi="Century Gothic"/>
              </w:rPr>
              <w:t>firmar el Contrato; o</w:t>
            </w:r>
            <w:r w:rsidR="00605548" w:rsidRPr="007C168D">
              <w:rPr>
                <w:rFonts w:ascii="Century Gothic" w:hAnsi="Century Gothic"/>
              </w:rPr>
              <w:t>,</w:t>
            </w:r>
          </w:p>
          <w:p w14:paraId="27AB07C8" w14:textId="77777777" w:rsidR="003F79AA" w:rsidRPr="007C168D" w:rsidRDefault="003F79AA" w:rsidP="00281FFC">
            <w:pPr>
              <w:pStyle w:val="Prrafodelista"/>
              <w:numPr>
                <w:ilvl w:val="0"/>
                <w:numId w:val="56"/>
              </w:numPr>
              <w:spacing w:after="120"/>
              <w:jc w:val="both"/>
              <w:rPr>
                <w:rFonts w:ascii="Century Gothic" w:hAnsi="Century Gothic"/>
              </w:rPr>
            </w:pPr>
            <w:r w:rsidRPr="007C168D">
              <w:rPr>
                <w:rFonts w:ascii="Century Gothic" w:hAnsi="Century Gothic"/>
              </w:rPr>
              <w:t>suministrar la Garantía de Cumplimiento solicitada.</w:t>
            </w:r>
          </w:p>
          <w:p w14:paraId="675646DD"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La Garantía de Mantenimiento de la Oferta o la Declaración de Mantenimiento de la Oferta de una APCA deberá ser emitida en nombre de la APCA</w:t>
            </w:r>
            <w:r w:rsidR="00564EB6" w:rsidRPr="007C168D">
              <w:rPr>
                <w:rFonts w:ascii="Century Gothic" w:hAnsi="Century Gothic"/>
              </w:rPr>
              <w:t xml:space="preserve"> </w:t>
            </w:r>
            <w:r w:rsidRPr="007C168D">
              <w:rPr>
                <w:rFonts w:ascii="Century Gothic" w:hAnsi="Century Gothic"/>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D87F87" w14:paraId="0B82E26B" w14:textId="77777777" w:rsidTr="008F6A73">
        <w:trPr>
          <w:trHeight w:val="360"/>
        </w:trPr>
        <w:tc>
          <w:tcPr>
            <w:tcW w:w="2278" w:type="dxa"/>
            <w:gridSpan w:val="2"/>
          </w:tcPr>
          <w:p w14:paraId="615ACD9B" w14:textId="77777777" w:rsidR="003F79AA" w:rsidRPr="00D87F87" w:rsidRDefault="003F79AA" w:rsidP="0018319C">
            <w:pPr>
              <w:pStyle w:val="IAOS"/>
            </w:pPr>
            <w:bookmarkStart w:id="74" w:name="_Toc115773995"/>
            <w:bookmarkStart w:id="75" w:name="_Toc169805084"/>
            <w:bookmarkStart w:id="76" w:name="_Toc206400832"/>
            <w:r w:rsidRPr="00D87F87">
              <w:lastRenderedPageBreak/>
              <w:t>Ofertas alternativas de los Oferentes</w:t>
            </w:r>
            <w:bookmarkEnd w:id="74"/>
            <w:bookmarkEnd w:id="75"/>
            <w:bookmarkEnd w:id="76"/>
          </w:p>
        </w:tc>
        <w:tc>
          <w:tcPr>
            <w:tcW w:w="6549" w:type="dxa"/>
            <w:gridSpan w:val="2"/>
          </w:tcPr>
          <w:p w14:paraId="738EA9EB" w14:textId="77777777" w:rsidR="003F79AA" w:rsidRDefault="003F79AA" w:rsidP="00281FFC">
            <w:pPr>
              <w:pStyle w:val="Outline"/>
              <w:numPr>
                <w:ilvl w:val="1"/>
                <w:numId w:val="44"/>
              </w:numPr>
              <w:suppressAutoHyphens/>
              <w:spacing w:before="0" w:after="120"/>
              <w:jc w:val="both"/>
              <w:rPr>
                <w:rFonts w:ascii="Century Gothic" w:hAnsi="Century Gothic"/>
                <w:kern w:val="0"/>
                <w:sz w:val="22"/>
                <w:szCs w:val="22"/>
                <w:lang w:val="es-ES_tradnl"/>
              </w:rPr>
            </w:pPr>
            <w:r w:rsidRPr="00D87F87">
              <w:rPr>
                <w:rFonts w:ascii="Century Gothic" w:hAnsi="Century Gothic"/>
                <w:kern w:val="0"/>
                <w:sz w:val="22"/>
                <w:szCs w:val="22"/>
                <w:lang w:val="es-ES_tradnl"/>
              </w:rPr>
              <w:t xml:space="preserve">No se considerarán </w:t>
            </w:r>
            <w:r w:rsidR="00B66E76">
              <w:rPr>
                <w:rFonts w:ascii="Century Gothic" w:hAnsi="Century Gothic"/>
                <w:kern w:val="0"/>
                <w:sz w:val="22"/>
                <w:szCs w:val="22"/>
                <w:lang w:val="es-ES_tradnl"/>
              </w:rPr>
              <w:t>o</w:t>
            </w:r>
            <w:r w:rsidRPr="00D87F87">
              <w:rPr>
                <w:rFonts w:ascii="Century Gothic" w:hAnsi="Century Gothic"/>
                <w:kern w:val="0"/>
                <w:sz w:val="22"/>
                <w:szCs w:val="22"/>
                <w:lang w:val="es-ES_tradnl"/>
              </w:rPr>
              <w:t xml:space="preserve">fertas alternativas a menos que específicamente </w:t>
            </w:r>
            <w:r w:rsidRPr="00D87F87">
              <w:rPr>
                <w:rFonts w:ascii="Century Gothic" w:hAnsi="Century Gothic"/>
                <w:b/>
                <w:bCs/>
                <w:kern w:val="0"/>
                <w:sz w:val="22"/>
                <w:szCs w:val="22"/>
                <w:lang w:val="es-ES_tradnl"/>
              </w:rPr>
              <w:t>se estipule en los DDL</w:t>
            </w:r>
            <w:r w:rsidRPr="00D87F87">
              <w:rPr>
                <w:rFonts w:ascii="Century Gothic" w:hAnsi="Century Gothic"/>
                <w:kern w:val="0"/>
                <w:sz w:val="22"/>
                <w:szCs w:val="22"/>
                <w:lang w:val="es-ES_tradnl"/>
              </w:rPr>
              <w:t>. Si se permiten, las Subcláusulas 1</w:t>
            </w:r>
            <w:r w:rsidR="00482663">
              <w:rPr>
                <w:rFonts w:ascii="Century Gothic" w:hAnsi="Century Gothic"/>
                <w:kern w:val="0"/>
                <w:sz w:val="22"/>
                <w:szCs w:val="22"/>
                <w:lang w:val="es-ES_tradnl"/>
              </w:rPr>
              <w:t>9</w:t>
            </w:r>
            <w:r w:rsidRPr="00D87F87">
              <w:rPr>
                <w:rFonts w:ascii="Century Gothic" w:hAnsi="Century Gothic"/>
                <w:kern w:val="0"/>
                <w:sz w:val="22"/>
                <w:szCs w:val="22"/>
                <w:lang w:val="es-ES_tradnl"/>
              </w:rPr>
              <w:t>.1 y 1</w:t>
            </w:r>
            <w:r w:rsidR="00482663">
              <w:rPr>
                <w:rFonts w:ascii="Century Gothic" w:hAnsi="Century Gothic"/>
                <w:kern w:val="0"/>
                <w:sz w:val="22"/>
                <w:szCs w:val="22"/>
                <w:lang w:val="es-ES_tradnl"/>
              </w:rPr>
              <w:t>9</w:t>
            </w:r>
            <w:r w:rsidRPr="00D87F87">
              <w:rPr>
                <w:rFonts w:ascii="Century Gothic" w:hAnsi="Century Gothic"/>
                <w:kern w:val="0"/>
                <w:sz w:val="22"/>
                <w:szCs w:val="22"/>
                <w:lang w:val="es-ES_tradnl"/>
              </w:rPr>
              <w:t xml:space="preserve">.2 de las IAO regirán y </w:t>
            </w:r>
            <w:r w:rsidRPr="00D87F87">
              <w:rPr>
                <w:rFonts w:ascii="Century Gothic" w:hAnsi="Century Gothic"/>
                <w:b/>
                <w:bCs/>
                <w:kern w:val="0"/>
                <w:sz w:val="22"/>
                <w:szCs w:val="22"/>
                <w:lang w:val="es-ES_tradnl"/>
              </w:rPr>
              <w:t>en los DDL se especificará</w:t>
            </w:r>
            <w:r w:rsidRPr="00D87F87">
              <w:rPr>
                <w:rFonts w:ascii="Century Gothic" w:hAnsi="Century Gothic"/>
                <w:kern w:val="0"/>
                <w:sz w:val="22"/>
                <w:szCs w:val="22"/>
                <w:lang w:val="es-ES_tradnl"/>
              </w:rPr>
              <w:t xml:space="preserve"> cuál de las siguientes opciones se permitirá: </w:t>
            </w:r>
          </w:p>
          <w:p w14:paraId="43198AD1" w14:textId="77777777" w:rsidR="007C168D" w:rsidRDefault="003F79AA" w:rsidP="00281FFC">
            <w:pPr>
              <w:pStyle w:val="Outline"/>
              <w:numPr>
                <w:ilvl w:val="0"/>
                <w:numId w:val="57"/>
              </w:numPr>
              <w:suppressAutoHyphens/>
              <w:spacing w:before="0" w:after="120"/>
              <w:jc w:val="both"/>
              <w:rPr>
                <w:rFonts w:ascii="Century Gothic" w:hAnsi="Century Gothic"/>
                <w:kern w:val="0"/>
                <w:sz w:val="22"/>
                <w:szCs w:val="22"/>
                <w:lang w:val="es-ES_tradnl"/>
              </w:rPr>
            </w:pPr>
            <w:r w:rsidRPr="00D87F87">
              <w:rPr>
                <w:rFonts w:ascii="Century Gothic" w:hAnsi="Century Gothic"/>
                <w:kern w:val="0"/>
                <w:sz w:val="22"/>
                <w:szCs w:val="22"/>
                <w:lang w:val="es-ES_tradnl"/>
              </w:rPr>
              <w:t xml:space="preserve">Opción Uno: Un Oferente podrá presentar Ofertas alternativas </w:t>
            </w:r>
            <w:r w:rsidR="00350FD7">
              <w:rPr>
                <w:rFonts w:ascii="Century Gothic" w:hAnsi="Century Gothic"/>
                <w:kern w:val="0"/>
                <w:sz w:val="22"/>
                <w:szCs w:val="22"/>
                <w:lang w:val="es-ES_tradnl"/>
              </w:rPr>
              <w:t xml:space="preserve">en conjunto </w:t>
            </w:r>
            <w:r w:rsidRPr="00D87F87">
              <w:rPr>
                <w:rFonts w:ascii="Century Gothic" w:hAnsi="Century Gothic"/>
                <w:kern w:val="0"/>
                <w:sz w:val="22"/>
                <w:szCs w:val="22"/>
                <w:lang w:val="es-ES_tradnl"/>
              </w:rPr>
              <w:t xml:space="preserve">con su </w:t>
            </w:r>
            <w:r w:rsidR="00350FD7">
              <w:rPr>
                <w:rFonts w:ascii="Century Gothic" w:hAnsi="Century Gothic"/>
                <w:kern w:val="0"/>
                <w:sz w:val="22"/>
                <w:szCs w:val="22"/>
                <w:lang w:val="es-ES_tradnl"/>
              </w:rPr>
              <w:t>o</w:t>
            </w:r>
            <w:r w:rsidRPr="00D87F87">
              <w:rPr>
                <w:rFonts w:ascii="Century Gothic" w:hAnsi="Century Gothic"/>
                <w:kern w:val="0"/>
                <w:sz w:val="22"/>
                <w:szCs w:val="22"/>
                <w:lang w:val="es-ES_tradnl"/>
              </w:rPr>
              <w:t xml:space="preserve">ferta básica. El Contratante considerará solamente las Ofertas alternativas presentadas por el Oferente cuya </w:t>
            </w:r>
            <w:r w:rsidR="00350FD7">
              <w:rPr>
                <w:rFonts w:ascii="Century Gothic" w:hAnsi="Century Gothic"/>
                <w:kern w:val="0"/>
                <w:sz w:val="22"/>
                <w:szCs w:val="22"/>
                <w:lang w:val="es-ES_tradnl"/>
              </w:rPr>
              <w:t>o</w:t>
            </w:r>
            <w:r w:rsidRPr="00D87F87">
              <w:rPr>
                <w:rFonts w:ascii="Century Gothic" w:hAnsi="Century Gothic"/>
                <w:kern w:val="0"/>
                <w:sz w:val="22"/>
                <w:szCs w:val="22"/>
                <w:lang w:val="es-ES_tradnl"/>
              </w:rPr>
              <w:t xml:space="preserve">ferta básica haya sido determinada como la </w:t>
            </w:r>
            <w:r w:rsidR="00363E7B" w:rsidRPr="00350FD7">
              <w:rPr>
                <w:rFonts w:ascii="Century Gothic" w:hAnsi="Century Gothic"/>
                <w:bCs/>
                <w:sz w:val="22"/>
                <w:szCs w:val="22"/>
                <w:lang w:val="es-MX"/>
              </w:rPr>
              <w:t>oferta considerada como la más ventajosa</w:t>
            </w:r>
            <w:r w:rsidRPr="00D87F87">
              <w:rPr>
                <w:rFonts w:ascii="Century Gothic" w:hAnsi="Century Gothic"/>
                <w:kern w:val="0"/>
                <w:sz w:val="22"/>
                <w:szCs w:val="22"/>
                <w:lang w:val="es-ES_tradnl"/>
              </w:rPr>
              <w:t>.</w:t>
            </w:r>
          </w:p>
          <w:p w14:paraId="45EF43B9" w14:textId="77777777" w:rsidR="003F79AA" w:rsidRPr="007C168D" w:rsidRDefault="003F79AA" w:rsidP="00281FFC">
            <w:pPr>
              <w:pStyle w:val="Outline"/>
              <w:numPr>
                <w:ilvl w:val="0"/>
                <w:numId w:val="57"/>
              </w:numPr>
              <w:suppressAutoHyphens/>
              <w:spacing w:before="0" w:after="120"/>
              <w:jc w:val="both"/>
              <w:rPr>
                <w:rFonts w:ascii="Century Gothic" w:hAnsi="Century Gothic"/>
                <w:kern w:val="0"/>
                <w:sz w:val="22"/>
                <w:szCs w:val="22"/>
                <w:lang w:val="es-ES_tradnl"/>
              </w:rPr>
            </w:pPr>
            <w:r w:rsidRPr="007C168D">
              <w:rPr>
                <w:rFonts w:ascii="Century Gothic" w:hAnsi="Century Gothic"/>
                <w:sz w:val="22"/>
                <w:szCs w:val="22"/>
                <w:lang w:val="es-EC"/>
              </w:rPr>
              <w:t xml:space="preserve">Opción Dos: Un Oferente podrá presentar una Oferta alternativa con o sin una Oferta para el caso básico. </w:t>
            </w:r>
            <w:r w:rsidRPr="00482663">
              <w:rPr>
                <w:rFonts w:ascii="Century Gothic" w:hAnsi="Century Gothic"/>
                <w:sz w:val="22"/>
                <w:szCs w:val="22"/>
                <w:lang w:val="es-EC"/>
              </w:rPr>
              <w:t xml:space="preserve">Todas las Ofertas recibidas para el caso básico, así como las Ofertas alternativas que cumplan con las Especificaciones y los requisitos de funcionamiento de la Sección VII, serán evaluadas sobre la base de sus propios méritos. </w:t>
            </w:r>
          </w:p>
          <w:p w14:paraId="0705FB35"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D87F87" w14:paraId="5B1E3C14" w14:textId="77777777" w:rsidTr="008F6A73">
        <w:trPr>
          <w:trHeight w:val="360"/>
        </w:trPr>
        <w:tc>
          <w:tcPr>
            <w:tcW w:w="2278" w:type="dxa"/>
            <w:gridSpan w:val="2"/>
          </w:tcPr>
          <w:p w14:paraId="3734E542" w14:textId="77777777" w:rsidR="003F79AA" w:rsidRPr="00D87F87" w:rsidRDefault="003F79AA" w:rsidP="0018319C">
            <w:pPr>
              <w:pStyle w:val="IAOS"/>
            </w:pPr>
            <w:bookmarkStart w:id="77" w:name="_Toc115773996"/>
            <w:bookmarkStart w:id="78" w:name="_Toc169805085"/>
            <w:bookmarkStart w:id="79" w:name="_Toc206400833"/>
            <w:r w:rsidRPr="00D87F87">
              <w:t>Formato y firma de la Oferta</w:t>
            </w:r>
            <w:bookmarkEnd w:id="77"/>
            <w:bookmarkEnd w:id="78"/>
            <w:bookmarkEnd w:id="79"/>
          </w:p>
        </w:tc>
        <w:tc>
          <w:tcPr>
            <w:tcW w:w="6549" w:type="dxa"/>
            <w:gridSpan w:val="2"/>
          </w:tcPr>
          <w:p w14:paraId="034BEC46" w14:textId="77777777" w:rsid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El Oferente preparará un original de los documentos que comprenden la Oferta según se describe en la Cláusula 1</w:t>
            </w:r>
            <w:r w:rsidR="00482663">
              <w:rPr>
                <w:rFonts w:ascii="Century Gothic" w:hAnsi="Century Gothic"/>
              </w:rPr>
              <w:t>4</w:t>
            </w:r>
            <w:r w:rsidRPr="007C168D">
              <w:rPr>
                <w:rFonts w:ascii="Century Gothic" w:hAnsi="Century Gothic"/>
              </w:rPr>
              <w:t xml:space="preserve"> de las IAO, el cual deberá formar parte del volumen que contenga la Oferta, y lo marcará claramente como “ORIGINAL”. Además</w:t>
            </w:r>
            <w:r w:rsidR="00260E88" w:rsidRPr="007C168D">
              <w:rPr>
                <w:rFonts w:ascii="Century Gothic" w:hAnsi="Century Gothic"/>
              </w:rPr>
              <w:t>,</w:t>
            </w:r>
            <w:r w:rsidRPr="007C168D">
              <w:rPr>
                <w:rFonts w:ascii="Century Gothic" w:hAnsi="Century Gothic"/>
              </w:rPr>
              <w:t xml:space="preserve"> el Oferente deberá presentar el número de copias de la Oferta que se </w:t>
            </w:r>
            <w:r w:rsidRPr="007C168D">
              <w:rPr>
                <w:rFonts w:ascii="Century Gothic" w:hAnsi="Century Gothic"/>
                <w:b/>
                <w:bCs/>
              </w:rPr>
              <w:t>indica en los DDL</w:t>
            </w:r>
            <w:r w:rsidRPr="007C168D">
              <w:rPr>
                <w:rFonts w:ascii="Century Gothic" w:hAnsi="Century Gothic"/>
              </w:rPr>
              <w:t xml:space="preserve"> y marcar claramente cada ejemplar como “COPIA”. </w:t>
            </w:r>
            <w:r w:rsidR="00E539AB" w:rsidRPr="007C168D">
              <w:rPr>
                <w:rFonts w:ascii="Century Gothic" w:hAnsi="Century Gothic"/>
              </w:rPr>
              <w:t xml:space="preserve">Adicional, el oferente deberá presentar </w:t>
            </w:r>
            <w:r w:rsidR="0075371F" w:rsidRPr="007C168D">
              <w:rPr>
                <w:rFonts w:ascii="Century Gothic" w:hAnsi="Century Gothic"/>
              </w:rPr>
              <w:t xml:space="preserve">en soporte digital no editable toda la información que conforma la oferta. </w:t>
            </w:r>
            <w:r w:rsidRPr="007C168D">
              <w:rPr>
                <w:rFonts w:ascii="Century Gothic" w:hAnsi="Century Gothic"/>
              </w:rPr>
              <w:t>En caso de discrepancia entre el original y las copias, el texto del original prevalecerá sobre el de las copias.</w:t>
            </w:r>
          </w:p>
          <w:p w14:paraId="12B3DDFF" w14:textId="77777777" w:rsid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 xml:space="preserve">El original y todas las copias de la Oferta deberán ser mecanografiadas o escritas con tinta indeleble y deberán estar firmadas por la persona o personas debidamente autorizada(s) para firmar en nombre del Oferente, de conformidad con la Subcláusula </w:t>
            </w:r>
            <w:r w:rsidR="00482663">
              <w:rPr>
                <w:rFonts w:ascii="Century Gothic" w:hAnsi="Century Gothic"/>
              </w:rPr>
              <w:t>6</w:t>
            </w:r>
            <w:r w:rsidRPr="007C168D">
              <w:rPr>
                <w:rFonts w:ascii="Century Gothic" w:hAnsi="Century Gothic"/>
              </w:rPr>
              <w:t xml:space="preserve">.3 (a) de las IAO. Todas las páginas de la Oferta que contengan anotaciones o enmiendas deberán estar rubricadas por la persona o personas que firme(n) la Oferta. </w:t>
            </w:r>
          </w:p>
          <w:p w14:paraId="19584BB2" w14:textId="77777777" w:rsid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6B5C9DCA"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 xml:space="preserve">El Oferente proporcionará la información sobre comisiones o gratificaciones que se describe en el </w:t>
            </w:r>
            <w:r w:rsidR="007F1E75" w:rsidRPr="007C168D">
              <w:rPr>
                <w:rFonts w:ascii="Century Gothic" w:hAnsi="Century Gothic"/>
              </w:rPr>
              <w:t>f</w:t>
            </w:r>
            <w:r w:rsidRPr="007C168D">
              <w:rPr>
                <w:rFonts w:ascii="Century Gothic" w:hAnsi="Century Gothic"/>
              </w:rPr>
              <w:t xml:space="preserve">ormulario de la Oferta, si las hay, pagadas o por pagar a agentes en relación con esta Oferta, y con la ejecución del contrato si el Oferente resulta seleccionado. </w:t>
            </w:r>
          </w:p>
        </w:tc>
      </w:tr>
      <w:tr w:rsidR="003F79AA" w:rsidRPr="00D87F87" w14:paraId="6A9ED3A7" w14:textId="77777777" w:rsidTr="008F6A73">
        <w:trPr>
          <w:trHeight w:val="360"/>
        </w:trPr>
        <w:tc>
          <w:tcPr>
            <w:tcW w:w="8827" w:type="dxa"/>
            <w:gridSpan w:val="4"/>
          </w:tcPr>
          <w:p w14:paraId="31F3A21C" w14:textId="77777777" w:rsidR="003F79AA" w:rsidRPr="00D87F87" w:rsidRDefault="003F79AA" w:rsidP="00EC5108">
            <w:pPr>
              <w:pStyle w:val="Subsecciones"/>
            </w:pPr>
            <w:bookmarkStart w:id="80" w:name="_Toc115773997"/>
            <w:bookmarkStart w:id="81" w:name="_Toc169805086"/>
            <w:bookmarkStart w:id="82" w:name="_Toc169816676"/>
            <w:bookmarkStart w:id="83" w:name="_Toc206400834"/>
            <w:r w:rsidRPr="00D87F87">
              <w:t>D. Presentación de las Ofertas</w:t>
            </w:r>
            <w:bookmarkEnd w:id="80"/>
            <w:bookmarkEnd w:id="81"/>
            <w:bookmarkEnd w:id="82"/>
            <w:bookmarkEnd w:id="83"/>
          </w:p>
        </w:tc>
      </w:tr>
      <w:tr w:rsidR="003F79AA" w:rsidRPr="00D87F87" w14:paraId="1CB2FE93" w14:textId="77777777" w:rsidTr="008F6A73">
        <w:trPr>
          <w:trHeight w:val="360"/>
        </w:trPr>
        <w:tc>
          <w:tcPr>
            <w:tcW w:w="2278" w:type="dxa"/>
            <w:gridSpan w:val="2"/>
          </w:tcPr>
          <w:p w14:paraId="6A2A9272" w14:textId="77777777" w:rsidR="003F79AA" w:rsidRPr="00D87F87" w:rsidRDefault="003F79AA" w:rsidP="0018319C">
            <w:pPr>
              <w:pStyle w:val="IAOS"/>
            </w:pPr>
            <w:bookmarkStart w:id="84" w:name="_Toc115773998"/>
            <w:bookmarkStart w:id="85" w:name="_Toc169805087"/>
            <w:bookmarkStart w:id="86" w:name="_Toc206400835"/>
            <w:r w:rsidRPr="004D2B76">
              <w:t>Presentación, Sello e Identificación de las Ofertas</w:t>
            </w:r>
            <w:bookmarkEnd w:id="84"/>
            <w:bookmarkEnd w:id="85"/>
            <w:bookmarkEnd w:id="86"/>
          </w:p>
        </w:tc>
        <w:tc>
          <w:tcPr>
            <w:tcW w:w="6549" w:type="dxa"/>
            <w:gridSpan w:val="2"/>
          </w:tcPr>
          <w:p w14:paraId="7E410503"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 xml:space="preserve">Los Oferentes siempre podrán enviar sus Ofertas por correo </w:t>
            </w:r>
            <w:r w:rsidR="009325D6" w:rsidRPr="007C168D">
              <w:rPr>
                <w:rFonts w:ascii="Century Gothic" w:hAnsi="Century Gothic"/>
              </w:rPr>
              <w:t xml:space="preserve">postal </w:t>
            </w:r>
            <w:r w:rsidRPr="007C168D">
              <w:rPr>
                <w:rFonts w:ascii="Century Gothic" w:hAnsi="Century Gothic"/>
              </w:rPr>
              <w:t xml:space="preserve">o entregarlas personalmente. Los Oferentes podrán presentar sus Ofertas electrónicamente cuando así se </w:t>
            </w:r>
            <w:r w:rsidRPr="007C168D">
              <w:rPr>
                <w:rFonts w:ascii="Century Gothic" w:hAnsi="Century Gothic"/>
                <w:b/>
                <w:bCs/>
              </w:rPr>
              <w:t>indique en los DDL</w:t>
            </w:r>
            <w:r w:rsidRPr="007C168D">
              <w:rPr>
                <w:rFonts w:ascii="Century Gothic" w:hAnsi="Century Gothic"/>
              </w:rPr>
              <w:t xml:space="preserve">. Los Oferentes que presenten sus Ofertas electrónicamente seguirán los procedimientos </w:t>
            </w:r>
            <w:r w:rsidRPr="007C168D">
              <w:rPr>
                <w:rFonts w:ascii="Century Gothic" w:hAnsi="Century Gothic"/>
                <w:b/>
                <w:bCs/>
              </w:rPr>
              <w:t>indicados en los DDL</w:t>
            </w:r>
            <w:r w:rsidRPr="007C168D">
              <w:rPr>
                <w:rFonts w:ascii="Century Gothic" w:hAnsi="Century Gothic"/>
              </w:rPr>
              <w:t xml:space="preserve"> para la presentación de dichas Ofertas. En el caso de Ofertas enviadas por correo </w:t>
            </w:r>
            <w:r w:rsidR="009325D6" w:rsidRPr="007C168D">
              <w:rPr>
                <w:rFonts w:ascii="Century Gothic" w:hAnsi="Century Gothic"/>
              </w:rPr>
              <w:t xml:space="preserve">postal </w:t>
            </w:r>
            <w:r w:rsidRPr="007C168D">
              <w:rPr>
                <w:rFonts w:ascii="Century Gothic" w:hAnsi="Century Gothic"/>
              </w:rPr>
              <w:t xml:space="preserve">o entregadas personalmente, el Oferente pondrá el original y todas las copias de la Oferta en dos sobres interiores, que sellará e identificará claramente como “ORIGINAL” y “COPIAS”, según corresponda, y </w:t>
            </w:r>
            <w:r w:rsidR="00C0405F" w:rsidRPr="007C168D">
              <w:rPr>
                <w:rFonts w:ascii="Century Gothic" w:hAnsi="Century Gothic"/>
              </w:rPr>
              <w:t xml:space="preserve">los </w:t>
            </w:r>
            <w:r w:rsidRPr="007C168D">
              <w:rPr>
                <w:rFonts w:ascii="Century Gothic" w:hAnsi="Century Gothic"/>
              </w:rPr>
              <w:t>colocará dentro de un sobre exterior que también deberá sellar.</w:t>
            </w:r>
          </w:p>
          <w:p w14:paraId="1F6A4FFC"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Los sobres interiores y el sobre exterior deberán:</w:t>
            </w:r>
          </w:p>
          <w:p w14:paraId="4C8B2ED1" w14:textId="77777777" w:rsidR="007C168D" w:rsidRDefault="003F79AA" w:rsidP="00281FFC">
            <w:pPr>
              <w:pStyle w:val="Prrafodelista"/>
              <w:numPr>
                <w:ilvl w:val="0"/>
                <w:numId w:val="58"/>
              </w:numPr>
              <w:spacing w:after="120"/>
              <w:jc w:val="both"/>
              <w:rPr>
                <w:rFonts w:ascii="Century Gothic" w:hAnsi="Century Gothic"/>
              </w:rPr>
            </w:pPr>
            <w:r w:rsidRPr="007C168D">
              <w:rPr>
                <w:rFonts w:ascii="Century Gothic" w:hAnsi="Century Gothic"/>
              </w:rPr>
              <w:t xml:space="preserve">estar dirigidos al Contratante a la dirección proporcionada </w:t>
            </w:r>
            <w:r w:rsidRPr="007C168D">
              <w:rPr>
                <w:rFonts w:ascii="Century Gothic" w:hAnsi="Century Gothic"/>
                <w:b/>
                <w:bCs/>
              </w:rPr>
              <w:t>en los DDL</w:t>
            </w:r>
            <w:r w:rsidRPr="007C168D">
              <w:rPr>
                <w:rFonts w:ascii="Century Gothic" w:hAnsi="Century Gothic"/>
              </w:rPr>
              <w:t>;</w:t>
            </w:r>
          </w:p>
          <w:p w14:paraId="128FF194" w14:textId="77777777" w:rsidR="007C168D" w:rsidRDefault="003F79AA" w:rsidP="00281FFC">
            <w:pPr>
              <w:pStyle w:val="Prrafodelista"/>
              <w:numPr>
                <w:ilvl w:val="0"/>
                <w:numId w:val="58"/>
              </w:numPr>
              <w:spacing w:after="120"/>
              <w:jc w:val="both"/>
              <w:rPr>
                <w:rFonts w:ascii="Century Gothic" w:hAnsi="Century Gothic"/>
              </w:rPr>
            </w:pPr>
            <w:r w:rsidRPr="007C168D">
              <w:rPr>
                <w:rFonts w:ascii="Century Gothic" w:hAnsi="Century Gothic"/>
              </w:rPr>
              <w:t>llevar el nombre y número de identificación del Contrato indicados en l</w:t>
            </w:r>
            <w:r w:rsidR="00390035" w:rsidRPr="007C168D">
              <w:rPr>
                <w:rFonts w:ascii="Century Gothic" w:hAnsi="Century Gothic"/>
              </w:rPr>
              <w:t>a IAO 1.1 de l</w:t>
            </w:r>
            <w:r w:rsidRPr="007C168D">
              <w:rPr>
                <w:rFonts w:ascii="Century Gothic" w:hAnsi="Century Gothic"/>
              </w:rPr>
              <w:t>os DDL; y</w:t>
            </w:r>
            <w:r w:rsidR="00C06664" w:rsidRPr="007C168D">
              <w:rPr>
                <w:rFonts w:ascii="Century Gothic" w:hAnsi="Century Gothic"/>
              </w:rPr>
              <w:t>,</w:t>
            </w:r>
          </w:p>
          <w:p w14:paraId="37337297" w14:textId="77777777" w:rsidR="003F79AA" w:rsidRPr="007C168D" w:rsidRDefault="003F79AA" w:rsidP="00281FFC">
            <w:pPr>
              <w:pStyle w:val="Prrafodelista"/>
              <w:numPr>
                <w:ilvl w:val="0"/>
                <w:numId w:val="58"/>
              </w:numPr>
              <w:spacing w:after="120"/>
              <w:jc w:val="both"/>
              <w:rPr>
                <w:rFonts w:ascii="Century Gothic" w:hAnsi="Century Gothic"/>
              </w:rPr>
            </w:pPr>
            <w:r w:rsidRPr="007C168D">
              <w:rPr>
                <w:rFonts w:ascii="Century Gothic" w:hAnsi="Century Gothic"/>
              </w:rPr>
              <w:t>llevar la nota de advertencia</w:t>
            </w:r>
            <w:r w:rsidR="00F33E43" w:rsidRPr="007C168D">
              <w:rPr>
                <w:rFonts w:ascii="Century Gothic" w:hAnsi="Century Gothic"/>
              </w:rPr>
              <w:t xml:space="preserve"> </w:t>
            </w:r>
            <w:r w:rsidR="00F33E43" w:rsidRPr="007C168D">
              <w:rPr>
                <w:rFonts w:ascii="Century Gothic" w:hAnsi="Century Gothic"/>
                <w:b/>
                <w:bCs/>
              </w:rPr>
              <w:t>“NO ABRIR ANTES DE LA FECHA Y HORA PREVISTA EN LA IAO</w:t>
            </w:r>
            <w:r w:rsidR="006D2B24" w:rsidRPr="007C168D">
              <w:rPr>
                <w:rFonts w:ascii="Century Gothic" w:hAnsi="Century Gothic"/>
                <w:b/>
                <w:bCs/>
              </w:rPr>
              <w:t xml:space="preserve"> 2</w:t>
            </w:r>
            <w:r w:rsidR="00482663">
              <w:rPr>
                <w:rFonts w:ascii="Century Gothic" w:hAnsi="Century Gothic"/>
                <w:b/>
                <w:bCs/>
              </w:rPr>
              <w:t>5</w:t>
            </w:r>
            <w:r w:rsidR="006D2B24" w:rsidRPr="007C168D">
              <w:rPr>
                <w:rFonts w:ascii="Century Gothic" w:hAnsi="Century Gothic"/>
                <w:b/>
                <w:bCs/>
              </w:rPr>
              <w:t>.1”,</w:t>
            </w:r>
            <w:r w:rsidRPr="007C168D">
              <w:rPr>
                <w:rFonts w:ascii="Century Gothic" w:hAnsi="Century Gothic"/>
              </w:rPr>
              <w:t xml:space="preserve"> para evitar que la Oferta sea abierta antes de la hora y fecha de apertura de Ofertas indicada en </w:t>
            </w:r>
            <w:r w:rsidR="006D2B24" w:rsidRPr="007C168D">
              <w:rPr>
                <w:rFonts w:ascii="Century Gothic" w:hAnsi="Century Gothic"/>
              </w:rPr>
              <w:t>la IAO</w:t>
            </w:r>
            <w:r w:rsidR="00312DA7">
              <w:rPr>
                <w:rFonts w:ascii="Century Gothic" w:hAnsi="Century Gothic"/>
              </w:rPr>
              <w:t xml:space="preserve"> </w:t>
            </w:r>
            <w:r w:rsidR="00482663">
              <w:rPr>
                <w:rFonts w:ascii="Century Gothic" w:hAnsi="Century Gothic"/>
              </w:rPr>
              <w:t>5</w:t>
            </w:r>
            <w:r w:rsidR="006D2B24" w:rsidRPr="007C168D">
              <w:rPr>
                <w:rFonts w:ascii="Century Gothic" w:hAnsi="Century Gothic"/>
              </w:rPr>
              <w:t>.1 de los</w:t>
            </w:r>
            <w:r w:rsidRPr="007C168D">
              <w:rPr>
                <w:rFonts w:ascii="Century Gothic" w:hAnsi="Century Gothic"/>
              </w:rPr>
              <w:t xml:space="preserve"> DDL.</w:t>
            </w:r>
          </w:p>
          <w:p w14:paraId="4BBFCAB2"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Además de la identificación requerida en la Subcláusula 2</w:t>
            </w:r>
            <w:r w:rsidR="00482663">
              <w:rPr>
                <w:rFonts w:ascii="Century Gothic" w:hAnsi="Century Gothic"/>
              </w:rPr>
              <w:t>1</w:t>
            </w:r>
            <w:r w:rsidRPr="007C168D">
              <w:rPr>
                <w:rFonts w:ascii="Century Gothic" w:hAnsi="Century Gothic"/>
              </w:rPr>
              <w:t>.2 de las IAO, los sobres interiores deberán llevar el nombre y la dirección del Oferente, con el fin de poderle devolver su Oferta sin abrir en caso de que la misma sea declarada Oferta tardía, de conformidad con la Cláusula 2</w:t>
            </w:r>
            <w:r w:rsidR="00482663">
              <w:rPr>
                <w:rFonts w:ascii="Century Gothic" w:hAnsi="Century Gothic"/>
              </w:rPr>
              <w:t>3</w:t>
            </w:r>
            <w:r w:rsidRPr="007C168D">
              <w:rPr>
                <w:rFonts w:ascii="Century Gothic" w:hAnsi="Century Gothic"/>
              </w:rPr>
              <w:t xml:space="preserve"> de las IAO.</w:t>
            </w:r>
          </w:p>
          <w:p w14:paraId="17CFDF37"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Si el sobre exterior no está sellado e identificado como se ha indicado anteriormente, el Contratante no se responsabilizará en caso de que la Oferta se extravíe o sea abierta prematuramente.</w:t>
            </w:r>
          </w:p>
        </w:tc>
      </w:tr>
      <w:tr w:rsidR="003F79AA" w:rsidRPr="00D87F87" w14:paraId="4EBA8808" w14:textId="77777777" w:rsidTr="008F6A73">
        <w:trPr>
          <w:trHeight w:val="360"/>
        </w:trPr>
        <w:tc>
          <w:tcPr>
            <w:tcW w:w="2278" w:type="dxa"/>
            <w:gridSpan w:val="2"/>
          </w:tcPr>
          <w:p w14:paraId="19DD0CB8" w14:textId="77777777" w:rsidR="003F79AA" w:rsidRPr="00D87F87" w:rsidRDefault="0018319C" w:rsidP="0018319C">
            <w:pPr>
              <w:pStyle w:val="IAOS"/>
            </w:pPr>
            <w:bookmarkStart w:id="87" w:name="_Toc115773999"/>
            <w:bookmarkStart w:id="88" w:name="_Toc169805088"/>
            <w:bookmarkStart w:id="89" w:name="_Toc206400836"/>
            <w:r>
              <w:t>P</w:t>
            </w:r>
            <w:r w:rsidR="003F79AA" w:rsidRPr="00D87F87">
              <w:t>lazo para la presentación de las Ofertas</w:t>
            </w:r>
            <w:bookmarkEnd w:id="87"/>
            <w:bookmarkEnd w:id="88"/>
            <w:bookmarkEnd w:id="89"/>
          </w:p>
        </w:tc>
        <w:tc>
          <w:tcPr>
            <w:tcW w:w="6549" w:type="dxa"/>
            <w:gridSpan w:val="2"/>
          </w:tcPr>
          <w:p w14:paraId="503DB4FA"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Las Ofertas deberán ser entregadas al Contratante en la dirección especificada conforme a la Subcláusula 2</w:t>
            </w:r>
            <w:r w:rsidR="00482663">
              <w:rPr>
                <w:rFonts w:ascii="Century Gothic" w:hAnsi="Century Gothic"/>
              </w:rPr>
              <w:t>1</w:t>
            </w:r>
            <w:r w:rsidRPr="007C168D">
              <w:rPr>
                <w:rFonts w:ascii="Century Gothic" w:hAnsi="Century Gothic"/>
              </w:rPr>
              <w:t xml:space="preserve">.2 (a) de las IAO, a más tardar en la fecha y hora que se </w:t>
            </w:r>
            <w:r w:rsidRPr="007C168D">
              <w:rPr>
                <w:rFonts w:ascii="Century Gothic" w:hAnsi="Century Gothic"/>
                <w:b/>
                <w:bCs/>
              </w:rPr>
              <w:t>indican en los DDL</w:t>
            </w:r>
            <w:r w:rsidRPr="007C168D">
              <w:rPr>
                <w:rFonts w:ascii="Century Gothic" w:hAnsi="Century Gothic"/>
              </w:rPr>
              <w:t>.</w:t>
            </w:r>
          </w:p>
          <w:p w14:paraId="6A54B542"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El Contratante podrá extender el plazo para la presentación de Ofertas mediante una enmienda a los Documentos de Licitación</w:t>
            </w:r>
            <w:r w:rsidR="007C4218" w:rsidRPr="007C168D">
              <w:rPr>
                <w:rFonts w:ascii="Century Gothic" w:hAnsi="Century Gothic"/>
              </w:rPr>
              <w:t xml:space="preserve"> atendiendo lo determinado </w:t>
            </w:r>
            <w:r w:rsidR="008E39E9" w:rsidRPr="007C168D">
              <w:rPr>
                <w:rFonts w:ascii="Century Gothic" w:hAnsi="Century Gothic"/>
              </w:rPr>
              <w:t>en</w:t>
            </w:r>
            <w:r w:rsidRPr="007C168D">
              <w:rPr>
                <w:rFonts w:ascii="Century Gothic" w:hAnsi="Century Gothic"/>
              </w:rPr>
              <w:t xml:space="preserve"> la Cláusula 1</w:t>
            </w:r>
            <w:r w:rsidR="00482663">
              <w:rPr>
                <w:rFonts w:ascii="Century Gothic" w:hAnsi="Century Gothic"/>
              </w:rPr>
              <w:t>2</w:t>
            </w:r>
            <w:r w:rsidRPr="007C168D">
              <w:rPr>
                <w:rFonts w:ascii="Century Gothic" w:hAnsi="Century Gothic"/>
              </w:rPr>
              <w:t xml:space="preserve"> de las IAO. En este caso todos los derechos y obligaciones del Contratante y de los Oferentes previamente sujetos a la fecha límite original para presentar las Ofertas quedarán sujetos a la nueva fecha límite.</w:t>
            </w:r>
          </w:p>
        </w:tc>
      </w:tr>
      <w:tr w:rsidR="003F79AA" w:rsidRPr="00D87F87" w14:paraId="7AD2869F" w14:textId="77777777" w:rsidTr="008F6A73">
        <w:trPr>
          <w:trHeight w:val="360"/>
        </w:trPr>
        <w:tc>
          <w:tcPr>
            <w:tcW w:w="2278" w:type="dxa"/>
            <w:gridSpan w:val="2"/>
          </w:tcPr>
          <w:p w14:paraId="650179B0" w14:textId="77777777" w:rsidR="003F79AA" w:rsidRPr="00D87F87" w:rsidRDefault="003F79AA" w:rsidP="0018319C">
            <w:pPr>
              <w:pStyle w:val="IAOS"/>
            </w:pPr>
            <w:bookmarkStart w:id="90" w:name="_Toc115774000"/>
            <w:bookmarkStart w:id="91" w:name="_Toc169805089"/>
            <w:bookmarkStart w:id="92" w:name="_Toc206400837"/>
            <w:r w:rsidRPr="00D87F87">
              <w:t>Ofertas tardías</w:t>
            </w:r>
            <w:bookmarkEnd w:id="90"/>
            <w:bookmarkEnd w:id="91"/>
            <w:bookmarkEnd w:id="92"/>
          </w:p>
        </w:tc>
        <w:tc>
          <w:tcPr>
            <w:tcW w:w="6549" w:type="dxa"/>
            <w:gridSpan w:val="2"/>
          </w:tcPr>
          <w:p w14:paraId="04A64C87" w14:textId="77777777" w:rsidR="003F79AA" w:rsidRPr="007C168D" w:rsidRDefault="003F79AA" w:rsidP="00281FFC">
            <w:pPr>
              <w:pStyle w:val="Prrafodelista"/>
              <w:numPr>
                <w:ilvl w:val="1"/>
                <w:numId w:val="44"/>
              </w:numPr>
              <w:suppressAutoHyphens/>
              <w:spacing w:after="120"/>
              <w:jc w:val="both"/>
              <w:rPr>
                <w:rFonts w:ascii="Century Gothic" w:hAnsi="Century Gothic"/>
              </w:rPr>
            </w:pPr>
            <w:r w:rsidRPr="007C168D">
              <w:rPr>
                <w:rFonts w:ascii="Century Gothic" w:hAnsi="Century Gothic"/>
              </w:rPr>
              <w:t>Toda Oferta que reciba el Contratante después de la fecha y hora límite para la presentación de las Ofertas especificada de conformidad con la Cláusula 2</w:t>
            </w:r>
            <w:r w:rsidR="00482663">
              <w:rPr>
                <w:rFonts w:ascii="Century Gothic" w:hAnsi="Century Gothic"/>
              </w:rPr>
              <w:t>2</w:t>
            </w:r>
            <w:r w:rsidRPr="007C168D">
              <w:rPr>
                <w:rFonts w:ascii="Century Gothic" w:hAnsi="Century Gothic"/>
              </w:rPr>
              <w:t xml:space="preserve"> de las IAO será devuelta al Oferente remitente sin abrir.  </w:t>
            </w:r>
          </w:p>
        </w:tc>
      </w:tr>
      <w:tr w:rsidR="003F79AA" w:rsidRPr="00D87F87" w14:paraId="3CE64CAF" w14:textId="77777777" w:rsidTr="008F6A73">
        <w:trPr>
          <w:trHeight w:val="360"/>
        </w:trPr>
        <w:tc>
          <w:tcPr>
            <w:tcW w:w="2278" w:type="dxa"/>
            <w:gridSpan w:val="2"/>
          </w:tcPr>
          <w:p w14:paraId="798368B6" w14:textId="77777777" w:rsidR="003F79AA" w:rsidRPr="00D87F87" w:rsidRDefault="003F79AA" w:rsidP="0018319C">
            <w:pPr>
              <w:pStyle w:val="IAOS"/>
            </w:pPr>
            <w:bookmarkStart w:id="93" w:name="_Toc115774001"/>
            <w:bookmarkStart w:id="94" w:name="_Toc169805090"/>
            <w:bookmarkStart w:id="95" w:name="_Toc206400838"/>
            <w:r w:rsidRPr="00D87F87">
              <w:t>Retiro, sustitución y modificación de las Ofertas</w:t>
            </w:r>
            <w:bookmarkEnd w:id="93"/>
            <w:bookmarkEnd w:id="94"/>
            <w:bookmarkEnd w:id="95"/>
          </w:p>
        </w:tc>
        <w:tc>
          <w:tcPr>
            <w:tcW w:w="6549" w:type="dxa"/>
            <w:gridSpan w:val="2"/>
          </w:tcPr>
          <w:p w14:paraId="4154FDFC" w14:textId="77777777" w:rsidR="003F79AA" w:rsidRPr="007C168D" w:rsidRDefault="003F79AA" w:rsidP="00281FFC">
            <w:pPr>
              <w:pStyle w:val="Prrafodelista"/>
              <w:numPr>
                <w:ilvl w:val="1"/>
                <w:numId w:val="44"/>
              </w:numPr>
              <w:suppressAutoHyphens/>
              <w:spacing w:after="120"/>
              <w:jc w:val="both"/>
              <w:rPr>
                <w:rFonts w:ascii="Century Gothic" w:hAnsi="Century Gothic"/>
              </w:rPr>
            </w:pPr>
            <w:r w:rsidRPr="007C168D">
              <w:rPr>
                <w:rFonts w:ascii="Century Gothic" w:hAnsi="Century Gothic"/>
              </w:rPr>
              <w:t>Los Oferentes podrán retirar, sustituir o modificar sus Ofertas mediante una notificación por escrito antes de la fecha límite indicada en la Cláusula 2</w:t>
            </w:r>
            <w:r w:rsidR="00482663">
              <w:rPr>
                <w:rFonts w:ascii="Century Gothic" w:hAnsi="Century Gothic"/>
              </w:rPr>
              <w:t>2</w:t>
            </w:r>
            <w:r w:rsidRPr="007C168D">
              <w:rPr>
                <w:rFonts w:ascii="Century Gothic" w:hAnsi="Century Gothic"/>
              </w:rPr>
              <w:t xml:space="preserve"> de las IAO. </w:t>
            </w:r>
          </w:p>
          <w:p w14:paraId="74A08DBA" w14:textId="77777777" w:rsidR="007C168D" w:rsidRDefault="003F79AA" w:rsidP="00281FFC">
            <w:pPr>
              <w:pStyle w:val="Prrafodelista"/>
              <w:numPr>
                <w:ilvl w:val="1"/>
                <w:numId w:val="44"/>
              </w:numPr>
              <w:suppressAutoHyphens/>
              <w:spacing w:after="120"/>
              <w:jc w:val="both"/>
              <w:rPr>
                <w:rFonts w:ascii="Century Gothic" w:hAnsi="Century Gothic"/>
              </w:rPr>
            </w:pPr>
            <w:r w:rsidRPr="007C168D">
              <w:rPr>
                <w:rFonts w:ascii="Century Gothic" w:hAnsi="Century Gothic"/>
              </w:rPr>
              <w:t xml:space="preserve">Toda notificación de retiro, sustitución o modificación de la Oferta deberá ser preparada, sellada, identificada y entregada de acuerdo con las estipulaciones de las Cláusulas </w:t>
            </w:r>
            <w:r w:rsidR="00482663">
              <w:rPr>
                <w:rFonts w:ascii="Century Gothic" w:hAnsi="Century Gothic"/>
              </w:rPr>
              <w:t>20</w:t>
            </w:r>
            <w:r w:rsidRPr="007C168D">
              <w:rPr>
                <w:rFonts w:ascii="Century Gothic" w:hAnsi="Century Gothic"/>
              </w:rPr>
              <w:t xml:space="preserve"> y 2</w:t>
            </w:r>
            <w:r w:rsidR="00482663">
              <w:rPr>
                <w:rFonts w:ascii="Century Gothic" w:hAnsi="Century Gothic"/>
              </w:rPr>
              <w:t>1</w:t>
            </w:r>
            <w:r w:rsidRPr="007C168D">
              <w:rPr>
                <w:rFonts w:ascii="Century Gothic" w:hAnsi="Century Gothic"/>
              </w:rPr>
              <w:t xml:space="preserve"> de las IAO, y los sobres exteriores y los interiores debidamente marcados</w:t>
            </w:r>
            <w:r w:rsidR="008E0981" w:rsidRPr="007C168D">
              <w:rPr>
                <w:rFonts w:ascii="Century Gothic" w:hAnsi="Century Gothic"/>
              </w:rPr>
              <w:t xml:space="preserve"> como</w:t>
            </w:r>
            <w:r w:rsidRPr="007C168D">
              <w:rPr>
                <w:rFonts w:ascii="Century Gothic" w:hAnsi="Century Gothic"/>
              </w:rPr>
              <w:t xml:space="preserve"> “RETIRO”, “SUSTITUCIÓN”, o “MODIFICACIÓN”, según corresponda.</w:t>
            </w:r>
          </w:p>
          <w:p w14:paraId="4E6A08F6" w14:textId="77777777" w:rsidR="007C168D" w:rsidRDefault="003F79AA" w:rsidP="00281FFC">
            <w:pPr>
              <w:pStyle w:val="Prrafodelista"/>
              <w:numPr>
                <w:ilvl w:val="1"/>
                <w:numId w:val="44"/>
              </w:numPr>
              <w:suppressAutoHyphens/>
              <w:spacing w:after="120"/>
              <w:jc w:val="both"/>
              <w:rPr>
                <w:rFonts w:ascii="Century Gothic" w:hAnsi="Century Gothic"/>
              </w:rPr>
            </w:pPr>
            <w:r w:rsidRPr="007C168D">
              <w:rPr>
                <w:rFonts w:ascii="Century Gothic" w:hAnsi="Century Gothic"/>
              </w:rPr>
              <w:t>Las notificaciones de retiro, sustitución o modificación deberán ser entregadas al Contratante en la dirección especificada conforme a la Subcláusula 2</w:t>
            </w:r>
            <w:r w:rsidR="00482663">
              <w:rPr>
                <w:rFonts w:ascii="Century Gothic" w:hAnsi="Century Gothic"/>
              </w:rPr>
              <w:t>1</w:t>
            </w:r>
            <w:r w:rsidRPr="007C168D">
              <w:rPr>
                <w:rFonts w:ascii="Century Gothic" w:hAnsi="Century Gothic"/>
              </w:rPr>
              <w:t xml:space="preserve">.2 (a) de las IAO, a más tardar en la fecha y hora que se indican en la </w:t>
            </w:r>
            <w:r w:rsidR="00282617" w:rsidRPr="007C168D">
              <w:rPr>
                <w:rFonts w:ascii="Century Gothic" w:hAnsi="Century Gothic"/>
              </w:rPr>
              <w:t>Subc</w:t>
            </w:r>
            <w:r w:rsidR="00564EB6" w:rsidRPr="007C168D">
              <w:rPr>
                <w:rFonts w:ascii="Century Gothic" w:hAnsi="Century Gothic"/>
              </w:rPr>
              <w:t>láusula</w:t>
            </w:r>
            <w:r w:rsidRPr="007C168D">
              <w:rPr>
                <w:rFonts w:ascii="Century Gothic" w:hAnsi="Century Gothic"/>
              </w:rPr>
              <w:t xml:space="preserve"> 2</w:t>
            </w:r>
            <w:r w:rsidR="00482663">
              <w:rPr>
                <w:rFonts w:ascii="Century Gothic" w:hAnsi="Century Gothic"/>
              </w:rPr>
              <w:t>2</w:t>
            </w:r>
            <w:r w:rsidRPr="007C168D">
              <w:rPr>
                <w:rFonts w:ascii="Century Gothic" w:hAnsi="Century Gothic"/>
              </w:rPr>
              <w:t xml:space="preserve">.1 </w:t>
            </w:r>
            <w:r w:rsidRPr="007C168D">
              <w:rPr>
                <w:rFonts w:ascii="Century Gothic" w:hAnsi="Century Gothic"/>
                <w:b/>
                <w:bCs/>
              </w:rPr>
              <w:t>de los DDL</w:t>
            </w:r>
            <w:r w:rsidRPr="007C168D">
              <w:rPr>
                <w:rFonts w:ascii="Century Gothic" w:hAnsi="Century Gothic"/>
              </w:rPr>
              <w:t>.</w:t>
            </w:r>
          </w:p>
          <w:p w14:paraId="54E6B0E3" w14:textId="77777777" w:rsidR="007C168D" w:rsidRDefault="003F79AA" w:rsidP="00281FFC">
            <w:pPr>
              <w:pStyle w:val="Prrafodelista"/>
              <w:numPr>
                <w:ilvl w:val="1"/>
                <w:numId w:val="44"/>
              </w:numPr>
              <w:suppressAutoHyphens/>
              <w:spacing w:after="120"/>
              <w:jc w:val="both"/>
              <w:rPr>
                <w:rFonts w:ascii="Century Gothic" w:hAnsi="Century Gothic"/>
              </w:rPr>
            </w:pPr>
            <w:r w:rsidRPr="007C168D">
              <w:rPr>
                <w:rFonts w:ascii="Century Gothic" w:hAnsi="Century Gothic"/>
              </w:rPr>
              <w:t xml:space="preserve">El retiro de una Oferta en el intervalo entre la fecha de vencimiento del plazo para la presentación de Ofertas y la expiración del período de validez de las Ofertas </w:t>
            </w:r>
            <w:r w:rsidRPr="007C168D">
              <w:rPr>
                <w:rFonts w:ascii="Century Gothic" w:hAnsi="Century Gothic"/>
                <w:b/>
                <w:bCs/>
              </w:rPr>
              <w:t xml:space="preserve">indicado en los DDL </w:t>
            </w:r>
            <w:r w:rsidRPr="007C168D">
              <w:rPr>
                <w:rFonts w:ascii="Century Gothic" w:hAnsi="Century Gothic"/>
              </w:rPr>
              <w:t>de conformidad con la Subcláusula 16.1 o del período prorrogado de conformidad con la Subcláusula 16.2 de las IAO, puede dar lugar a que se haga efectiva la Garantía de Mantenimiento de la Oferta o se ejecute la Garantía de la Oferta, según lo dispuesto en la cláusula 1</w:t>
            </w:r>
            <w:r w:rsidR="00482663">
              <w:rPr>
                <w:rFonts w:ascii="Century Gothic" w:hAnsi="Century Gothic"/>
              </w:rPr>
              <w:t>8</w:t>
            </w:r>
            <w:r w:rsidRPr="007C168D">
              <w:rPr>
                <w:rFonts w:ascii="Century Gothic" w:hAnsi="Century Gothic"/>
              </w:rPr>
              <w:t xml:space="preserve"> de las IAO.</w:t>
            </w:r>
          </w:p>
          <w:p w14:paraId="311CE768" w14:textId="77777777" w:rsidR="003F79AA" w:rsidRPr="007C168D" w:rsidRDefault="003F79AA" w:rsidP="00281FFC">
            <w:pPr>
              <w:pStyle w:val="Prrafodelista"/>
              <w:numPr>
                <w:ilvl w:val="1"/>
                <w:numId w:val="44"/>
              </w:numPr>
              <w:suppressAutoHyphens/>
              <w:spacing w:after="120"/>
              <w:jc w:val="both"/>
              <w:rPr>
                <w:rFonts w:ascii="Century Gothic" w:hAnsi="Century Gothic"/>
              </w:rPr>
            </w:pPr>
            <w:r w:rsidRPr="007C168D">
              <w:rPr>
                <w:rFonts w:ascii="Century Gothic" w:hAnsi="Century Gothic"/>
              </w:rPr>
              <w:t>Los Oferentes solamente podrán ofrecer descuentos o modificar los precios de sus Ofertas sometiendo modificaciones a la Oferta de conformidad con esta cláusula, o incluyéndolas en la Oferta original.</w:t>
            </w:r>
          </w:p>
        </w:tc>
      </w:tr>
      <w:tr w:rsidR="003F79AA" w:rsidRPr="00D87F87" w14:paraId="5011270D" w14:textId="77777777" w:rsidTr="008F6A73">
        <w:trPr>
          <w:trHeight w:val="360"/>
        </w:trPr>
        <w:tc>
          <w:tcPr>
            <w:tcW w:w="8827" w:type="dxa"/>
            <w:gridSpan w:val="4"/>
          </w:tcPr>
          <w:p w14:paraId="6A18AF7C" w14:textId="77777777" w:rsidR="003F79AA" w:rsidRPr="00D87F87" w:rsidRDefault="003F79AA" w:rsidP="00EC5108">
            <w:pPr>
              <w:pStyle w:val="Subsecciones"/>
            </w:pPr>
            <w:bookmarkStart w:id="96" w:name="_Toc115774002"/>
            <w:bookmarkStart w:id="97" w:name="_Toc169805091"/>
            <w:bookmarkStart w:id="98" w:name="_Toc169816677"/>
            <w:bookmarkStart w:id="99" w:name="_Toc206400839"/>
            <w:r w:rsidRPr="00D87F87">
              <w:t>E. Apertura y Evaluación de las Ofertas</w:t>
            </w:r>
            <w:bookmarkEnd w:id="96"/>
            <w:bookmarkEnd w:id="97"/>
            <w:bookmarkEnd w:id="98"/>
            <w:bookmarkEnd w:id="99"/>
          </w:p>
        </w:tc>
      </w:tr>
      <w:tr w:rsidR="003F79AA" w:rsidRPr="00D87F87" w14:paraId="2627F407" w14:textId="77777777" w:rsidTr="008F6A73">
        <w:tc>
          <w:tcPr>
            <w:tcW w:w="2317" w:type="dxa"/>
            <w:gridSpan w:val="3"/>
          </w:tcPr>
          <w:p w14:paraId="3D13F2FE" w14:textId="77777777" w:rsidR="003F79AA" w:rsidRPr="00D87F87" w:rsidRDefault="003F79AA" w:rsidP="0018319C">
            <w:pPr>
              <w:pStyle w:val="IAOS"/>
            </w:pPr>
            <w:bookmarkStart w:id="100" w:name="_Toc115774003"/>
            <w:bookmarkStart w:id="101" w:name="_Toc169805092"/>
            <w:bookmarkStart w:id="102" w:name="_Toc206400840"/>
            <w:r w:rsidRPr="004D2B76">
              <w:t>Apertura de las Ofertas</w:t>
            </w:r>
            <w:bookmarkEnd w:id="100"/>
            <w:bookmarkEnd w:id="101"/>
            <w:bookmarkEnd w:id="102"/>
          </w:p>
        </w:tc>
        <w:tc>
          <w:tcPr>
            <w:tcW w:w="6510" w:type="dxa"/>
          </w:tcPr>
          <w:p w14:paraId="415DC8E0"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C168D">
              <w:rPr>
                <w:rFonts w:ascii="Century Gothic" w:hAnsi="Century Gothic"/>
                <w:b/>
                <w:bCs/>
              </w:rPr>
              <w:t>establecidos en los DDL</w:t>
            </w:r>
            <w:r w:rsidRPr="007C168D">
              <w:rPr>
                <w:rFonts w:ascii="Century Gothic" w:hAnsi="Century Gothic"/>
              </w:rPr>
              <w:t>. El procedimiento para la apertura de las Ofertas presentadas electrónicamente si las mismas son permitidas de conformidad con la Subcláusula 2</w:t>
            </w:r>
            <w:r w:rsidR="00482663">
              <w:rPr>
                <w:rFonts w:ascii="Century Gothic" w:hAnsi="Century Gothic"/>
              </w:rPr>
              <w:t>1</w:t>
            </w:r>
            <w:r w:rsidRPr="007C168D">
              <w:rPr>
                <w:rFonts w:ascii="Century Gothic" w:hAnsi="Century Gothic"/>
              </w:rPr>
              <w:t xml:space="preserve">.1 de las IAO, estarán </w:t>
            </w:r>
            <w:r w:rsidRPr="007C168D">
              <w:rPr>
                <w:rFonts w:ascii="Century Gothic" w:hAnsi="Century Gothic"/>
                <w:b/>
                <w:bCs/>
              </w:rPr>
              <w:t>indicados en los DDL</w:t>
            </w:r>
            <w:r w:rsidRPr="007C168D">
              <w:rPr>
                <w:rFonts w:ascii="Century Gothic" w:hAnsi="Century Gothic"/>
              </w:rPr>
              <w:t>.</w:t>
            </w:r>
          </w:p>
          <w:p w14:paraId="45F0019B" w14:textId="77777777" w:rsid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Primero se abrirán y leerán los sobres marcados “RETIRO”.  No se abrirán las Ofertas para las cuales se haya presentado una notificación aceptable de retiro, de conformidad con las disposiciones de la cláusula 2</w:t>
            </w:r>
            <w:r w:rsidR="00482663">
              <w:rPr>
                <w:rFonts w:ascii="Century Gothic" w:hAnsi="Century Gothic"/>
              </w:rPr>
              <w:t>4</w:t>
            </w:r>
            <w:r w:rsidRPr="007C168D">
              <w:rPr>
                <w:rFonts w:ascii="Century Gothic" w:hAnsi="Century Gothic"/>
              </w:rPr>
              <w:t xml:space="preserve"> de las IAO.</w:t>
            </w:r>
          </w:p>
          <w:p w14:paraId="237A750C" w14:textId="77777777" w:rsid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 xml:space="preserve">En el acto de apertura, el Contratante leerá en voz alta, y notificará por </w:t>
            </w:r>
            <w:r w:rsidR="00C46868" w:rsidRPr="007C168D">
              <w:rPr>
                <w:rFonts w:ascii="Century Gothic" w:hAnsi="Century Gothic"/>
              </w:rPr>
              <w:t>vía</w:t>
            </w:r>
            <w:r w:rsidRPr="007C168D">
              <w:rPr>
                <w:rFonts w:ascii="Century Gothic" w:hAnsi="Century Gothic"/>
              </w:rPr>
              <w:t xml:space="preserve"> electrónica cuando corresponda, y registrará en un Acta los nombres de los Oferentes, los precios totales de las Ofertas  y de cualquier Oferta alternativa (si se solicitaron o permitieron Ofertas alternativas), descuentos, notificaciones de retiro, </w:t>
            </w:r>
            <w:r w:rsidR="00564EB6" w:rsidRPr="007C168D">
              <w:rPr>
                <w:rFonts w:ascii="Century Gothic" w:hAnsi="Century Gothic"/>
              </w:rPr>
              <w:t>sustitución</w:t>
            </w:r>
            <w:r w:rsidRPr="007C168D">
              <w:rPr>
                <w:rFonts w:ascii="Century Gothic" w:hAnsi="Century Gothic"/>
              </w:rPr>
              <w:t xml:space="preserve"> o </w:t>
            </w:r>
            <w:r w:rsidR="00564EB6" w:rsidRPr="007C168D">
              <w:rPr>
                <w:rFonts w:ascii="Century Gothic" w:hAnsi="Century Gothic"/>
              </w:rPr>
              <w:t>modificación</w:t>
            </w:r>
            <w:r w:rsidRPr="007C168D">
              <w:rPr>
                <w:rFonts w:ascii="Century Gothic" w:hAnsi="Century Gothic"/>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w:t>
            </w:r>
            <w:r w:rsidR="00482663">
              <w:rPr>
                <w:rFonts w:ascii="Century Gothic" w:hAnsi="Century Gothic"/>
              </w:rPr>
              <w:t>3</w:t>
            </w:r>
            <w:r w:rsidRPr="007C168D">
              <w:rPr>
                <w:rFonts w:ascii="Century Gothic" w:hAnsi="Century Gothic"/>
              </w:rPr>
              <w:t xml:space="preserve"> de las IAO. Las sustituciones y modificaciones a las Ofertas presentadas de acuerdo con las disposiciones de la Cláusula 2</w:t>
            </w:r>
            <w:r w:rsidR="00482663">
              <w:rPr>
                <w:rFonts w:ascii="Century Gothic" w:hAnsi="Century Gothic"/>
              </w:rPr>
              <w:t>4</w:t>
            </w:r>
            <w:r w:rsidRPr="007C168D">
              <w:rPr>
                <w:rFonts w:ascii="Century Gothic" w:hAnsi="Century Gothic"/>
              </w:rPr>
              <w:t xml:space="preserve"> de las IAO que no sean abiertas y leídas en voz alta durante el acto de apertura no podrán ser consideradas para evaluación sin importar las circunstancias y serán devueltas sin abrir a los Oferentes remitentes. </w:t>
            </w:r>
          </w:p>
          <w:p w14:paraId="2BE909C1"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El Contratante preparará un acta de la apertura de las Ofertas que incluirá el registro de las ofertas leídas y toda la información dada a conocer a los asistentes de conformidad con la Subcláusula 2</w:t>
            </w:r>
            <w:r w:rsidR="00482663">
              <w:rPr>
                <w:rFonts w:ascii="Century Gothic" w:hAnsi="Century Gothic"/>
              </w:rPr>
              <w:t>5</w:t>
            </w:r>
            <w:r w:rsidRPr="007C168D">
              <w:rPr>
                <w:rFonts w:ascii="Century Gothic" w:hAnsi="Century Gothic"/>
              </w:rPr>
              <w:t>.3 de las IAO</w:t>
            </w:r>
            <w:r w:rsidR="00E9317A" w:rsidRPr="007C168D">
              <w:rPr>
                <w:rFonts w:ascii="Century Gothic" w:hAnsi="Century Gothic"/>
              </w:rPr>
              <w:t>. E</w:t>
            </w:r>
            <w:r w:rsidR="00E01093" w:rsidRPr="007C168D">
              <w:rPr>
                <w:rFonts w:ascii="Century Gothic" w:hAnsi="Century Gothic"/>
              </w:rPr>
              <w:t>l acta</w:t>
            </w:r>
            <w:r w:rsidRPr="007C168D">
              <w:rPr>
                <w:rFonts w:ascii="Century Gothic" w:hAnsi="Century Gothic"/>
              </w:rPr>
              <w:t xml:space="preserve"> </w:t>
            </w:r>
            <w:r w:rsidR="00194312" w:rsidRPr="007C168D">
              <w:rPr>
                <w:rFonts w:ascii="Century Gothic" w:hAnsi="Century Gothic"/>
              </w:rPr>
              <w:t>se publicará en la página web del contratante</w:t>
            </w:r>
            <w:r w:rsidR="00E01093" w:rsidRPr="007C168D">
              <w:rPr>
                <w:rFonts w:ascii="Century Gothic" w:hAnsi="Century Gothic"/>
              </w:rPr>
              <w:t xml:space="preserve"> y se </w:t>
            </w:r>
            <w:r w:rsidRPr="007C168D">
              <w:rPr>
                <w:rFonts w:ascii="Century Gothic" w:hAnsi="Century Gothic"/>
              </w:rPr>
              <w:t xml:space="preserve">enviará prontamente copia </w:t>
            </w:r>
            <w:r w:rsidR="00194312" w:rsidRPr="007C168D">
              <w:rPr>
                <w:rFonts w:ascii="Century Gothic" w:hAnsi="Century Gothic"/>
              </w:rPr>
              <w:t>a</w:t>
            </w:r>
            <w:r w:rsidRPr="007C168D">
              <w:rPr>
                <w:rFonts w:ascii="Century Gothic" w:hAnsi="Century Gothic"/>
              </w:rPr>
              <w:t xml:space="preserve"> todos los oferentes que presentaron ofertas puntualmente.  </w:t>
            </w:r>
          </w:p>
        </w:tc>
      </w:tr>
      <w:tr w:rsidR="003F79AA" w:rsidRPr="00D87F87" w14:paraId="63683451" w14:textId="77777777" w:rsidTr="008F6A73">
        <w:tc>
          <w:tcPr>
            <w:tcW w:w="2317" w:type="dxa"/>
            <w:gridSpan w:val="3"/>
          </w:tcPr>
          <w:p w14:paraId="65C96BE2" w14:textId="77777777" w:rsidR="003F79AA" w:rsidRPr="00D87F87" w:rsidRDefault="003F79AA" w:rsidP="0018319C">
            <w:pPr>
              <w:pStyle w:val="IAOS"/>
            </w:pPr>
            <w:bookmarkStart w:id="103" w:name="_Toc115774004"/>
            <w:bookmarkStart w:id="104" w:name="_Toc169805093"/>
            <w:bookmarkStart w:id="105" w:name="_Toc206400841"/>
            <w:r w:rsidRPr="004D2B76">
              <w:t>Confidencialidad</w:t>
            </w:r>
            <w:bookmarkEnd w:id="103"/>
            <w:bookmarkEnd w:id="104"/>
            <w:bookmarkEnd w:id="105"/>
          </w:p>
        </w:tc>
        <w:tc>
          <w:tcPr>
            <w:tcW w:w="6510" w:type="dxa"/>
          </w:tcPr>
          <w:p w14:paraId="7B3CB7E8" w14:textId="77777777" w:rsidR="003F79AA" w:rsidRPr="007C168D" w:rsidRDefault="003F79AA" w:rsidP="00281FFC">
            <w:pPr>
              <w:pStyle w:val="Prrafodelista"/>
              <w:numPr>
                <w:ilvl w:val="1"/>
                <w:numId w:val="44"/>
              </w:numPr>
              <w:suppressAutoHyphens/>
              <w:spacing w:after="120"/>
              <w:jc w:val="both"/>
              <w:rPr>
                <w:rFonts w:ascii="Century Gothic" w:hAnsi="Century Gothic"/>
              </w:rPr>
            </w:pPr>
            <w:r w:rsidRPr="007C168D">
              <w:rPr>
                <w:rFonts w:ascii="Century Gothic" w:hAnsi="Century Gothic"/>
              </w:rPr>
              <w:t>No se divulgará a los Oferentes ni a ninguna persona que no esté oficialmente involucrada con el proceso de la licitación, información relacionada con el examen, aclaración, evaluación</w:t>
            </w:r>
            <w:r w:rsidR="00416FAF" w:rsidRPr="007C168D">
              <w:rPr>
                <w:rFonts w:ascii="Century Gothic" w:hAnsi="Century Gothic"/>
              </w:rPr>
              <w:t xml:space="preserve"> y</w:t>
            </w:r>
            <w:r w:rsidRPr="007C168D">
              <w:rPr>
                <w:rFonts w:ascii="Century Gothic" w:hAnsi="Century Gothic"/>
              </w:rPr>
              <w:t xml:space="preserve"> comparación de las Ofertas, ni la recomendación de adjudicación del contrato hasta que se haya publicado la adjudicación del Contrato al Oferente seleccionado de conformidad con la Subcláusula 3</w:t>
            </w:r>
            <w:r w:rsidR="00482663">
              <w:rPr>
                <w:rFonts w:ascii="Century Gothic" w:hAnsi="Century Gothic"/>
              </w:rPr>
              <w:t>5</w:t>
            </w:r>
            <w:r w:rsidRPr="007C168D">
              <w:rPr>
                <w:rFonts w:ascii="Century Gothic" w:hAnsi="Century Gothic"/>
              </w:rPr>
              <w:t xml:space="preserve">.4 de las IAO. Cualquier intento por parte de un Oferente para influenciar al Contratante en el procesamiento de las Ofertas o en la adjudicación del contrato podrá resultar en el rechazo de su Oferta. No obstante,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D87F87" w14:paraId="7098AACF" w14:textId="77777777" w:rsidTr="008F6A73">
        <w:tc>
          <w:tcPr>
            <w:tcW w:w="2317" w:type="dxa"/>
            <w:gridSpan w:val="3"/>
          </w:tcPr>
          <w:p w14:paraId="2FABFCFD" w14:textId="77777777" w:rsidR="003F79AA" w:rsidRPr="00D87F87" w:rsidRDefault="003F79AA" w:rsidP="0018319C">
            <w:pPr>
              <w:pStyle w:val="IAOS"/>
            </w:pPr>
            <w:bookmarkStart w:id="106" w:name="_Toc115774005"/>
            <w:bookmarkStart w:id="107" w:name="_Toc169805094"/>
            <w:bookmarkStart w:id="108" w:name="_Toc206400842"/>
            <w:r w:rsidRPr="00D87F87">
              <w:t>Aclaración de las Ofertas</w:t>
            </w:r>
            <w:bookmarkEnd w:id="106"/>
            <w:bookmarkEnd w:id="107"/>
            <w:bookmarkEnd w:id="108"/>
          </w:p>
        </w:tc>
        <w:tc>
          <w:tcPr>
            <w:tcW w:w="6510" w:type="dxa"/>
          </w:tcPr>
          <w:p w14:paraId="74154F86" w14:textId="77777777" w:rsidR="003F79AA" w:rsidRPr="007C168D" w:rsidRDefault="003F79AA" w:rsidP="00281FFC">
            <w:pPr>
              <w:pStyle w:val="Prrafodelista"/>
              <w:numPr>
                <w:ilvl w:val="1"/>
                <w:numId w:val="44"/>
              </w:numPr>
              <w:suppressAutoHyphens/>
              <w:spacing w:after="120"/>
              <w:jc w:val="both"/>
              <w:rPr>
                <w:rFonts w:ascii="Century Gothic" w:hAnsi="Century Gothic"/>
              </w:rPr>
            </w:pPr>
            <w:r w:rsidRPr="007C168D">
              <w:rPr>
                <w:rFonts w:ascii="Century Gothic" w:hAnsi="Century Gothic"/>
              </w:rPr>
              <w:t>Para facilitar el examen, la evaluación y la comparación de las Ofertas, el Contratante tendrá la facultad de solicitar a cualquier Oferente que aclare su Oferta, incluyendo el desglose de los precios unitarios</w:t>
            </w:r>
            <w:r w:rsidR="004C5562" w:rsidRPr="00D87F87">
              <w:rPr>
                <w:rStyle w:val="Refdenotaalpie"/>
                <w:rFonts w:ascii="Century Gothic" w:hAnsi="Century Gothic"/>
              </w:rPr>
              <w:footnoteReference w:id="8"/>
            </w:r>
            <w:r w:rsidRPr="007C168D">
              <w:rPr>
                <w:rFonts w:ascii="Century Gothic" w:hAnsi="Century Gothic"/>
              </w:rPr>
              <w:t>. La solicitud de aclaración y la respuesta correspondiente deberán efectuarse por escrito</w:t>
            </w:r>
            <w:r w:rsidR="008819E6" w:rsidRPr="007C168D">
              <w:rPr>
                <w:rFonts w:ascii="Century Gothic" w:hAnsi="Century Gothic"/>
              </w:rPr>
              <w:t>,</w:t>
            </w:r>
            <w:r w:rsidRPr="007C168D">
              <w:rPr>
                <w:rFonts w:ascii="Century Gothic" w:hAnsi="Century Gothic"/>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w:t>
            </w:r>
            <w:r w:rsidR="00482663">
              <w:rPr>
                <w:rFonts w:ascii="Century Gothic" w:hAnsi="Century Gothic"/>
              </w:rPr>
              <w:t>9</w:t>
            </w:r>
            <w:r w:rsidRPr="007C168D">
              <w:rPr>
                <w:rFonts w:ascii="Century Gothic" w:hAnsi="Century Gothic"/>
              </w:rPr>
              <w:t xml:space="preserve"> de las IAO.</w:t>
            </w:r>
          </w:p>
        </w:tc>
      </w:tr>
      <w:tr w:rsidR="003F79AA" w:rsidRPr="00D87F87" w14:paraId="0EA45297" w14:textId="77777777" w:rsidTr="008F6A73">
        <w:tc>
          <w:tcPr>
            <w:tcW w:w="2317" w:type="dxa"/>
            <w:gridSpan w:val="3"/>
          </w:tcPr>
          <w:p w14:paraId="2BDDAD07" w14:textId="77777777" w:rsidR="003F79AA" w:rsidRPr="00D87F87" w:rsidRDefault="003F79AA" w:rsidP="0018319C">
            <w:pPr>
              <w:pStyle w:val="IAOS"/>
            </w:pPr>
            <w:bookmarkStart w:id="109" w:name="_Toc115774006"/>
            <w:bookmarkStart w:id="110" w:name="_Toc169805095"/>
            <w:bookmarkStart w:id="111" w:name="_Toc206400843"/>
            <w:r w:rsidRPr="00D87F87">
              <w:t>Examen de las Ofertas para determinar su cumplimiento</w:t>
            </w:r>
            <w:bookmarkEnd w:id="109"/>
            <w:bookmarkEnd w:id="110"/>
            <w:bookmarkEnd w:id="111"/>
          </w:p>
        </w:tc>
        <w:tc>
          <w:tcPr>
            <w:tcW w:w="6510" w:type="dxa"/>
          </w:tcPr>
          <w:p w14:paraId="7243B9AF" w14:textId="77777777" w:rsidR="003F79AA" w:rsidRPr="007C168D" w:rsidRDefault="003F79AA" w:rsidP="00281FFC">
            <w:pPr>
              <w:pStyle w:val="Prrafodelista"/>
              <w:numPr>
                <w:ilvl w:val="1"/>
                <w:numId w:val="44"/>
              </w:numPr>
              <w:suppressAutoHyphens/>
              <w:spacing w:after="120"/>
              <w:jc w:val="both"/>
              <w:rPr>
                <w:rFonts w:ascii="Century Gothic" w:hAnsi="Century Gothic"/>
              </w:rPr>
            </w:pPr>
            <w:r w:rsidRPr="007C168D">
              <w:rPr>
                <w:rFonts w:ascii="Century Gothic" w:hAnsi="Century Gothic"/>
              </w:rPr>
              <w:t xml:space="preserve">Antes de proceder a la evaluación detallada de las Ofertas, el Contratante determinará si cada una de ellas: </w:t>
            </w:r>
          </w:p>
          <w:p w14:paraId="2B376E1B" w14:textId="77777777" w:rsidR="007C168D" w:rsidRDefault="003F79AA" w:rsidP="00281FFC">
            <w:pPr>
              <w:pStyle w:val="Prrafodelista"/>
              <w:numPr>
                <w:ilvl w:val="0"/>
                <w:numId w:val="59"/>
              </w:numPr>
              <w:suppressAutoHyphens/>
              <w:spacing w:after="120"/>
              <w:jc w:val="both"/>
              <w:rPr>
                <w:rFonts w:ascii="Century Gothic" w:hAnsi="Century Gothic"/>
              </w:rPr>
            </w:pPr>
            <w:r w:rsidRPr="007C168D">
              <w:rPr>
                <w:rFonts w:ascii="Century Gothic" w:hAnsi="Century Gothic"/>
              </w:rPr>
              <w:t xml:space="preserve">cumple con los requisitos de elegibilidad establecidos en la cláusula </w:t>
            </w:r>
            <w:r w:rsidR="00312DA7">
              <w:rPr>
                <w:rFonts w:ascii="Century Gothic" w:hAnsi="Century Gothic"/>
              </w:rPr>
              <w:t>5</w:t>
            </w:r>
            <w:r w:rsidRPr="007C168D">
              <w:rPr>
                <w:rFonts w:ascii="Century Gothic" w:hAnsi="Century Gothic"/>
              </w:rPr>
              <w:t xml:space="preserve"> de las IAO; </w:t>
            </w:r>
          </w:p>
          <w:p w14:paraId="0887BB22" w14:textId="77777777" w:rsidR="007C168D" w:rsidRDefault="003F79AA" w:rsidP="00281FFC">
            <w:pPr>
              <w:pStyle w:val="Prrafodelista"/>
              <w:numPr>
                <w:ilvl w:val="0"/>
                <w:numId w:val="59"/>
              </w:numPr>
              <w:suppressAutoHyphens/>
              <w:spacing w:after="120"/>
              <w:jc w:val="both"/>
              <w:rPr>
                <w:rFonts w:ascii="Century Gothic" w:hAnsi="Century Gothic"/>
              </w:rPr>
            </w:pPr>
            <w:r w:rsidRPr="007C168D">
              <w:rPr>
                <w:rFonts w:ascii="Century Gothic" w:hAnsi="Century Gothic"/>
              </w:rPr>
              <w:t xml:space="preserve">ha sido debidamente firmada; </w:t>
            </w:r>
          </w:p>
          <w:p w14:paraId="5A22B91A" w14:textId="77777777" w:rsidR="007C168D" w:rsidRDefault="003F79AA" w:rsidP="00281FFC">
            <w:pPr>
              <w:pStyle w:val="Prrafodelista"/>
              <w:numPr>
                <w:ilvl w:val="0"/>
                <w:numId w:val="59"/>
              </w:numPr>
              <w:suppressAutoHyphens/>
              <w:spacing w:after="120"/>
              <w:jc w:val="both"/>
              <w:rPr>
                <w:rFonts w:ascii="Century Gothic" w:hAnsi="Century Gothic"/>
              </w:rPr>
            </w:pPr>
            <w:r w:rsidRPr="007C168D">
              <w:rPr>
                <w:rFonts w:ascii="Century Gothic" w:hAnsi="Century Gothic"/>
              </w:rPr>
              <w:t>está acompañada de la Garantía de Mantenimiento de la Oferta o de la Declaración de Mantenimiento de la Oferta si se solicit</w:t>
            </w:r>
            <w:r w:rsidR="00FD7AD7" w:rsidRPr="007C168D">
              <w:rPr>
                <w:rFonts w:ascii="Century Gothic" w:hAnsi="Century Gothic"/>
              </w:rPr>
              <w:t>ó</w:t>
            </w:r>
            <w:r w:rsidRPr="007C168D">
              <w:rPr>
                <w:rFonts w:ascii="Century Gothic" w:hAnsi="Century Gothic"/>
              </w:rPr>
              <w:t>; y</w:t>
            </w:r>
            <w:r w:rsidR="00FD7AD7" w:rsidRPr="007C168D">
              <w:rPr>
                <w:rFonts w:ascii="Century Gothic" w:hAnsi="Century Gothic"/>
              </w:rPr>
              <w:t>,</w:t>
            </w:r>
            <w:r w:rsidRPr="007C168D">
              <w:rPr>
                <w:rFonts w:ascii="Century Gothic" w:hAnsi="Century Gothic"/>
              </w:rPr>
              <w:t xml:space="preserve"> </w:t>
            </w:r>
          </w:p>
          <w:p w14:paraId="01240BAB" w14:textId="77777777" w:rsidR="003F79AA" w:rsidRPr="007C168D" w:rsidRDefault="003F79AA" w:rsidP="00281FFC">
            <w:pPr>
              <w:pStyle w:val="Prrafodelista"/>
              <w:numPr>
                <w:ilvl w:val="0"/>
                <w:numId w:val="59"/>
              </w:numPr>
              <w:suppressAutoHyphens/>
              <w:spacing w:after="120"/>
              <w:jc w:val="both"/>
              <w:rPr>
                <w:rFonts w:ascii="Century Gothic" w:hAnsi="Century Gothic"/>
              </w:rPr>
            </w:pPr>
            <w:r w:rsidRPr="007C168D">
              <w:rPr>
                <w:rFonts w:ascii="Century Gothic" w:hAnsi="Century Gothic"/>
              </w:rPr>
              <w:t>cumple sustancialmente con los requisitos de los documentos de licitación.</w:t>
            </w:r>
          </w:p>
          <w:p w14:paraId="5EE03DD7"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5BB14D14" w14:textId="77777777" w:rsidR="007C168D" w:rsidRDefault="003F79AA" w:rsidP="00281FFC">
            <w:pPr>
              <w:pStyle w:val="Prrafodelista"/>
              <w:numPr>
                <w:ilvl w:val="0"/>
                <w:numId w:val="60"/>
              </w:numPr>
              <w:spacing w:after="120"/>
              <w:jc w:val="both"/>
              <w:rPr>
                <w:rFonts w:ascii="Century Gothic" w:hAnsi="Century Gothic"/>
              </w:rPr>
            </w:pPr>
            <w:r w:rsidRPr="007C168D">
              <w:rPr>
                <w:rFonts w:ascii="Century Gothic" w:hAnsi="Century Gothic"/>
              </w:rPr>
              <w:t xml:space="preserve">afecta de una manera sustancial el alcance, la calidad o el funcionamiento de las Obras; </w:t>
            </w:r>
          </w:p>
          <w:p w14:paraId="3BE6D3C1" w14:textId="77777777" w:rsidR="007C168D" w:rsidRDefault="003F79AA" w:rsidP="00281FFC">
            <w:pPr>
              <w:pStyle w:val="Prrafodelista"/>
              <w:numPr>
                <w:ilvl w:val="0"/>
                <w:numId w:val="60"/>
              </w:numPr>
              <w:spacing w:after="120"/>
              <w:jc w:val="both"/>
              <w:rPr>
                <w:rFonts w:ascii="Century Gothic" w:hAnsi="Century Gothic"/>
              </w:rPr>
            </w:pPr>
            <w:r w:rsidRPr="007C168D">
              <w:rPr>
                <w:rFonts w:ascii="Century Gothic" w:hAnsi="Century Gothic"/>
              </w:rPr>
              <w:t xml:space="preserve">limita de una manera considerable, inconsistente con los Documentos de Licitación, los derechos del Contratante o las obligaciones del Oferente en virtud del Contrato; o </w:t>
            </w:r>
          </w:p>
          <w:p w14:paraId="215664A3" w14:textId="77777777" w:rsidR="003F79AA" w:rsidRPr="007C168D" w:rsidRDefault="003F79AA" w:rsidP="00281FFC">
            <w:pPr>
              <w:pStyle w:val="Prrafodelista"/>
              <w:numPr>
                <w:ilvl w:val="0"/>
                <w:numId w:val="60"/>
              </w:numPr>
              <w:spacing w:after="120"/>
              <w:jc w:val="both"/>
              <w:rPr>
                <w:rFonts w:ascii="Century Gothic" w:hAnsi="Century Gothic"/>
              </w:rPr>
            </w:pPr>
            <w:r w:rsidRPr="007C168D">
              <w:rPr>
                <w:rFonts w:ascii="Century Gothic" w:hAnsi="Century Gothic"/>
              </w:rPr>
              <w:t>de rectificarse, afectaría injustamente la posición competitiva de los otros Oferentes cuyas Ofertas cumplen sustancialmente con los requisitos de los Documentos de Licitación.</w:t>
            </w:r>
          </w:p>
          <w:p w14:paraId="0A5F8CAC"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D87F87" w14:paraId="5BAC6975" w14:textId="77777777" w:rsidTr="008F6A73">
        <w:tc>
          <w:tcPr>
            <w:tcW w:w="2317" w:type="dxa"/>
            <w:gridSpan w:val="3"/>
          </w:tcPr>
          <w:p w14:paraId="510135DC" w14:textId="77777777" w:rsidR="003F79AA" w:rsidRPr="00D87F87" w:rsidRDefault="003F79AA" w:rsidP="0018319C">
            <w:pPr>
              <w:pStyle w:val="IAOS"/>
            </w:pPr>
            <w:bookmarkStart w:id="112" w:name="_Toc115774007"/>
            <w:bookmarkStart w:id="113" w:name="_Toc169805096"/>
            <w:bookmarkStart w:id="114" w:name="_Toc206400844"/>
            <w:r w:rsidRPr="004D2B76">
              <w:t>Corrección de errores</w:t>
            </w:r>
            <w:bookmarkEnd w:id="112"/>
            <w:bookmarkEnd w:id="113"/>
            <w:bookmarkEnd w:id="114"/>
          </w:p>
        </w:tc>
        <w:tc>
          <w:tcPr>
            <w:tcW w:w="6510" w:type="dxa"/>
          </w:tcPr>
          <w:p w14:paraId="367C0BF1"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El Contratante verificará si las Ofertas que cumplen sustancialmente con los requisitos de los</w:t>
            </w:r>
            <w:r w:rsidRPr="007C168D">
              <w:rPr>
                <w:rFonts w:ascii="Century Gothic" w:hAnsi="Century Gothic"/>
              </w:rPr>
              <w:br/>
              <w:t xml:space="preserve">Documentos de Licitación contienen errores aritméticos. Dichos errores serán corregidos por el Contratante de la siguiente manera: </w:t>
            </w:r>
          </w:p>
          <w:p w14:paraId="4FE30048" w14:textId="77777777" w:rsidR="007C168D" w:rsidRDefault="003F79AA" w:rsidP="00281FFC">
            <w:pPr>
              <w:pStyle w:val="Prrafodelista"/>
              <w:numPr>
                <w:ilvl w:val="0"/>
                <w:numId w:val="61"/>
              </w:numPr>
              <w:spacing w:after="120"/>
              <w:jc w:val="both"/>
              <w:rPr>
                <w:rFonts w:ascii="Century Gothic" w:hAnsi="Century Gothic"/>
              </w:rPr>
            </w:pPr>
            <w:r w:rsidRPr="007C168D">
              <w:rPr>
                <w:rFonts w:ascii="Century Gothic" w:hAnsi="Century Gothic"/>
              </w:rPr>
              <w:t>cuando haya una discrepancia entre los montos indicados en cifras y en palabras, prevalecerán los indicados en palabras</w:t>
            </w:r>
            <w:r w:rsidR="00574433" w:rsidRPr="007C168D">
              <w:rPr>
                <w:rFonts w:ascii="Century Gothic" w:hAnsi="Century Gothic"/>
              </w:rPr>
              <w:t>,</w:t>
            </w:r>
            <w:r w:rsidRPr="007C168D">
              <w:rPr>
                <w:rFonts w:ascii="Century Gothic" w:hAnsi="Century Gothic"/>
              </w:rPr>
              <w:t xml:space="preserve"> y</w:t>
            </w:r>
            <w:r w:rsidR="00574433" w:rsidRPr="007C168D">
              <w:rPr>
                <w:rFonts w:ascii="Century Gothic" w:hAnsi="Century Gothic"/>
              </w:rPr>
              <w:t>,</w:t>
            </w:r>
          </w:p>
          <w:p w14:paraId="528E9AEE" w14:textId="77777777" w:rsidR="003F79AA" w:rsidRPr="007C168D" w:rsidRDefault="003F79AA" w:rsidP="00281FFC">
            <w:pPr>
              <w:pStyle w:val="Prrafodelista"/>
              <w:numPr>
                <w:ilvl w:val="0"/>
                <w:numId w:val="61"/>
              </w:numPr>
              <w:spacing w:after="120"/>
              <w:jc w:val="both"/>
              <w:rPr>
                <w:rFonts w:ascii="Century Gothic" w:hAnsi="Century Gothic"/>
              </w:rPr>
            </w:pPr>
            <w:r w:rsidRPr="007C168D">
              <w:rPr>
                <w:rFonts w:ascii="Century Gothic" w:hAnsi="Century Gothic"/>
              </w:rPr>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43DA6EF5" w14:textId="77777777" w:rsidR="00A5496D" w:rsidRDefault="00A5496D" w:rsidP="00281FFC">
            <w:pPr>
              <w:pStyle w:val="Prrafodelista"/>
              <w:numPr>
                <w:ilvl w:val="1"/>
                <w:numId w:val="44"/>
              </w:numPr>
              <w:spacing w:after="120"/>
              <w:jc w:val="both"/>
              <w:rPr>
                <w:rFonts w:ascii="Century Gothic" w:hAnsi="Century Gothic"/>
              </w:rPr>
            </w:pPr>
            <w:r w:rsidRPr="00A2410B">
              <w:rPr>
                <w:rFonts w:ascii="Century Gothic" w:hAnsi="Century Gothic"/>
              </w:rPr>
              <w:t>En el caso de contratos a suma alzada, el Contratante corregirá los errores aritméticos de la siguiente forma:</w:t>
            </w:r>
          </w:p>
          <w:p w14:paraId="2DDF8652" w14:textId="77777777" w:rsidR="00A5496D" w:rsidRPr="00A2410B" w:rsidRDefault="00A5496D" w:rsidP="00281FFC">
            <w:pPr>
              <w:pStyle w:val="Prrafodelista"/>
              <w:numPr>
                <w:ilvl w:val="0"/>
                <w:numId w:val="64"/>
              </w:numPr>
              <w:spacing w:after="120"/>
              <w:ind w:left="1222"/>
              <w:jc w:val="both"/>
              <w:rPr>
                <w:rFonts w:ascii="Century Gothic" w:hAnsi="Century Gothic"/>
              </w:rPr>
            </w:pPr>
            <w:r w:rsidRPr="00A2410B">
              <w:rPr>
                <w:rFonts w:ascii="Century Gothic" w:hAnsi="Century Gothic"/>
              </w:rPr>
              <w:t>Lista de Subactividades con Precios: si hay errores entre el total de los montos dados en la columna para el Precio de Sub-actividad y el monto dado en el total para la Sub-actividad, prevalecerá el primero y este último corregido en consecuencia;</w:t>
            </w:r>
          </w:p>
          <w:p w14:paraId="7330BF0B" w14:textId="77777777" w:rsidR="00A5496D" w:rsidRPr="00A2410B" w:rsidRDefault="00A5496D" w:rsidP="00281FFC">
            <w:pPr>
              <w:pStyle w:val="Prrafodelista"/>
              <w:numPr>
                <w:ilvl w:val="0"/>
                <w:numId w:val="64"/>
              </w:numPr>
              <w:spacing w:after="120"/>
              <w:ind w:left="1222"/>
              <w:jc w:val="both"/>
              <w:rPr>
                <w:rFonts w:ascii="Century Gothic" w:hAnsi="Century Gothic"/>
              </w:rPr>
            </w:pPr>
            <w:r w:rsidRPr="00A2410B">
              <w:rPr>
                <w:rFonts w:ascii="Century Gothic" w:hAnsi="Century Gothic"/>
              </w:rPr>
              <w:t>Lista de Actividades con Precios: si hay errores entre el total de los importes dados en la columna para el Precio de la Actividad y el monto dado en el precio total de las Actividades, prevalecerá el primero y éste será corregido en consecuencia; y cuando exista un error entre el total de los montos en la Lista de Sub-actividad con Precios y el monto correspondiente en el Cronograma de Actividades con Precios, prevalecerá el primero y el segundo será corregido en consecuencia; y</w:t>
            </w:r>
          </w:p>
          <w:p w14:paraId="301DFF3C" w14:textId="77777777" w:rsidR="00A5496D" w:rsidRDefault="00A5496D" w:rsidP="00281FFC">
            <w:pPr>
              <w:pStyle w:val="Prrafodelista"/>
              <w:numPr>
                <w:ilvl w:val="0"/>
                <w:numId w:val="64"/>
              </w:numPr>
              <w:spacing w:after="120"/>
              <w:ind w:left="1222"/>
              <w:jc w:val="both"/>
              <w:rPr>
                <w:rFonts w:ascii="Century Gothic" w:hAnsi="Century Gothic"/>
              </w:rPr>
            </w:pPr>
            <w:r w:rsidRPr="00A2410B">
              <w:rPr>
                <w:rFonts w:ascii="Century Gothic" w:hAnsi="Century Gothic"/>
              </w:rPr>
              <w:t>Resumen global: en caso de errores entre el precio total de las actividades en la Lista de Actividades con precios y el importe indicado en el Resumen Global, prevalecerá el primero y éste se corregirá en consecuencia.</w:t>
            </w:r>
          </w:p>
          <w:p w14:paraId="09D56C67"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w:t>
            </w:r>
            <w:r w:rsidR="00482663">
              <w:rPr>
                <w:rFonts w:ascii="Century Gothic" w:hAnsi="Century Gothic"/>
              </w:rPr>
              <w:t>8</w:t>
            </w:r>
            <w:r w:rsidRPr="007C168D">
              <w:rPr>
                <w:rFonts w:ascii="Century Gothic" w:hAnsi="Century Gothic"/>
              </w:rPr>
              <w:t>.5 (b) de las IAO.</w:t>
            </w:r>
          </w:p>
        </w:tc>
      </w:tr>
      <w:tr w:rsidR="003F79AA" w:rsidRPr="00D87F87" w14:paraId="0E752AAB" w14:textId="77777777" w:rsidTr="008F6A73">
        <w:tc>
          <w:tcPr>
            <w:tcW w:w="2317" w:type="dxa"/>
            <w:gridSpan w:val="3"/>
          </w:tcPr>
          <w:p w14:paraId="005696A2" w14:textId="77777777" w:rsidR="003F79AA" w:rsidRPr="00D87F87" w:rsidRDefault="003F79AA" w:rsidP="0018319C">
            <w:pPr>
              <w:pStyle w:val="IAOS"/>
            </w:pPr>
            <w:bookmarkStart w:id="115" w:name="_Toc115774008"/>
            <w:bookmarkStart w:id="116" w:name="_Toc169805097"/>
            <w:bookmarkStart w:id="117" w:name="_Toc206400845"/>
            <w:r w:rsidRPr="00D87F87">
              <w:t>Moneda para la evaluación de las Ofertas</w:t>
            </w:r>
            <w:bookmarkEnd w:id="115"/>
            <w:bookmarkEnd w:id="116"/>
            <w:bookmarkEnd w:id="117"/>
          </w:p>
        </w:tc>
        <w:tc>
          <w:tcPr>
            <w:tcW w:w="6510" w:type="dxa"/>
          </w:tcPr>
          <w:p w14:paraId="14DD7243" w14:textId="77777777" w:rsidR="003F79AA" w:rsidRPr="007C168D" w:rsidRDefault="003F79AA" w:rsidP="00281FFC">
            <w:pPr>
              <w:pStyle w:val="Prrafodelista"/>
              <w:numPr>
                <w:ilvl w:val="1"/>
                <w:numId w:val="44"/>
              </w:numPr>
              <w:suppressAutoHyphens/>
              <w:spacing w:after="120"/>
              <w:jc w:val="both"/>
              <w:rPr>
                <w:rFonts w:ascii="Century Gothic" w:hAnsi="Century Gothic"/>
              </w:rPr>
            </w:pPr>
            <w:r w:rsidRPr="007C168D">
              <w:rPr>
                <w:rFonts w:ascii="Century Gothic" w:hAnsi="Century Gothic"/>
              </w:rPr>
              <w:t>Las Ofertas serán evaluadas como sean cotizadas en la moneda del país del Contratante, de conformidad con la Subcláusula 1</w:t>
            </w:r>
            <w:r w:rsidR="00482663">
              <w:rPr>
                <w:rFonts w:ascii="Century Gothic" w:hAnsi="Century Gothic"/>
              </w:rPr>
              <w:t>6</w:t>
            </w:r>
            <w:r w:rsidRPr="007C168D">
              <w:rPr>
                <w:rFonts w:ascii="Century Gothic" w:hAnsi="Century Gothic"/>
              </w:rPr>
              <w:t>.1 de las IAO, a menos que el Oferente haya usado tipos de cambio diferentes de las establecidas de conformidad con la Subcláusula 1</w:t>
            </w:r>
            <w:r w:rsidR="00482663">
              <w:rPr>
                <w:rFonts w:ascii="Century Gothic" w:hAnsi="Century Gothic"/>
              </w:rPr>
              <w:t>6</w:t>
            </w:r>
            <w:r w:rsidRPr="007C168D">
              <w:rPr>
                <w:rFonts w:ascii="Century Gothic" w:hAnsi="Century Gothic"/>
              </w:rPr>
              <w:t>.2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w:t>
            </w:r>
            <w:r w:rsidR="00482663">
              <w:rPr>
                <w:rFonts w:ascii="Century Gothic" w:hAnsi="Century Gothic"/>
              </w:rPr>
              <w:t>6</w:t>
            </w:r>
            <w:r w:rsidRPr="007C168D">
              <w:rPr>
                <w:rFonts w:ascii="Century Gothic" w:hAnsi="Century Gothic"/>
              </w:rPr>
              <w:t>.2 de las IAO.</w:t>
            </w:r>
          </w:p>
        </w:tc>
      </w:tr>
      <w:tr w:rsidR="003F79AA" w:rsidRPr="00D87F87" w14:paraId="1D84955D" w14:textId="77777777" w:rsidTr="008F6A73">
        <w:tc>
          <w:tcPr>
            <w:tcW w:w="2317" w:type="dxa"/>
            <w:gridSpan w:val="3"/>
          </w:tcPr>
          <w:p w14:paraId="3FF2980D" w14:textId="77777777" w:rsidR="003F79AA" w:rsidRPr="00D87F87" w:rsidRDefault="003F79AA" w:rsidP="0018319C">
            <w:pPr>
              <w:pStyle w:val="IAOS"/>
            </w:pPr>
            <w:bookmarkStart w:id="118" w:name="_Toc115774009"/>
            <w:bookmarkStart w:id="119" w:name="_Toc169805098"/>
            <w:bookmarkStart w:id="120" w:name="_Toc206400846"/>
            <w:r w:rsidRPr="00D87F87">
              <w:t>Evaluación y comparación de las Ofertas</w:t>
            </w:r>
            <w:bookmarkEnd w:id="118"/>
            <w:bookmarkEnd w:id="119"/>
            <w:bookmarkEnd w:id="120"/>
          </w:p>
        </w:tc>
        <w:tc>
          <w:tcPr>
            <w:tcW w:w="6510" w:type="dxa"/>
          </w:tcPr>
          <w:p w14:paraId="58C00404" w14:textId="77777777" w:rsidR="003F79AA" w:rsidRPr="007C168D" w:rsidRDefault="003F79AA" w:rsidP="00281FFC">
            <w:pPr>
              <w:pStyle w:val="Prrafodelista"/>
              <w:numPr>
                <w:ilvl w:val="1"/>
                <w:numId w:val="44"/>
              </w:numPr>
              <w:suppressAutoHyphens/>
              <w:spacing w:after="120"/>
              <w:jc w:val="both"/>
              <w:rPr>
                <w:rFonts w:ascii="Century Gothic" w:hAnsi="Century Gothic"/>
              </w:rPr>
            </w:pPr>
            <w:r w:rsidRPr="007C168D">
              <w:rPr>
                <w:rFonts w:ascii="Century Gothic" w:hAnsi="Century Gothic"/>
              </w:rPr>
              <w:t>El Contratante evaluará solamente las Ofertas que determine que cumplen sustancialmente con los requisitos de los Documentos de Licitación de conformidad con la Cláusula 2</w:t>
            </w:r>
            <w:r w:rsidR="00482663">
              <w:rPr>
                <w:rFonts w:ascii="Century Gothic" w:hAnsi="Century Gothic"/>
              </w:rPr>
              <w:t>8</w:t>
            </w:r>
            <w:r w:rsidRPr="007C168D">
              <w:rPr>
                <w:rFonts w:ascii="Century Gothic" w:hAnsi="Century Gothic"/>
              </w:rPr>
              <w:t xml:space="preserve"> de las IAO.</w:t>
            </w:r>
          </w:p>
          <w:p w14:paraId="596702F1" w14:textId="77777777" w:rsidR="003F79AA" w:rsidRPr="007C168D" w:rsidRDefault="003F79AA" w:rsidP="00281FFC">
            <w:pPr>
              <w:pStyle w:val="Prrafodelista"/>
              <w:numPr>
                <w:ilvl w:val="1"/>
                <w:numId w:val="44"/>
              </w:numPr>
              <w:suppressAutoHyphens/>
              <w:spacing w:after="120"/>
              <w:jc w:val="both"/>
              <w:rPr>
                <w:rFonts w:ascii="Century Gothic" w:hAnsi="Century Gothic"/>
              </w:rPr>
            </w:pPr>
            <w:r w:rsidRPr="007C168D">
              <w:rPr>
                <w:rFonts w:ascii="Century Gothic" w:hAnsi="Century Gothic"/>
              </w:rPr>
              <w:t>Al evaluar las Ofertas, el Contratante determinará el precio evaluado de cada Oferta, ajustándolo de la siguiente manera:</w:t>
            </w:r>
          </w:p>
          <w:p w14:paraId="5FE8AA32" w14:textId="77777777" w:rsidR="007C168D" w:rsidRDefault="003F79AA" w:rsidP="00281FFC">
            <w:pPr>
              <w:pStyle w:val="Prrafodelista"/>
              <w:numPr>
                <w:ilvl w:val="0"/>
                <w:numId w:val="62"/>
              </w:numPr>
              <w:suppressAutoHyphens/>
              <w:spacing w:after="120"/>
              <w:jc w:val="both"/>
              <w:rPr>
                <w:rFonts w:ascii="Century Gothic" w:hAnsi="Century Gothic"/>
              </w:rPr>
            </w:pPr>
            <w:r w:rsidRPr="007C168D">
              <w:rPr>
                <w:rFonts w:ascii="Century Gothic" w:hAnsi="Century Gothic"/>
              </w:rPr>
              <w:t>corrigiendo cualquier error, conforme a los estipulado en la Cláusula 2</w:t>
            </w:r>
            <w:r w:rsidR="00482663">
              <w:rPr>
                <w:rFonts w:ascii="Century Gothic" w:hAnsi="Century Gothic"/>
              </w:rPr>
              <w:t>9</w:t>
            </w:r>
            <w:r w:rsidRPr="007C168D">
              <w:rPr>
                <w:rFonts w:ascii="Century Gothic" w:hAnsi="Century Gothic"/>
              </w:rPr>
              <w:t xml:space="preserve"> de las IAO;</w:t>
            </w:r>
          </w:p>
          <w:p w14:paraId="7BD62769" w14:textId="77777777" w:rsidR="007C168D" w:rsidRDefault="003F79AA" w:rsidP="00281FFC">
            <w:pPr>
              <w:pStyle w:val="Prrafodelista"/>
              <w:numPr>
                <w:ilvl w:val="0"/>
                <w:numId w:val="62"/>
              </w:numPr>
              <w:suppressAutoHyphens/>
              <w:spacing w:after="120"/>
              <w:jc w:val="both"/>
              <w:rPr>
                <w:rFonts w:ascii="Century Gothic" w:hAnsi="Century Gothic"/>
              </w:rPr>
            </w:pPr>
            <w:r w:rsidRPr="007C168D">
              <w:rPr>
                <w:rFonts w:ascii="Century Gothic" w:hAnsi="Century Gothic"/>
              </w:rPr>
              <w:t xml:space="preserve">excluyendo las sumas provisionales y las reservas para imprevistos, si existieran, en la Lista de Cantidades, pero incluyendo los </w:t>
            </w:r>
            <w:r w:rsidR="008C5642" w:rsidRPr="007C168D">
              <w:rPr>
                <w:rFonts w:ascii="Century Gothic" w:hAnsi="Century Gothic"/>
              </w:rPr>
              <w:t xml:space="preserve">trabajos por administración </w:t>
            </w:r>
            <w:r w:rsidR="00FC28A5" w:rsidRPr="00D87F87">
              <w:rPr>
                <w:rStyle w:val="Refdenotaalpie"/>
                <w:rFonts w:ascii="Century Gothic" w:hAnsi="Century Gothic"/>
              </w:rPr>
              <w:footnoteReference w:id="9"/>
            </w:r>
            <w:r w:rsidRPr="007C168D">
              <w:rPr>
                <w:rFonts w:ascii="Century Gothic" w:hAnsi="Century Gothic"/>
              </w:rPr>
              <w:t>, siempre que sus precios sean cotizados de manera competitiva;</w:t>
            </w:r>
          </w:p>
          <w:p w14:paraId="61B2F2E2" w14:textId="77777777" w:rsidR="007C168D" w:rsidRDefault="003F79AA" w:rsidP="00281FFC">
            <w:pPr>
              <w:pStyle w:val="Prrafodelista"/>
              <w:numPr>
                <w:ilvl w:val="0"/>
                <w:numId w:val="62"/>
              </w:numPr>
              <w:suppressAutoHyphens/>
              <w:spacing w:after="120"/>
              <w:jc w:val="both"/>
              <w:rPr>
                <w:rFonts w:ascii="Century Gothic" w:hAnsi="Century Gothic"/>
              </w:rPr>
            </w:pPr>
            <w:r w:rsidRPr="007C168D">
              <w:rPr>
                <w:rFonts w:ascii="Century Gothic" w:hAnsi="Century Gothic"/>
              </w:rPr>
              <w:t>haciendo los ajustes correspondientes por otras variaciones, desviaciones u Ofertas alternativas aceptables presentadas de conformidad con la cláusula 1</w:t>
            </w:r>
            <w:r w:rsidR="00482663">
              <w:rPr>
                <w:rFonts w:ascii="Century Gothic" w:hAnsi="Century Gothic"/>
              </w:rPr>
              <w:t>9</w:t>
            </w:r>
            <w:r w:rsidRPr="007C168D">
              <w:rPr>
                <w:rFonts w:ascii="Century Gothic" w:hAnsi="Century Gothic"/>
              </w:rPr>
              <w:t xml:space="preserve"> de las IAO; y</w:t>
            </w:r>
          </w:p>
          <w:p w14:paraId="291CBF2A" w14:textId="77777777" w:rsidR="003F79AA" w:rsidRPr="007C168D" w:rsidRDefault="003F79AA" w:rsidP="00281FFC">
            <w:pPr>
              <w:pStyle w:val="Prrafodelista"/>
              <w:numPr>
                <w:ilvl w:val="0"/>
                <w:numId w:val="62"/>
              </w:numPr>
              <w:suppressAutoHyphens/>
              <w:spacing w:after="120"/>
              <w:jc w:val="both"/>
              <w:rPr>
                <w:rFonts w:ascii="Century Gothic" w:hAnsi="Century Gothic"/>
              </w:rPr>
            </w:pPr>
            <w:r w:rsidRPr="007C168D">
              <w:rPr>
                <w:rFonts w:ascii="Century Gothic" w:hAnsi="Century Gothic"/>
              </w:rPr>
              <w:t>haciendo los ajustes correspondientes para reflejar los descuentos u otras modificaciones de precios ofrecidas de conformidad con la Subcláusula 2</w:t>
            </w:r>
            <w:r w:rsidR="00482663">
              <w:rPr>
                <w:rFonts w:ascii="Century Gothic" w:hAnsi="Century Gothic"/>
              </w:rPr>
              <w:t>4</w:t>
            </w:r>
            <w:r w:rsidRPr="007C168D">
              <w:rPr>
                <w:rFonts w:ascii="Century Gothic" w:hAnsi="Century Gothic"/>
              </w:rPr>
              <w:t>.5 de las IAO.</w:t>
            </w:r>
          </w:p>
          <w:p w14:paraId="4EDE79C9" w14:textId="77777777" w:rsidR="003F79AA" w:rsidRPr="007C168D" w:rsidRDefault="003F79AA" w:rsidP="00281FFC">
            <w:pPr>
              <w:pStyle w:val="Prrafodelista"/>
              <w:numPr>
                <w:ilvl w:val="1"/>
                <w:numId w:val="44"/>
              </w:numPr>
              <w:suppressAutoHyphens/>
              <w:spacing w:after="120"/>
              <w:jc w:val="both"/>
              <w:rPr>
                <w:rFonts w:ascii="Century Gothic" w:hAnsi="Century Gothic"/>
              </w:rPr>
            </w:pPr>
            <w:r w:rsidRPr="007C168D">
              <w:rPr>
                <w:rFonts w:ascii="Century Gothic" w:hAnsi="Century Gothic"/>
              </w:rPr>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47F2F174" w14:textId="77777777" w:rsidR="007C168D" w:rsidRDefault="003F79AA" w:rsidP="00281FFC">
            <w:pPr>
              <w:pStyle w:val="Prrafodelista"/>
              <w:numPr>
                <w:ilvl w:val="1"/>
                <w:numId w:val="44"/>
              </w:numPr>
              <w:suppressAutoHyphens/>
              <w:spacing w:after="120"/>
              <w:jc w:val="both"/>
              <w:rPr>
                <w:rFonts w:ascii="Century Gothic" w:hAnsi="Century Gothic"/>
              </w:rPr>
            </w:pPr>
            <w:r w:rsidRPr="007C168D">
              <w:rPr>
                <w:rFonts w:ascii="Century Gothic" w:hAnsi="Century Gothic"/>
              </w:rPr>
              <w:t>En la evaluación de las Ofertas no se tendrá en cuenta el efecto estimado de ninguna de las condiciones para ajuste de precio estipuladas en virtud de la cláusula 47 de las CGC, durante el período de ejecución del Contrato.</w:t>
            </w:r>
          </w:p>
          <w:p w14:paraId="4E25DC63" w14:textId="77777777" w:rsidR="003F79AA" w:rsidRPr="007C168D" w:rsidRDefault="00910E34" w:rsidP="00281FFC">
            <w:pPr>
              <w:pStyle w:val="Prrafodelista"/>
              <w:numPr>
                <w:ilvl w:val="1"/>
                <w:numId w:val="44"/>
              </w:numPr>
              <w:suppressAutoHyphens/>
              <w:spacing w:after="120"/>
              <w:jc w:val="both"/>
              <w:rPr>
                <w:rFonts w:ascii="Century Gothic" w:hAnsi="Century Gothic"/>
              </w:rPr>
            </w:pPr>
            <w:r w:rsidRPr="00056DA8">
              <w:rPr>
                <w:rFonts w:ascii="Century Gothic" w:hAnsi="Century Gothic"/>
              </w:rPr>
              <w:t>En caso de que existan varios lotes, de acuerdo con la Subcláusula 30.2 d), el Contratante determinará la aplicación de los descuentos a fin de minimizar el costo combinado de todos los lotes</w:t>
            </w:r>
            <w:r w:rsidR="003F79AA" w:rsidRPr="007C168D">
              <w:rPr>
                <w:rFonts w:ascii="Century Gothic" w:hAnsi="Century Gothic"/>
                <w:vertAlign w:val="superscript"/>
              </w:rPr>
              <w:tab/>
            </w:r>
          </w:p>
        </w:tc>
      </w:tr>
      <w:tr w:rsidR="003F79AA" w:rsidRPr="00D87F87" w14:paraId="7AA4452F" w14:textId="77777777" w:rsidTr="008F6A73">
        <w:tc>
          <w:tcPr>
            <w:tcW w:w="2317" w:type="dxa"/>
            <w:gridSpan w:val="3"/>
          </w:tcPr>
          <w:p w14:paraId="0262CAA2" w14:textId="77777777" w:rsidR="003F79AA" w:rsidRPr="00D87F87" w:rsidRDefault="003F79AA" w:rsidP="0018319C">
            <w:pPr>
              <w:pStyle w:val="IAOS"/>
            </w:pPr>
            <w:bookmarkStart w:id="121" w:name="_Toc115774010"/>
            <w:bookmarkStart w:id="122" w:name="_Toc169805099"/>
            <w:bookmarkStart w:id="123" w:name="_Toc206400847"/>
            <w:r w:rsidRPr="00D87F87">
              <w:t>Preferencia Nacional</w:t>
            </w:r>
            <w:bookmarkEnd w:id="121"/>
            <w:bookmarkEnd w:id="122"/>
            <w:bookmarkEnd w:id="123"/>
          </w:p>
        </w:tc>
        <w:tc>
          <w:tcPr>
            <w:tcW w:w="6510" w:type="dxa"/>
          </w:tcPr>
          <w:p w14:paraId="23046505" w14:textId="77777777" w:rsidR="003F79AA" w:rsidRPr="007C168D" w:rsidRDefault="003F79AA" w:rsidP="00281FFC">
            <w:pPr>
              <w:pStyle w:val="Prrafodelista"/>
              <w:numPr>
                <w:ilvl w:val="1"/>
                <w:numId w:val="44"/>
              </w:numPr>
              <w:suppressAutoHyphens/>
              <w:spacing w:after="120"/>
              <w:jc w:val="both"/>
              <w:rPr>
                <w:rFonts w:ascii="Century Gothic" w:hAnsi="Century Gothic"/>
              </w:rPr>
            </w:pPr>
            <w:r w:rsidRPr="007C168D">
              <w:rPr>
                <w:rFonts w:ascii="Century Gothic" w:hAnsi="Century Gothic"/>
              </w:rPr>
              <w:t xml:space="preserve">No se aplicará un </w:t>
            </w:r>
            <w:r w:rsidR="000819C7" w:rsidRPr="007C168D">
              <w:rPr>
                <w:rFonts w:ascii="Century Gothic" w:hAnsi="Century Gothic"/>
              </w:rPr>
              <w:t>margen</w:t>
            </w:r>
            <w:r w:rsidRPr="007C168D">
              <w:rPr>
                <w:rFonts w:ascii="Century Gothic" w:hAnsi="Century Gothic"/>
              </w:rPr>
              <w:t xml:space="preserve"> de preferencia para comparar las ofertas de los contratistas nacionales con las de los contratistas extranjeros</w:t>
            </w:r>
            <w:r w:rsidR="00E01093" w:rsidRPr="007C168D">
              <w:rPr>
                <w:rFonts w:ascii="Century Gothic" w:hAnsi="Century Gothic"/>
              </w:rPr>
              <w:t>.</w:t>
            </w:r>
          </w:p>
        </w:tc>
      </w:tr>
      <w:tr w:rsidR="003F79AA" w:rsidRPr="00D87F87" w14:paraId="78A7790E" w14:textId="77777777" w:rsidTr="008F6A73">
        <w:tc>
          <w:tcPr>
            <w:tcW w:w="8827" w:type="dxa"/>
            <w:gridSpan w:val="4"/>
          </w:tcPr>
          <w:p w14:paraId="0AFF2127" w14:textId="77777777" w:rsidR="003F79AA" w:rsidRPr="00D87F87" w:rsidRDefault="003F79AA" w:rsidP="00EC5108">
            <w:pPr>
              <w:pStyle w:val="Subsecciones"/>
            </w:pPr>
            <w:bookmarkStart w:id="124" w:name="_Toc115774011"/>
            <w:bookmarkStart w:id="125" w:name="_Toc169805100"/>
            <w:bookmarkStart w:id="126" w:name="_Toc169816678"/>
            <w:bookmarkStart w:id="127" w:name="_Toc206400848"/>
            <w:r w:rsidRPr="00D87F87">
              <w:t>F. Adjudicación del Contrato</w:t>
            </w:r>
            <w:bookmarkEnd w:id="124"/>
            <w:bookmarkEnd w:id="125"/>
            <w:bookmarkEnd w:id="126"/>
            <w:bookmarkEnd w:id="127"/>
          </w:p>
        </w:tc>
      </w:tr>
      <w:tr w:rsidR="003F79AA" w:rsidRPr="00D87F87" w14:paraId="4231A4A6" w14:textId="77777777" w:rsidTr="008F6A73">
        <w:tc>
          <w:tcPr>
            <w:tcW w:w="2278" w:type="dxa"/>
            <w:gridSpan w:val="2"/>
          </w:tcPr>
          <w:p w14:paraId="4BDC0E83" w14:textId="77777777" w:rsidR="003F79AA" w:rsidRPr="00D87F87" w:rsidRDefault="003F79AA" w:rsidP="0018319C">
            <w:pPr>
              <w:pStyle w:val="IAOS"/>
            </w:pPr>
            <w:bookmarkStart w:id="128" w:name="_Toc115774012"/>
            <w:bookmarkStart w:id="129" w:name="_Toc169805101"/>
            <w:bookmarkStart w:id="130" w:name="_Toc206400849"/>
            <w:r w:rsidRPr="00D87F87">
              <w:t>Criterios de Adjudicación</w:t>
            </w:r>
            <w:bookmarkEnd w:id="128"/>
            <w:bookmarkEnd w:id="129"/>
            <w:bookmarkEnd w:id="130"/>
          </w:p>
        </w:tc>
        <w:tc>
          <w:tcPr>
            <w:tcW w:w="6549" w:type="dxa"/>
            <w:gridSpan w:val="2"/>
          </w:tcPr>
          <w:p w14:paraId="54259E2A"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De conformidad con la Cláusula 3</w:t>
            </w:r>
            <w:r w:rsidR="00482663">
              <w:rPr>
                <w:rFonts w:ascii="Century Gothic" w:hAnsi="Century Gothic"/>
              </w:rPr>
              <w:t>4</w:t>
            </w:r>
            <w:r w:rsidRPr="007C168D">
              <w:rPr>
                <w:rFonts w:ascii="Century Gothic" w:hAnsi="Century Gothic"/>
              </w:rPr>
              <w:t xml:space="preserve">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w:t>
            </w:r>
            <w:r w:rsidR="000B75FD" w:rsidRPr="007C168D">
              <w:rPr>
                <w:rFonts w:ascii="Century Gothic" w:hAnsi="Century Gothic"/>
              </w:rPr>
              <w:t>:</w:t>
            </w:r>
            <w:r w:rsidRPr="007C168D">
              <w:rPr>
                <w:rFonts w:ascii="Century Gothic" w:hAnsi="Century Gothic"/>
              </w:rPr>
              <w:t xml:space="preserve"> (a) es elegible de conformidad con la Cláusula </w:t>
            </w:r>
            <w:r w:rsidR="00312DA7">
              <w:rPr>
                <w:rFonts w:ascii="Century Gothic" w:hAnsi="Century Gothic"/>
              </w:rPr>
              <w:t>5</w:t>
            </w:r>
            <w:r w:rsidRPr="007C168D">
              <w:rPr>
                <w:rFonts w:ascii="Century Gothic" w:hAnsi="Century Gothic"/>
              </w:rPr>
              <w:t xml:space="preserve"> de las IAO</w:t>
            </w:r>
            <w:r w:rsidR="000B75FD" w:rsidRPr="007C168D">
              <w:rPr>
                <w:rFonts w:ascii="Century Gothic" w:hAnsi="Century Gothic"/>
              </w:rPr>
              <w:t>,</w:t>
            </w:r>
            <w:r w:rsidRPr="007C168D">
              <w:rPr>
                <w:rFonts w:ascii="Century Gothic" w:hAnsi="Century Gothic"/>
              </w:rPr>
              <w:t xml:space="preserve"> y</w:t>
            </w:r>
            <w:r w:rsidR="000B75FD" w:rsidRPr="007C168D">
              <w:rPr>
                <w:rFonts w:ascii="Century Gothic" w:hAnsi="Century Gothic"/>
              </w:rPr>
              <w:t>,</w:t>
            </w:r>
            <w:r w:rsidRPr="007C168D">
              <w:rPr>
                <w:rFonts w:ascii="Century Gothic" w:hAnsi="Century Gothic"/>
              </w:rPr>
              <w:t xml:space="preserve"> (b) está calificado de conformidad con las disposiciones de la Cláusula </w:t>
            </w:r>
            <w:r w:rsidR="00312DA7">
              <w:rPr>
                <w:rFonts w:ascii="Century Gothic" w:hAnsi="Century Gothic"/>
              </w:rPr>
              <w:t>6</w:t>
            </w:r>
            <w:r w:rsidRPr="007C168D">
              <w:rPr>
                <w:rFonts w:ascii="Century Gothic" w:hAnsi="Century Gothic"/>
              </w:rPr>
              <w:t xml:space="preserve"> de las IAO. </w:t>
            </w:r>
          </w:p>
        </w:tc>
      </w:tr>
      <w:tr w:rsidR="003F79AA" w:rsidRPr="00D87F87" w14:paraId="0C12503C" w14:textId="77777777" w:rsidTr="008F6A73">
        <w:tc>
          <w:tcPr>
            <w:tcW w:w="2278" w:type="dxa"/>
            <w:gridSpan w:val="2"/>
          </w:tcPr>
          <w:p w14:paraId="058643A8" w14:textId="77777777" w:rsidR="003F79AA" w:rsidRPr="00D87F87" w:rsidRDefault="003F79AA" w:rsidP="0018319C">
            <w:pPr>
              <w:pStyle w:val="IAOS"/>
            </w:pPr>
            <w:bookmarkStart w:id="131" w:name="_Toc115774013"/>
            <w:bookmarkStart w:id="132" w:name="_Toc169805102"/>
            <w:bookmarkStart w:id="133" w:name="_Toc206400850"/>
            <w:r w:rsidRPr="00D87F87">
              <w:t>Derecho del Contratante a aceptar cualquier Oferta o a rechazar cualquier o todas las Ofertas</w:t>
            </w:r>
            <w:bookmarkEnd w:id="131"/>
            <w:bookmarkEnd w:id="132"/>
            <w:bookmarkEnd w:id="133"/>
          </w:p>
        </w:tc>
        <w:tc>
          <w:tcPr>
            <w:tcW w:w="6549" w:type="dxa"/>
            <w:gridSpan w:val="2"/>
          </w:tcPr>
          <w:p w14:paraId="0ADE4539" w14:textId="77777777" w:rsidR="003F79AA" w:rsidRPr="007C168D"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No obstante lo dispuesto en la cláusula 3</w:t>
            </w:r>
            <w:r w:rsidR="00312DA7">
              <w:rPr>
                <w:rFonts w:ascii="Century Gothic" w:hAnsi="Century Gothic"/>
              </w:rPr>
              <w:t>3</w:t>
            </w:r>
            <w:r w:rsidRPr="007C168D">
              <w:rPr>
                <w:rFonts w:ascii="Century Gothic" w:hAnsi="Century Gothic"/>
              </w:rPr>
              <w:t xml:space="preserve">, el Contratante se reserva el derecho </w:t>
            </w:r>
            <w:r w:rsidR="00513FC8" w:rsidRPr="007C168D">
              <w:rPr>
                <w:rFonts w:ascii="Century Gothic" w:hAnsi="Century Gothic"/>
              </w:rPr>
              <w:t>de</w:t>
            </w:r>
            <w:r w:rsidRPr="007C168D">
              <w:rPr>
                <w:rFonts w:ascii="Century Gothic" w:hAnsi="Century Gothic"/>
              </w:rPr>
              <w:t xml:space="preserve"> aceptar o rechazar cualquier Oferta, y </w:t>
            </w:r>
            <w:r w:rsidR="00513FC8" w:rsidRPr="007C168D">
              <w:rPr>
                <w:rFonts w:ascii="Century Gothic" w:hAnsi="Century Gothic"/>
              </w:rPr>
              <w:t>de</w:t>
            </w:r>
            <w:r w:rsidRPr="007C168D">
              <w:rPr>
                <w:rFonts w:ascii="Century Gothic" w:hAnsi="Century Gothic"/>
              </w:rPr>
              <w:t xml:space="preserve">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sidRPr="00D87F87">
              <w:rPr>
                <w:rStyle w:val="Refdenotaalpie"/>
                <w:rFonts w:ascii="Century Gothic" w:hAnsi="Century Gothic"/>
              </w:rPr>
              <w:footnoteReference w:id="10"/>
            </w:r>
            <w:r w:rsidRPr="007C168D">
              <w:rPr>
                <w:rFonts w:ascii="Century Gothic" w:hAnsi="Century Gothic"/>
              </w:rPr>
              <w:t xml:space="preserve">. </w:t>
            </w:r>
          </w:p>
        </w:tc>
      </w:tr>
      <w:tr w:rsidR="003F79AA" w:rsidRPr="00D87F87" w14:paraId="0C807600" w14:textId="77777777" w:rsidTr="008F6A73">
        <w:tc>
          <w:tcPr>
            <w:tcW w:w="2278" w:type="dxa"/>
            <w:gridSpan w:val="2"/>
          </w:tcPr>
          <w:p w14:paraId="359CCDF0" w14:textId="77777777" w:rsidR="003F79AA" w:rsidRPr="00D87F87" w:rsidRDefault="003F79AA" w:rsidP="0018319C">
            <w:pPr>
              <w:pStyle w:val="IAOS"/>
            </w:pPr>
            <w:bookmarkStart w:id="134" w:name="_Toc115774014"/>
            <w:bookmarkStart w:id="135" w:name="_Toc169805103"/>
            <w:bookmarkStart w:id="136" w:name="_Toc206400851"/>
            <w:r w:rsidRPr="00D87F87">
              <w:t>Notificación de Adjudicación y firma del Convenio</w:t>
            </w:r>
            <w:bookmarkEnd w:id="134"/>
            <w:bookmarkEnd w:id="135"/>
            <w:bookmarkEnd w:id="136"/>
          </w:p>
        </w:tc>
        <w:tc>
          <w:tcPr>
            <w:tcW w:w="6549" w:type="dxa"/>
            <w:gridSpan w:val="2"/>
          </w:tcPr>
          <w:p w14:paraId="5B95363E" w14:textId="77777777" w:rsidR="003F79AA" w:rsidRPr="007C168D" w:rsidRDefault="003F79AA" w:rsidP="00281FFC">
            <w:pPr>
              <w:pStyle w:val="Prrafodelista"/>
              <w:numPr>
                <w:ilvl w:val="1"/>
                <w:numId w:val="44"/>
              </w:numPr>
              <w:tabs>
                <w:tab w:val="left" w:pos="73"/>
              </w:tabs>
              <w:spacing w:after="120"/>
              <w:jc w:val="both"/>
              <w:rPr>
                <w:rFonts w:ascii="Century Gothic" w:hAnsi="Century Gothic"/>
              </w:rPr>
            </w:pPr>
            <w:r w:rsidRPr="007C168D">
              <w:rPr>
                <w:rFonts w:ascii="Century Gothic" w:hAnsi="Century Gothic"/>
              </w:rPr>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064EE25C" w14:textId="77777777" w:rsidR="007C168D" w:rsidRDefault="003F79AA" w:rsidP="00281FFC">
            <w:pPr>
              <w:pStyle w:val="Prrafodelista"/>
              <w:numPr>
                <w:ilvl w:val="1"/>
                <w:numId w:val="44"/>
              </w:numPr>
              <w:tabs>
                <w:tab w:val="left" w:pos="73"/>
              </w:tabs>
              <w:spacing w:after="120"/>
              <w:jc w:val="both"/>
              <w:rPr>
                <w:rFonts w:ascii="Century Gothic" w:hAnsi="Century Gothic"/>
              </w:rPr>
            </w:pPr>
            <w:r w:rsidRPr="007C168D">
              <w:rPr>
                <w:rFonts w:ascii="Century Gothic" w:hAnsi="Century Gothic"/>
              </w:rPr>
              <w:t>La Carta de Aceptación dará por constituido el Contrato, supeditado a la presentación de la Garantía de Cumplimiento por el Oferente, de conformidad con las disposiciones de la Cláusula 3</w:t>
            </w:r>
            <w:r w:rsidR="00312DA7">
              <w:rPr>
                <w:rFonts w:ascii="Century Gothic" w:hAnsi="Century Gothic"/>
              </w:rPr>
              <w:t>6</w:t>
            </w:r>
            <w:r w:rsidRPr="007C168D">
              <w:rPr>
                <w:rFonts w:ascii="Century Gothic" w:hAnsi="Century Gothic"/>
              </w:rPr>
              <w:t xml:space="preserve"> de las IAO, y a la firma del Convenio, de conformidad con la Subcláusula 3</w:t>
            </w:r>
            <w:r w:rsidR="00312DA7">
              <w:rPr>
                <w:rFonts w:ascii="Century Gothic" w:hAnsi="Century Gothic"/>
              </w:rPr>
              <w:t>5</w:t>
            </w:r>
            <w:r w:rsidRPr="007C168D">
              <w:rPr>
                <w:rFonts w:ascii="Century Gothic" w:hAnsi="Century Gothic"/>
              </w:rPr>
              <w:t>.3 de las IAO.</w:t>
            </w:r>
          </w:p>
          <w:p w14:paraId="1B4EA43D" w14:textId="77777777" w:rsidR="007C168D" w:rsidRDefault="003F79AA" w:rsidP="00281FFC">
            <w:pPr>
              <w:pStyle w:val="Prrafodelista"/>
              <w:numPr>
                <w:ilvl w:val="1"/>
                <w:numId w:val="44"/>
              </w:numPr>
              <w:tabs>
                <w:tab w:val="left" w:pos="73"/>
              </w:tabs>
              <w:spacing w:after="120"/>
              <w:jc w:val="both"/>
              <w:rPr>
                <w:rFonts w:ascii="Century Gothic" w:hAnsi="Century Gothic"/>
              </w:rPr>
            </w:pPr>
            <w:r w:rsidRPr="007C168D">
              <w:rPr>
                <w:rFonts w:ascii="Century Gothic" w:hAnsi="Century Gothic"/>
              </w:rPr>
              <w:t>El Convenio incorporará todos los acuerdos entre el Contratante y el Oferente seleccionado. Dentro de los 2</w:t>
            </w:r>
            <w:r w:rsidR="005924DE" w:rsidRPr="007C168D">
              <w:rPr>
                <w:rFonts w:ascii="Century Gothic" w:hAnsi="Century Gothic"/>
              </w:rPr>
              <w:t>1</w:t>
            </w:r>
            <w:r w:rsidRPr="007C168D">
              <w:rPr>
                <w:rFonts w:ascii="Century Gothic" w:hAnsi="Century Gothic"/>
              </w:rPr>
              <w:t xml:space="preserve"> días siguientes a la fecha de la Carta de Aceptación, el Contratante firmará y enviará el Convenio al Oferente seleccionado. Dentro de los 2</w:t>
            </w:r>
            <w:r w:rsidR="00B671C4" w:rsidRPr="007C168D">
              <w:rPr>
                <w:rFonts w:ascii="Century Gothic" w:hAnsi="Century Gothic"/>
              </w:rPr>
              <w:t>1</w:t>
            </w:r>
            <w:r w:rsidRPr="007C168D">
              <w:rPr>
                <w:rFonts w:ascii="Century Gothic" w:hAnsi="Century Gothic"/>
              </w:rPr>
              <w:t xml:space="preserve"> días siguientes </w:t>
            </w:r>
            <w:r w:rsidR="00544184" w:rsidRPr="007C168D">
              <w:rPr>
                <w:rFonts w:ascii="Century Gothic" w:hAnsi="Century Gothic"/>
              </w:rPr>
              <w:t>a la recepción</w:t>
            </w:r>
            <w:r w:rsidRPr="007C168D">
              <w:rPr>
                <w:rFonts w:ascii="Century Gothic" w:hAnsi="Century Gothic"/>
              </w:rPr>
              <w:t xml:space="preserve"> </w:t>
            </w:r>
            <w:r w:rsidR="00544184" w:rsidRPr="007C168D">
              <w:rPr>
                <w:rFonts w:ascii="Century Gothic" w:hAnsi="Century Gothic"/>
              </w:rPr>
              <w:t>d</w:t>
            </w:r>
            <w:r w:rsidRPr="007C168D">
              <w:rPr>
                <w:rFonts w:ascii="Century Gothic" w:hAnsi="Century Gothic"/>
              </w:rPr>
              <w:t>el Convenio, el Oferente seleccionado deberá firmarlo y enviarlo al Contratante</w:t>
            </w:r>
            <w:r w:rsidR="004F5B32" w:rsidRPr="007C168D">
              <w:rPr>
                <w:rFonts w:ascii="Century Gothic" w:hAnsi="Century Gothic"/>
              </w:rPr>
              <w:t xml:space="preserve"> acompañado de la Garantía de Cumplimiento descrita en la cláusula 3</w:t>
            </w:r>
            <w:r w:rsidR="00312DA7">
              <w:rPr>
                <w:rFonts w:ascii="Century Gothic" w:hAnsi="Century Gothic"/>
              </w:rPr>
              <w:t>6</w:t>
            </w:r>
            <w:r w:rsidR="004F5B32" w:rsidRPr="007C168D">
              <w:rPr>
                <w:rFonts w:ascii="Century Gothic" w:hAnsi="Century Gothic"/>
              </w:rPr>
              <w:t xml:space="preserve"> de las IAO</w:t>
            </w:r>
            <w:r w:rsidRPr="007C168D">
              <w:rPr>
                <w:rFonts w:ascii="Century Gothic" w:hAnsi="Century Gothic"/>
              </w:rPr>
              <w:t>.</w:t>
            </w:r>
          </w:p>
          <w:p w14:paraId="32FF7035" w14:textId="77777777" w:rsidR="003F79AA" w:rsidRPr="007C168D" w:rsidRDefault="003F79AA" w:rsidP="00281FFC">
            <w:pPr>
              <w:pStyle w:val="Prrafodelista"/>
              <w:numPr>
                <w:ilvl w:val="1"/>
                <w:numId w:val="44"/>
              </w:numPr>
              <w:tabs>
                <w:tab w:val="left" w:pos="73"/>
              </w:tabs>
              <w:spacing w:after="120"/>
              <w:jc w:val="both"/>
              <w:rPr>
                <w:rFonts w:ascii="Century Gothic" w:hAnsi="Century Gothic"/>
              </w:rPr>
            </w:pPr>
            <w:r w:rsidRPr="007C168D">
              <w:rPr>
                <w:rFonts w:ascii="Century Gothic" w:hAnsi="Century Gothic"/>
                <w:lang w:val="es-ES_tradnl"/>
              </w:rPr>
              <w:t xml:space="preserve">El Contratante publicará en </w:t>
            </w:r>
            <w:r w:rsidR="009E6330" w:rsidRPr="007C168D">
              <w:rPr>
                <w:rFonts w:ascii="Century Gothic" w:hAnsi="Century Gothic"/>
                <w:lang w:val="es-ES_tradnl"/>
              </w:rPr>
              <w:t>los mismos medios</w:t>
            </w:r>
            <w:r w:rsidRPr="007C168D">
              <w:rPr>
                <w:rFonts w:ascii="Century Gothic" w:hAnsi="Century Gothic"/>
                <w:lang w:val="es-ES_tradnl"/>
              </w:rPr>
              <w:t xml:space="preserve"> </w:t>
            </w:r>
            <w:r w:rsidR="00CB489B" w:rsidRPr="007C168D">
              <w:rPr>
                <w:rFonts w:ascii="Century Gothic" w:hAnsi="Century Gothic"/>
                <w:lang w:val="es-ES_tradnl"/>
              </w:rPr>
              <w:t>donde publicó el Llamado a Licitación</w:t>
            </w:r>
            <w:r w:rsidR="009E6330" w:rsidRPr="007C168D">
              <w:rPr>
                <w:rFonts w:ascii="Century Gothic" w:hAnsi="Century Gothic"/>
                <w:lang w:val="es-ES_tradnl"/>
              </w:rPr>
              <w:t>,</w:t>
            </w:r>
            <w:r w:rsidR="00CB489B" w:rsidRPr="007C168D">
              <w:rPr>
                <w:rFonts w:ascii="Century Gothic" w:hAnsi="Century Gothic"/>
                <w:lang w:val="es-ES_tradnl"/>
              </w:rPr>
              <w:t xml:space="preserve"> </w:t>
            </w:r>
            <w:r w:rsidRPr="007C168D">
              <w:rPr>
                <w:rFonts w:ascii="Century Gothic" w:hAnsi="Century Gothic"/>
                <w:lang w:val="es-ES_tradnl"/>
              </w:rPr>
              <w:t xml:space="preserve">los resultados de la licitación, identificando la Oferta y los números de los lotes </w:t>
            </w:r>
            <w:r w:rsidR="00920C61" w:rsidRPr="007C168D">
              <w:rPr>
                <w:rFonts w:ascii="Century Gothic" w:hAnsi="Century Gothic"/>
                <w:lang w:val="es-ES_tradnl"/>
              </w:rPr>
              <w:t xml:space="preserve">de existir, </w:t>
            </w:r>
            <w:r w:rsidRPr="007C168D">
              <w:rPr>
                <w:rFonts w:ascii="Century Gothic" w:hAnsi="Century Gothic"/>
                <w:lang w:val="es-ES_tradnl"/>
              </w:rPr>
              <w:t>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w:t>
            </w:r>
            <w:r w:rsidR="000F7D8E">
              <w:rPr>
                <w:rStyle w:val="Refdenotaalpie"/>
                <w:rFonts w:ascii="Century Gothic" w:hAnsi="Century Gothic"/>
                <w:lang w:val="es-ES_tradnl"/>
              </w:rPr>
              <w:footnoteReference w:id="11"/>
            </w:r>
            <w:r w:rsidR="00C52C7A" w:rsidRPr="007C168D">
              <w:rPr>
                <w:rFonts w:ascii="Century Gothic" w:hAnsi="Century Gothic"/>
                <w:lang w:val="es-ES_tradnl"/>
              </w:rPr>
              <w:t xml:space="preserve"> </w:t>
            </w:r>
            <w:r w:rsidRPr="007C168D">
              <w:rPr>
                <w:rFonts w:ascii="Century Gothic" w:hAnsi="Century Gothic"/>
                <w:lang w:val="es-ES_tradnl"/>
              </w:rPr>
              <w:t>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w:t>
            </w:r>
            <w:r w:rsidR="00D007E0" w:rsidRPr="007C168D">
              <w:rPr>
                <w:rFonts w:ascii="Century Gothic" w:hAnsi="Century Gothic"/>
                <w:lang w:val="es-ES_tradnl"/>
              </w:rPr>
              <w:t>,</w:t>
            </w:r>
            <w:r w:rsidRPr="007C168D">
              <w:rPr>
                <w:rFonts w:ascii="Century Gothic" w:hAnsi="Century Gothic"/>
                <w:lang w:val="es-ES_tradnl"/>
              </w:rPr>
              <w:t xml:space="preserve"> tras la publicación de los detalles de la adjudicación del contrato, solicite por escrito explicaciones de las razones por las cuales su Oferta no fue seleccionada.</w:t>
            </w:r>
          </w:p>
        </w:tc>
      </w:tr>
      <w:tr w:rsidR="003F79AA" w:rsidRPr="00D87F87" w14:paraId="2A578316" w14:textId="77777777" w:rsidTr="008F6A73">
        <w:tc>
          <w:tcPr>
            <w:tcW w:w="2278" w:type="dxa"/>
            <w:gridSpan w:val="2"/>
          </w:tcPr>
          <w:p w14:paraId="373BA230" w14:textId="77777777" w:rsidR="003F79AA" w:rsidRPr="00D87F87" w:rsidRDefault="003F79AA" w:rsidP="0018319C">
            <w:pPr>
              <w:pStyle w:val="IAOS"/>
            </w:pPr>
            <w:bookmarkStart w:id="137" w:name="_Toc115774015"/>
            <w:bookmarkStart w:id="138" w:name="_Toc169805104"/>
            <w:bookmarkStart w:id="139" w:name="_Toc206400852"/>
            <w:r w:rsidRPr="004D2B76">
              <w:t>Garantía de Cumplimiento</w:t>
            </w:r>
            <w:bookmarkEnd w:id="137"/>
            <w:bookmarkEnd w:id="138"/>
            <w:bookmarkEnd w:id="139"/>
            <w:r w:rsidRPr="00D87F87">
              <w:t xml:space="preserve"> </w:t>
            </w:r>
          </w:p>
        </w:tc>
        <w:tc>
          <w:tcPr>
            <w:tcW w:w="6549" w:type="dxa"/>
            <w:gridSpan w:val="2"/>
          </w:tcPr>
          <w:p w14:paraId="05C9CA28" w14:textId="77777777" w:rsidR="003F79AA" w:rsidRPr="007C168D" w:rsidRDefault="003F79AA" w:rsidP="00281FFC">
            <w:pPr>
              <w:pStyle w:val="Prrafodelista"/>
              <w:numPr>
                <w:ilvl w:val="1"/>
                <w:numId w:val="44"/>
              </w:numPr>
              <w:spacing w:after="120"/>
              <w:jc w:val="both"/>
              <w:rPr>
                <w:rFonts w:ascii="Century Gothic" w:hAnsi="Century Gothic"/>
              </w:rPr>
            </w:pPr>
            <w:bookmarkStart w:id="140" w:name="_Hlk206096426"/>
            <w:r w:rsidRPr="007C168D">
              <w:rPr>
                <w:rFonts w:ascii="Century Gothic" w:hAnsi="Century Gothic"/>
              </w:rPr>
              <w:t xml:space="preserve">Dentro de los 21 días siguientes </w:t>
            </w:r>
            <w:r w:rsidR="00D007E0" w:rsidRPr="007C168D">
              <w:rPr>
                <w:rFonts w:ascii="Century Gothic" w:hAnsi="Century Gothic"/>
              </w:rPr>
              <w:t>desde la recepción de</w:t>
            </w:r>
            <w:r w:rsidRPr="007C168D">
              <w:rPr>
                <w:rFonts w:ascii="Century Gothic" w:hAnsi="Century Gothic"/>
              </w:rPr>
              <w:t xml:space="preserve"> la Carta de Aceptación, el Oferente seleccionado</w:t>
            </w:r>
            <w:r w:rsidR="0096234B" w:rsidRPr="007C168D">
              <w:rPr>
                <w:rFonts w:ascii="Century Gothic" w:hAnsi="Century Gothic"/>
              </w:rPr>
              <w:t>,</w:t>
            </w:r>
            <w:r w:rsidRPr="007C168D">
              <w:rPr>
                <w:rFonts w:ascii="Century Gothic" w:hAnsi="Century Gothic"/>
              </w:rPr>
              <w:t xml:space="preserve"> deberá firmar el contrato y entregar al Contratante una Garantía de Cumplimiento</w:t>
            </w:r>
            <w:r w:rsidR="009E541C" w:rsidRPr="007C168D">
              <w:rPr>
                <w:rFonts w:ascii="Century Gothic" w:hAnsi="Century Gothic"/>
              </w:rPr>
              <w:t xml:space="preserve"> en el formulario de la Sección X</w:t>
            </w:r>
            <w:r w:rsidR="009F3671">
              <w:rPr>
                <w:rFonts w:ascii="Century Gothic" w:hAnsi="Century Gothic"/>
              </w:rPr>
              <w:t>I</w:t>
            </w:r>
            <w:r w:rsidR="009E541C" w:rsidRPr="007C168D">
              <w:rPr>
                <w:rFonts w:ascii="Century Gothic" w:hAnsi="Century Gothic"/>
              </w:rPr>
              <w:t xml:space="preserve"> o cualquier otro formulario aceptable para el Contratante,</w:t>
            </w:r>
            <w:r w:rsidRPr="007C168D">
              <w:rPr>
                <w:rFonts w:ascii="Century Gothic" w:hAnsi="Century Gothic"/>
              </w:rPr>
              <w:t xml:space="preserve"> por el monto estipulado en las CGC y en la forma (garantía bancaria o fianza) </w:t>
            </w:r>
            <w:r w:rsidRPr="007C168D">
              <w:rPr>
                <w:rFonts w:ascii="Century Gothic" w:hAnsi="Century Gothic"/>
                <w:b/>
                <w:bCs/>
              </w:rPr>
              <w:t>estipulada en los DDL</w:t>
            </w:r>
            <w:r w:rsidRPr="007C168D">
              <w:rPr>
                <w:rFonts w:ascii="Century Gothic" w:hAnsi="Century Gothic"/>
              </w:rPr>
              <w:t>, denominada en los tipos y proporciones de monedas indicados en la Carta de Aceptación y de conformidad con las CGC.</w:t>
            </w:r>
          </w:p>
          <w:p w14:paraId="295D1548" w14:textId="77777777" w:rsidR="00DC7FE9" w:rsidRDefault="003F79AA" w:rsidP="00281FFC">
            <w:pPr>
              <w:pStyle w:val="Prrafodelista"/>
              <w:numPr>
                <w:ilvl w:val="1"/>
                <w:numId w:val="44"/>
              </w:numPr>
              <w:spacing w:after="120"/>
              <w:jc w:val="both"/>
              <w:rPr>
                <w:rFonts w:ascii="Century Gothic" w:hAnsi="Century Gothic"/>
              </w:rPr>
            </w:pPr>
            <w:r w:rsidRPr="007C168D">
              <w:rPr>
                <w:rFonts w:ascii="Century Gothic" w:hAnsi="Century Gothic"/>
              </w:rPr>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3064032" w14:textId="77777777" w:rsidR="00DC7FE9" w:rsidRDefault="003F79AA" w:rsidP="00281FFC">
            <w:pPr>
              <w:pStyle w:val="Prrafodelista"/>
              <w:numPr>
                <w:ilvl w:val="1"/>
                <w:numId w:val="44"/>
              </w:numPr>
              <w:spacing w:after="120"/>
              <w:jc w:val="both"/>
              <w:rPr>
                <w:rFonts w:ascii="Century Gothic" w:hAnsi="Century Gothic"/>
              </w:rPr>
            </w:pPr>
            <w:r w:rsidRPr="00DC7FE9">
              <w:rPr>
                <w:rFonts w:ascii="Century Gothic" w:hAnsi="Century Gothic"/>
              </w:rPr>
              <w:t>Si la Garantía de Cumplimiento suministrada por el Oferente seleccionado es una fianza, ésta deberá ser emitida por una compañía afianzadora que el Oferente seleccionado haya verificado que es aceptable para el Contratante.</w:t>
            </w:r>
          </w:p>
          <w:p w14:paraId="51D9C496" w14:textId="77777777" w:rsidR="003F79AA" w:rsidRPr="00DC7FE9" w:rsidRDefault="003F79AA" w:rsidP="00281FFC">
            <w:pPr>
              <w:pStyle w:val="Prrafodelista"/>
              <w:numPr>
                <w:ilvl w:val="1"/>
                <w:numId w:val="44"/>
              </w:numPr>
              <w:spacing w:after="120"/>
              <w:jc w:val="both"/>
              <w:rPr>
                <w:rFonts w:ascii="Century Gothic" w:hAnsi="Century Gothic"/>
              </w:rPr>
            </w:pPr>
            <w:r w:rsidRPr="00DC7FE9">
              <w:rPr>
                <w:rFonts w:ascii="Century Gothic" w:hAnsi="Century Gothic"/>
              </w:rPr>
              <w:t>El incumplimiento del Oferente seleccionado con las disposiciones de las Subcláusulas 3</w:t>
            </w:r>
            <w:r w:rsidR="00312DA7">
              <w:rPr>
                <w:rFonts w:ascii="Century Gothic" w:hAnsi="Century Gothic"/>
              </w:rPr>
              <w:t>6</w:t>
            </w:r>
            <w:r w:rsidRPr="00DC7FE9">
              <w:rPr>
                <w:rFonts w:ascii="Century Gothic" w:hAnsi="Century Gothic"/>
              </w:rPr>
              <w:t>.1 y 3</w:t>
            </w:r>
            <w:r w:rsidR="00312DA7">
              <w:rPr>
                <w:rFonts w:ascii="Century Gothic" w:hAnsi="Century Gothic"/>
              </w:rPr>
              <w:t>5</w:t>
            </w:r>
            <w:r w:rsidRPr="00DC7FE9">
              <w:rPr>
                <w:rFonts w:ascii="Century Gothic" w:hAnsi="Century Gothic"/>
              </w:rPr>
              <w:t>.3 de las IAO constituirá base suficiente para anular la adjudicación del contrato y hacer efectiva la Garantía de Mantenimiento de la Oferta o ejecutar la Declaración de Mantenimiento de la Oferta. Tan pronto como el Oferente firme el Convenio y presente la Garantía de Cumplimiento de conformidad con la Cláusula 3</w:t>
            </w:r>
            <w:r w:rsidR="00312DA7">
              <w:rPr>
                <w:rFonts w:ascii="Century Gothic" w:hAnsi="Century Gothic"/>
              </w:rPr>
              <w:t>6</w:t>
            </w:r>
            <w:r w:rsidRPr="00DC7FE9">
              <w:rPr>
                <w:rFonts w:ascii="Century Gothic" w:hAnsi="Century Gothic"/>
              </w:rPr>
              <w:t xml:space="preserve">.1 de las IAO, el Contratante comunicará el nombre del Oferente seleccionado a todos los Oferentes no seleccionados y les devolverá las Garantías </w:t>
            </w:r>
            <w:r w:rsidR="00D35B7F" w:rsidRPr="00DC7FE9">
              <w:rPr>
                <w:rFonts w:ascii="Century Gothic" w:hAnsi="Century Gothic"/>
              </w:rPr>
              <w:t xml:space="preserve">o Declaraciones </w:t>
            </w:r>
            <w:r w:rsidRPr="00DC7FE9">
              <w:rPr>
                <w:rFonts w:ascii="Century Gothic" w:hAnsi="Century Gothic"/>
              </w:rPr>
              <w:t>de Mantenimiento de Oferta de conformidad con la Cláusula 1</w:t>
            </w:r>
            <w:r w:rsidR="00312DA7">
              <w:rPr>
                <w:rFonts w:ascii="Century Gothic" w:hAnsi="Century Gothic"/>
              </w:rPr>
              <w:t>8</w:t>
            </w:r>
            <w:r w:rsidRPr="00DC7FE9">
              <w:rPr>
                <w:rFonts w:ascii="Century Gothic" w:hAnsi="Century Gothic"/>
              </w:rPr>
              <w:t>.4 de las IAO.</w:t>
            </w:r>
            <w:bookmarkEnd w:id="140"/>
            <w:r w:rsidRPr="00DC7FE9">
              <w:rPr>
                <w:rFonts w:ascii="Century Gothic" w:hAnsi="Century Gothic"/>
              </w:rPr>
              <w:t xml:space="preserve"> </w:t>
            </w:r>
          </w:p>
        </w:tc>
      </w:tr>
      <w:tr w:rsidR="003F79AA" w:rsidRPr="00D87F87" w14:paraId="7F965F23" w14:textId="77777777" w:rsidTr="008F6A73">
        <w:tc>
          <w:tcPr>
            <w:tcW w:w="2278" w:type="dxa"/>
            <w:gridSpan w:val="2"/>
          </w:tcPr>
          <w:p w14:paraId="7A4CBF9A" w14:textId="77777777" w:rsidR="003F79AA" w:rsidRPr="00D87F87" w:rsidRDefault="003F79AA" w:rsidP="0018319C">
            <w:pPr>
              <w:pStyle w:val="IAOS"/>
            </w:pPr>
            <w:bookmarkStart w:id="141" w:name="_Toc115774016"/>
            <w:bookmarkStart w:id="142" w:name="_Toc169805105"/>
            <w:bookmarkStart w:id="143" w:name="_Toc206400853"/>
            <w:r w:rsidRPr="00D87F87">
              <w:t>Pago de anticipo y Garantía</w:t>
            </w:r>
            <w:bookmarkEnd w:id="141"/>
            <w:bookmarkEnd w:id="142"/>
            <w:bookmarkEnd w:id="143"/>
          </w:p>
        </w:tc>
        <w:tc>
          <w:tcPr>
            <w:tcW w:w="6549" w:type="dxa"/>
            <w:gridSpan w:val="2"/>
          </w:tcPr>
          <w:p w14:paraId="6D5F6443" w14:textId="77777777" w:rsidR="003F79AA" w:rsidRPr="00DC7FE9" w:rsidRDefault="003F79AA" w:rsidP="00281FFC">
            <w:pPr>
              <w:pStyle w:val="Prrafodelista"/>
              <w:numPr>
                <w:ilvl w:val="1"/>
                <w:numId w:val="44"/>
              </w:numPr>
              <w:spacing w:after="120"/>
              <w:jc w:val="both"/>
              <w:rPr>
                <w:rFonts w:ascii="Century Gothic" w:hAnsi="Century Gothic"/>
              </w:rPr>
            </w:pPr>
            <w:r w:rsidRPr="00DC7FE9">
              <w:rPr>
                <w:rFonts w:ascii="Century Gothic" w:hAnsi="Century Gothic"/>
              </w:rPr>
              <w:t xml:space="preserve">El Contratante proveerá un anticipo sobre el Precio del Contrato, de acuerdo </w:t>
            </w:r>
            <w:r w:rsidR="0040698C" w:rsidRPr="00DC7FE9">
              <w:rPr>
                <w:rFonts w:ascii="Century Gothic" w:hAnsi="Century Gothic"/>
              </w:rPr>
              <w:t xml:space="preserve">con </w:t>
            </w:r>
            <w:r w:rsidRPr="00DC7FE9">
              <w:rPr>
                <w:rFonts w:ascii="Century Gothic" w:hAnsi="Century Gothic"/>
              </w:rPr>
              <w:t xml:space="preserve">lo estipulado en las CGC y supeditado al monto máximo </w:t>
            </w:r>
            <w:r w:rsidRPr="00DC7FE9">
              <w:rPr>
                <w:rFonts w:ascii="Century Gothic" w:hAnsi="Century Gothic"/>
                <w:b/>
              </w:rPr>
              <w:t>establecido en los DDL</w:t>
            </w:r>
            <w:r w:rsidRPr="00DC7FE9">
              <w:rPr>
                <w:rFonts w:ascii="Century Gothic" w:hAnsi="Century Gothic"/>
              </w:rPr>
              <w:t>. El pago del anticipo deberá ejecutarse contra la recepción de una garantía. En la Sección X “</w:t>
            </w:r>
            <w:r w:rsidR="00BC002C" w:rsidRPr="00DC7FE9">
              <w:rPr>
                <w:rFonts w:ascii="Century Gothic" w:hAnsi="Century Gothic"/>
              </w:rPr>
              <w:t>Formularios de Garantías y de Declaración de Mantenimiento</w:t>
            </w:r>
            <w:r w:rsidRPr="00DC7FE9">
              <w:rPr>
                <w:rFonts w:ascii="Century Gothic" w:hAnsi="Century Gothic"/>
              </w:rPr>
              <w:t xml:space="preserve">” se proporciona un formulario de Garantía Bancaria para Pago de Anticipo. </w:t>
            </w:r>
          </w:p>
        </w:tc>
      </w:tr>
      <w:tr w:rsidR="003F79AA" w:rsidRPr="00D87F87" w14:paraId="473677B3" w14:textId="77777777" w:rsidTr="008F6A73">
        <w:tc>
          <w:tcPr>
            <w:tcW w:w="2278" w:type="dxa"/>
            <w:gridSpan w:val="2"/>
          </w:tcPr>
          <w:p w14:paraId="46CCCB35" w14:textId="77777777" w:rsidR="003F79AA" w:rsidRPr="00D87F87" w:rsidRDefault="003F79AA" w:rsidP="0018319C">
            <w:pPr>
              <w:pStyle w:val="IAOS"/>
            </w:pPr>
            <w:bookmarkStart w:id="144" w:name="_Toc115774017"/>
            <w:bookmarkStart w:id="145" w:name="_Toc169805106"/>
            <w:bookmarkStart w:id="146" w:name="_Toc206400854"/>
            <w:r w:rsidRPr="00D87F87">
              <w:t>Conciliador</w:t>
            </w:r>
            <w:bookmarkEnd w:id="144"/>
            <w:bookmarkEnd w:id="145"/>
            <w:bookmarkEnd w:id="146"/>
          </w:p>
        </w:tc>
        <w:tc>
          <w:tcPr>
            <w:tcW w:w="6549" w:type="dxa"/>
            <w:gridSpan w:val="2"/>
          </w:tcPr>
          <w:p w14:paraId="399C9615" w14:textId="77777777" w:rsidR="003F79AA" w:rsidRPr="00DC7FE9" w:rsidRDefault="003F79AA" w:rsidP="00281FFC">
            <w:pPr>
              <w:pStyle w:val="Prrafodelista"/>
              <w:numPr>
                <w:ilvl w:val="1"/>
                <w:numId w:val="44"/>
              </w:numPr>
              <w:suppressAutoHyphens/>
              <w:spacing w:after="120"/>
              <w:jc w:val="both"/>
              <w:rPr>
                <w:rFonts w:ascii="Century Gothic" w:hAnsi="Century Gothic"/>
              </w:rPr>
            </w:pPr>
            <w:r w:rsidRPr="00DC7FE9">
              <w:rPr>
                <w:rFonts w:ascii="Century Gothic" w:hAnsi="Century Gothic"/>
              </w:rPr>
              <w:t xml:space="preserve">El Contratante propone que se designe como Conciliador bajo el Contrato a la persona </w:t>
            </w:r>
            <w:r w:rsidRPr="00DC7FE9">
              <w:rPr>
                <w:rFonts w:ascii="Century Gothic" w:hAnsi="Century Gothic"/>
                <w:b/>
                <w:bCs/>
              </w:rPr>
              <w:t>nombrada en los DDL</w:t>
            </w:r>
            <w:r w:rsidRPr="00DC7FE9">
              <w:rPr>
                <w:rFonts w:ascii="Century Gothic" w:hAnsi="Century Gothic"/>
              </w:rPr>
              <w:t xml:space="preserve">, a quien se le pagarán los honorarios por hora </w:t>
            </w:r>
            <w:r w:rsidRPr="00DC7FE9">
              <w:rPr>
                <w:rFonts w:ascii="Century Gothic" w:hAnsi="Century Gothic"/>
                <w:b/>
                <w:bCs/>
              </w:rPr>
              <w:t>estipulados en los DDL</w:t>
            </w:r>
            <w:r w:rsidRPr="00DC7FE9">
              <w:rPr>
                <w:rFonts w:ascii="Century Gothic" w:hAnsi="Century Gothic"/>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DC7FE9">
              <w:rPr>
                <w:rFonts w:ascii="Century Gothic" w:hAnsi="Century Gothic"/>
                <w:b/>
                <w:bCs/>
              </w:rPr>
              <w:t>designada en los DDL y las CEC</w:t>
            </w:r>
            <w:r w:rsidRPr="00DC7FE9">
              <w:rPr>
                <w:rFonts w:ascii="Century Gothic" w:hAnsi="Century Gothic"/>
              </w:rPr>
              <w:t>, a solicitud de cualquiera de las partes.</w:t>
            </w:r>
          </w:p>
        </w:tc>
      </w:tr>
    </w:tbl>
    <w:p w14:paraId="0F9AE03A" w14:textId="77777777" w:rsidR="003F79AA" w:rsidRPr="00D61520" w:rsidRDefault="003F79AA" w:rsidP="00A1003A">
      <w:pPr>
        <w:spacing w:after="120"/>
        <w:rPr>
          <w:rFonts w:ascii="Century Gothic" w:hAnsi="Century Gothic"/>
          <w:b/>
          <w:bCs/>
        </w:rPr>
      </w:pPr>
    </w:p>
    <w:p w14:paraId="4398CE83" w14:textId="77777777" w:rsidR="003F79AA" w:rsidRPr="00D61520" w:rsidRDefault="003F79AA" w:rsidP="00A1003A">
      <w:pPr>
        <w:spacing w:after="120"/>
        <w:rPr>
          <w:rFonts w:ascii="Century Gothic" w:hAnsi="Century Gothic"/>
          <w:b/>
          <w:bCs/>
        </w:rPr>
        <w:sectPr w:rsidR="003F79AA" w:rsidRPr="00D61520" w:rsidSect="00546236">
          <w:headerReference w:type="first" r:id="rId18"/>
          <w:endnotePr>
            <w:numFmt w:val="decimal"/>
          </w:endnotePr>
          <w:pgSz w:w="11906" w:h="16838" w:code="9"/>
          <w:pgMar w:top="1440" w:right="1440" w:bottom="1440" w:left="1440" w:header="720" w:footer="720" w:gutter="0"/>
          <w:pgNumType w:start="1"/>
          <w:cols w:space="720"/>
          <w:docGrid w:linePitch="326"/>
        </w:sectPr>
      </w:pPr>
    </w:p>
    <w:p w14:paraId="58374F54" w14:textId="77777777" w:rsidR="003F79AA" w:rsidRPr="004E79D8" w:rsidRDefault="003F79AA" w:rsidP="004E79D8">
      <w:pPr>
        <w:pStyle w:val="Secciones"/>
      </w:pPr>
      <w:bookmarkStart w:id="147" w:name="_Toc167963449"/>
      <w:bookmarkStart w:id="148" w:name="_Toc206413798"/>
      <w:r w:rsidRPr="004E79D8">
        <w:t>Sección II. Datos de la Licitación</w:t>
      </w:r>
      <w:bookmarkEnd w:id="147"/>
      <w:bookmarkEnd w:id="148"/>
      <w:r w:rsidRPr="004E79D8">
        <w:t xml:space="preserve"> </w:t>
      </w:r>
    </w:p>
    <w:p w14:paraId="5CEB3E41" w14:textId="77777777" w:rsidR="003F79AA" w:rsidRPr="00D61520" w:rsidRDefault="003F79AA" w:rsidP="00A1003A">
      <w:pPr>
        <w:keepNext/>
        <w:spacing w:after="120"/>
        <w:jc w:val="center"/>
        <w:rPr>
          <w:rFonts w:ascii="Century Gothic" w:hAnsi="Century Gothic"/>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8879"/>
      </w:tblGrid>
      <w:tr w:rsidR="003F79AA" w:rsidRPr="00832508" w14:paraId="3030FD13" w14:textId="77777777" w:rsidTr="0065057C">
        <w:trPr>
          <w:cantSplit/>
        </w:trPr>
        <w:tc>
          <w:tcPr>
            <w:tcW w:w="9322" w:type="dxa"/>
            <w:gridSpan w:val="2"/>
          </w:tcPr>
          <w:p w14:paraId="47C01D4D" w14:textId="77777777" w:rsidR="003F79AA" w:rsidRPr="00832508" w:rsidRDefault="003F79AA" w:rsidP="005F240B">
            <w:pPr>
              <w:pStyle w:val="Ttulo4"/>
              <w:widowControl w:val="0"/>
              <w:numPr>
                <w:ilvl w:val="0"/>
                <w:numId w:val="4"/>
              </w:numPr>
              <w:spacing w:after="120"/>
              <w:ind w:left="778" w:hanging="418"/>
              <w:rPr>
                <w:rFonts w:ascii="Century Gothic" w:hAnsi="Century Gothic"/>
                <w:b w:val="0"/>
                <w:bCs w:val="0"/>
                <w:sz w:val="22"/>
                <w:szCs w:val="22"/>
              </w:rPr>
            </w:pPr>
            <w:r w:rsidRPr="00832508">
              <w:rPr>
                <w:rFonts w:ascii="Century Gothic" w:hAnsi="Century Gothic"/>
                <w:sz w:val="22"/>
                <w:szCs w:val="22"/>
              </w:rPr>
              <w:t>Disposiciones Generales</w:t>
            </w:r>
          </w:p>
        </w:tc>
      </w:tr>
      <w:tr w:rsidR="003F79AA" w:rsidRPr="00832508" w14:paraId="7793F35A" w14:textId="77777777" w:rsidTr="0065057C">
        <w:trPr>
          <w:trHeight w:val="9062"/>
        </w:trPr>
        <w:tc>
          <w:tcPr>
            <w:tcW w:w="837" w:type="dxa"/>
            <w:tcBorders>
              <w:bottom w:val="single" w:sz="4" w:space="0" w:color="auto"/>
            </w:tcBorders>
          </w:tcPr>
          <w:p w14:paraId="62697D2B" w14:textId="77777777" w:rsidR="003F79AA" w:rsidRPr="00832508" w:rsidRDefault="003F79AA" w:rsidP="00A1003A">
            <w:pPr>
              <w:spacing w:after="120"/>
              <w:rPr>
                <w:rFonts w:ascii="Century Gothic" w:hAnsi="Century Gothic"/>
                <w:b/>
                <w:bCs/>
                <w:sz w:val="22"/>
                <w:szCs w:val="22"/>
              </w:rPr>
            </w:pPr>
            <w:bookmarkStart w:id="149" w:name="_Hlk206096077"/>
            <w:r w:rsidRPr="00832508">
              <w:rPr>
                <w:rFonts w:ascii="Century Gothic" w:hAnsi="Century Gothic"/>
                <w:b/>
                <w:bCs/>
                <w:sz w:val="22"/>
                <w:szCs w:val="22"/>
              </w:rPr>
              <w:t>IAO 1.1</w:t>
            </w:r>
            <w:bookmarkEnd w:id="149"/>
          </w:p>
        </w:tc>
        <w:tc>
          <w:tcPr>
            <w:tcW w:w="8485" w:type="dxa"/>
          </w:tcPr>
          <w:p w14:paraId="03F3CE77" w14:textId="77777777" w:rsidR="003F79AA" w:rsidRPr="003F1652" w:rsidRDefault="003F79AA" w:rsidP="00A1003A">
            <w:pPr>
              <w:keepNext/>
              <w:spacing w:after="120"/>
              <w:rPr>
                <w:rFonts w:ascii="Century Gothic" w:hAnsi="Century Gothic"/>
                <w:sz w:val="22"/>
                <w:szCs w:val="22"/>
              </w:rPr>
            </w:pPr>
            <w:r w:rsidRPr="00832508">
              <w:rPr>
                <w:rFonts w:ascii="Century Gothic" w:hAnsi="Century Gothic"/>
                <w:sz w:val="22"/>
                <w:szCs w:val="22"/>
              </w:rPr>
              <w:t xml:space="preserve">El Contratante es: </w:t>
            </w:r>
            <w:r w:rsidR="003F1652" w:rsidRPr="003F1652">
              <w:rPr>
                <w:rFonts w:ascii="Century Gothic" w:hAnsi="Century Gothic"/>
                <w:sz w:val="22"/>
                <w:szCs w:val="22"/>
              </w:rPr>
              <w:t>Ministerio de Inclusión Económica y Social</w:t>
            </w:r>
          </w:p>
          <w:p w14:paraId="3B4457AA" w14:textId="77777777" w:rsidR="003F1652" w:rsidRPr="003F1652" w:rsidRDefault="003F1652" w:rsidP="003F1652">
            <w:pPr>
              <w:jc w:val="both"/>
              <w:rPr>
                <w:rFonts w:ascii="Century Gothic" w:hAnsi="Century Gothic"/>
                <w:webHidden/>
                <w:sz w:val="22"/>
                <w:szCs w:val="22"/>
              </w:rPr>
            </w:pPr>
            <w:r w:rsidRPr="003F1652">
              <w:rPr>
                <w:rFonts w:ascii="Century Gothic" w:hAnsi="Century Gothic"/>
                <w:sz w:val="22"/>
                <w:szCs w:val="22"/>
              </w:rPr>
              <w:t xml:space="preserve">Las Obras </w:t>
            </w:r>
            <w:r w:rsidRPr="003F1652">
              <w:rPr>
                <w:rFonts w:ascii="Century Gothic" w:hAnsi="Century Gothic"/>
                <w:webHidden/>
                <w:sz w:val="22"/>
                <w:szCs w:val="22"/>
              </w:rPr>
              <w:t xml:space="preserve">se tratan de mejoramientos integrales, definidos como una </w:t>
            </w:r>
            <w:r w:rsidRPr="003F1652">
              <w:rPr>
                <w:rFonts w:ascii="Century Gothic" w:hAnsi="Century Gothic"/>
                <w:sz w:val="22"/>
                <w:szCs w:val="22"/>
              </w:rPr>
              <w:t>intervención inmediata que permite corregir y reparar en el menor tiempo posible con el fin de restablecer el buen estado de funcionamiento del inmueble y la seguridad de los usuarios, bajo unos parámetros técnicos de un buen diagnóstico y la elección de un procedimiento adecuado, materiales certificados, personal técnico calificado y con las normas de seguridad y salud en el trabajo.</w:t>
            </w:r>
          </w:p>
          <w:p w14:paraId="47E3E395" w14:textId="77777777" w:rsidR="003F1652" w:rsidRDefault="003F1652" w:rsidP="00A1003A">
            <w:pPr>
              <w:keepNext/>
              <w:spacing w:after="120"/>
              <w:rPr>
                <w:rFonts w:ascii="Century Gothic" w:hAnsi="Century Gothic"/>
                <w:sz w:val="22"/>
                <w:szCs w:val="22"/>
              </w:rPr>
            </w:pPr>
          </w:p>
          <w:p w14:paraId="0C9EA845" w14:textId="77777777" w:rsidR="00010DFE" w:rsidRDefault="00BE55E6" w:rsidP="00EE3054">
            <w:pPr>
              <w:tabs>
                <w:tab w:val="center" w:pos="4434"/>
              </w:tabs>
              <w:jc w:val="both"/>
              <w:rPr>
                <w:rFonts w:ascii="Century Gothic" w:hAnsi="Century Gothic"/>
                <w:sz w:val="22"/>
                <w:szCs w:val="22"/>
              </w:rPr>
            </w:pPr>
            <w:r w:rsidRPr="00BE55E6">
              <w:rPr>
                <w:rFonts w:ascii="Century Gothic" w:hAnsi="Century Gothic"/>
                <w:sz w:val="22"/>
                <w:szCs w:val="22"/>
              </w:rPr>
              <w:t xml:space="preserve">El nombre e identificación del contrato es </w:t>
            </w:r>
            <w:r w:rsidR="00010DFE">
              <w:t>“</w:t>
            </w:r>
            <w:r w:rsidR="00010DFE" w:rsidRPr="00010DFE">
              <w:rPr>
                <w:rFonts w:ascii="Century Gothic" w:hAnsi="Century Gothic"/>
                <w:sz w:val="22"/>
                <w:szCs w:val="22"/>
              </w:rPr>
              <w:t>Mantenimiento Integral de la Infraestructura de 25 Centros de Desarrollo Infantil (CDI) ubicados en las Provincias de Carchi, Chimborazo, Manabí, Santo Domingo de los Tsáchilas, Guayas y Los Ríos”</w:t>
            </w:r>
          </w:p>
          <w:p w14:paraId="3DAA0A13" w14:textId="77777777" w:rsidR="00BE55E6" w:rsidRDefault="00BE55E6" w:rsidP="00BE55E6">
            <w:pPr>
              <w:tabs>
                <w:tab w:val="center" w:pos="4434"/>
              </w:tabs>
              <w:jc w:val="both"/>
              <w:rPr>
                <w:rFonts w:ascii="Century Gothic" w:hAnsi="Century Gothic"/>
                <w:sz w:val="22"/>
                <w:szCs w:val="22"/>
              </w:rPr>
            </w:pPr>
          </w:p>
          <w:p w14:paraId="3F515EC8" w14:textId="77777777" w:rsidR="00BE55E6" w:rsidRDefault="00BE55E6" w:rsidP="00C64EED">
            <w:pPr>
              <w:tabs>
                <w:tab w:val="center" w:pos="4434"/>
              </w:tabs>
              <w:jc w:val="both"/>
              <w:rPr>
                <w:rFonts w:ascii="Century Gothic" w:hAnsi="Century Gothic"/>
                <w:sz w:val="22"/>
                <w:szCs w:val="22"/>
              </w:rPr>
            </w:pPr>
            <w:r w:rsidRPr="00B65D65">
              <w:rPr>
                <w:rFonts w:ascii="Century Gothic" w:hAnsi="Century Gothic"/>
                <w:sz w:val="22"/>
                <w:szCs w:val="22"/>
              </w:rPr>
              <w:t>Iden</w:t>
            </w:r>
            <w:r w:rsidR="00B65D65">
              <w:rPr>
                <w:rFonts w:ascii="Century Gothic" w:hAnsi="Century Gothic"/>
                <w:sz w:val="22"/>
                <w:szCs w:val="22"/>
              </w:rPr>
              <w:t>tificador proceso: EC-L1235-P00</w:t>
            </w:r>
            <w:r w:rsidRPr="00B65D65">
              <w:rPr>
                <w:rFonts w:ascii="Century Gothic" w:hAnsi="Century Gothic"/>
                <w:sz w:val="22"/>
                <w:szCs w:val="22"/>
              </w:rPr>
              <w:t>0</w:t>
            </w:r>
            <w:r w:rsidR="008F04AA" w:rsidRPr="00B65D65">
              <w:rPr>
                <w:rFonts w:ascii="Century Gothic" w:hAnsi="Century Gothic"/>
                <w:sz w:val="22"/>
                <w:szCs w:val="22"/>
              </w:rPr>
              <w:t>15</w:t>
            </w:r>
            <w:r w:rsidRPr="00B65D65">
              <w:rPr>
                <w:rFonts w:ascii="Century Gothic" w:hAnsi="Century Gothic"/>
                <w:sz w:val="22"/>
                <w:szCs w:val="22"/>
              </w:rPr>
              <w:t>.</w:t>
            </w:r>
          </w:p>
          <w:p w14:paraId="2FADFD5E" w14:textId="77777777" w:rsidR="00C64EED" w:rsidRPr="00C64EED" w:rsidRDefault="00C64EED" w:rsidP="00C64EED">
            <w:pPr>
              <w:tabs>
                <w:tab w:val="center" w:pos="4434"/>
              </w:tabs>
              <w:jc w:val="both"/>
              <w:rPr>
                <w:rFonts w:ascii="Century Gothic" w:hAnsi="Century Gothic"/>
                <w:sz w:val="22"/>
                <w:szCs w:val="22"/>
              </w:rPr>
            </w:pPr>
          </w:p>
          <w:p w14:paraId="40DDC967" w14:textId="77777777" w:rsidR="00AF430F" w:rsidRDefault="00433F50" w:rsidP="00BE55E6">
            <w:pPr>
              <w:keepNext/>
              <w:spacing w:after="120"/>
              <w:jc w:val="both"/>
              <w:rPr>
                <w:rFonts w:ascii="Century Gothic" w:hAnsi="Century Gothic"/>
                <w:iCs/>
                <w:sz w:val="22"/>
                <w:szCs w:val="22"/>
              </w:rPr>
            </w:pPr>
            <w:r>
              <w:rPr>
                <w:rFonts w:ascii="Century Gothic" w:hAnsi="Century Gothic"/>
                <w:iCs/>
                <w:sz w:val="22"/>
                <w:szCs w:val="22"/>
              </w:rPr>
              <w:t xml:space="preserve">El presupuesto referencial </w:t>
            </w:r>
            <w:r w:rsidR="00AF430F">
              <w:rPr>
                <w:rFonts w:ascii="Century Gothic" w:hAnsi="Century Gothic"/>
                <w:iCs/>
                <w:sz w:val="22"/>
                <w:szCs w:val="22"/>
              </w:rPr>
              <w:t>de cada Lote, se detalla a continuación:</w:t>
            </w:r>
          </w:p>
          <w:p w14:paraId="17844E7C" w14:textId="77777777" w:rsidR="00AF430F" w:rsidRDefault="00964B48" w:rsidP="00BE55E6">
            <w:pPr>
              <w:keepNext/>
              <w:spacing w:after="120"/>
              <w:jc w:val="both"/>
              <w:rPr>
                <w:rFonts w:ascii="Century Gothic" w:eastAsia="Calibri" w:hAnsi="Century Gothic"/>
                <w:sz w:val="22"/>
                <w:szCs w:val="22"/>
                <w:lang w:eastAsia="es-EC"/>
              </w:rPr>
            </w:pPr>
            <w:r>
              <w:rPr>
                <w:rFonts w:ascii="Century Gothic" w:eastAsia="Calibri" w:hAnsi="Century Gothic"/>
                <w:sz w:val="22"/>
                <w:szCs w:val="22"/>
                <w:lang w:eastAsia="es-EC"/>
              </w:rPr>
              <w:t xml:space="preserve">Las obras se </w:t>
            </w:r>
            <w:r w:rsidR="004A3B6E">
              <w:rPr>
                <w:rFonts w:ascii="Century Gothic" w:eastAsia="Calibri" w:hAnsi="Century Gothic"/>
                <w:sz w:val="22"/>
                <w:szCs w:val="22"/>
                <w:lang w:eastAsia="es-EC"/>
              </w:rPr>
              <w:t xml:space="preserve">proponen </w:t>
            </w:r>
            <w:r>
              <w:rPr>
                <w:rFonts w:ascii="Century Gothic" w:eastAsia="Calibri" w:hAnsi="Century Gothic"/>
                <w:sz w:val="22"/>
                <w:szCs w:val="22"/>
                <w:lang w:eastAsia="es-EC"/>
              </w:rPr>
              <w:t>en 4 lotes, según el siguiente detalle:</w:t>
            </w:r>
          </w:p>
          <w:p w14:paraId="49C3AB43" w14:textId="77777777" w:rsidR="00E9403E" w:rsidRDefault="00E9403E" w:rsidP="00BE55E6">
            <w:pPr>
              <w:keepNext/>
              <w:spacing w:after="120"/>
              <w:jc w:val="both"/>
              <w:rPr>
                <w:rFonts w:ascii="Century Gothic" w:eastAsia="Calibri" w:hAnsi="Century Gothic"/>
                <w:sz w:val="22"/>
                <w:szCs w:val="22"/>
                <w:lang w:eastAsia="es-EC"/>
              </w:rPr>
            </w:pPr>
          </w:p>
          <w:p w14:paraId="728DF65D" w14:textId="77777777" w:rsidR="00291722" w:rsidRDefault="00C64EED" w:rsidP="00BE55E6">
            <w:pPr>
              <w:keepNext/>
              <w:spacing w:after="120"/>
              <w:jc w:val="both"/>
              <w:rPr>
                <w:rFonts w:ascii="Century Gothic" w:eastAsia="Calibri" w:hAnsi="Century Gothic"/>
                <w:sz w:val="22"/>
                <w:szCs w:val="22"/>
                <w:lang w:eastAsia="es-EC"/>
              </w:rPr>
            </w:pPr>
            <w:r w:rsidRPr="008C3630">
              <w:rPr>
                <w:rFonts w:ascii="Century Gothic" w:eastAsia="Calibri" w:hAnsi="Century Gothic"/>
                <w:b/>
                <w:sz w:val="22"/>
                <w:szCs w:val="22"/>
                <w:lang w:eastAsia="es-EC"/>
              </w:rPr>
              <w:t>LOTE 1</w:t>
            </w:r>
            <w:r w:rsidR="002C5141">
              <w:rPr>
                <w:rFonts w:ascii="Century Gothic" w:eastAsia="Calibri" w:hAnsi="Century Gothic"/>
                <w:b/>
                <w:sz w:val="22"/>
                <w:szCs w:val="22"/>
                <w:lang w:eastAsia="es-EC"/>
              </w:rPr>
              <w:t xml:space="preserve">. </w:t>
            </w:r>
            <w:r w:rsidR="002C5141" w:rsidRPr="002C5141">
              <w:rPr>
                <w:rFonts w:ascii="Century Gothic" w:eastAsia="Calibri" w:hAnsi="Century Gothic"/>
                <w:sz w:val="22"/>
                <w:szCs w:val="22"/>
                <w:lang w:eastAsia="es-EC"/>
              </w:rPr>
              <w:t>Presupuesto referencial $ 303.581,98, más IVA</w:t>
            </w:r>
          </w:p>
          <w:tbl>
            <w:tblPr>
              <w:tblW w:w="8149" w:type="dxa"/>
              <w:jc w:val="center"/>
              <w:tblCellMar>
                <w:left w:w="70" w:type="dxa"/>
                <w:right w:w="70" w:type="dxa"/>
              </w:tblCellMar>
              <w:tblLook w:val="04A0" w:firstRow="1" w:lastRow="0" w:firstColumn="1" w:lastColumn="0" w:noHBand="0" w:noVBand="1"/>
            </w:tblPr>
            <w:tblGrid>
              <w:gridCol w:w="780"/>
              <w:gridCol w:w="1459"/>
              <w:gridCol w:w="1675"/>
              <w:gridCol w:w="2046"/>
              <w:gridCol w:w="1076"/>
              <w:gridCol w:w="1113"/>
            </w:tblGrid>
            <w:tr w:rsidR="002C5141" w14:paraId="2C7F633D" w14:textId="77777777" w:rsidTr="00A74730">
              <w:trPr>
                <w:trHeight w:val="520"/>
                <w:jc w:val="center"/>
              </w:trPr>
              <w:tc>
                <w:tcPr>
                  <w:tcW w:w="859" w:type="dxa"/>
                  <w:tcBorders>
                    <w:top w:val="single" w:sz="4" w:space="0" w:color="auto"/>
                    <w:left w:val="single" w:sz="4" w:space="0" w:color="auto"/>
                    <w:bottom w:val="single" w:sz="4" w:space="0" w:color="auto"/>
                    <w:right w:val="single" w:sz="4" w:space="0" w:color="auto"/>
                  </w:tcBorders>
                  <w:shd w:val="clear" w:color="BFBFBF" w:fill="BFBFBF"/>
                  <w:vAlign w:val="center"/>
                  <w:hideMark/>
                </w:tcPr>
                <w:p w14:paraId="4B31437F" w14:textId="77777777" w:rsidR="002C5141" w:rsidRDefault="002C5141" w:rsidP="002C5141">
                  <w:pPr>
                    <w:jc w:val="center"/>
                    <w:rPr>
                      <w:rFonts w:ascii="Century Gothic" w:hAnsi="Century Gothic" w:cs="Calibri"/>
                      <w:b/>
                      <w:bCs/>
                      <w:sz w:val="16"/>
                      <w:szCs w:val="16"/>
                      <w:lang w:val="es-ES"/>
                    </w:rPr>
                  </w:pPr>
                  <w:r>
                    <w:rPr>
                      <w:rFonts w:ascii="Century Gothic" w:hAnsi="Century Gothic" w:cs="Calibri"/>
                      <w:b/>
                      <w:bCs/>
                      <w:sz w:val="16"/>
                      <w:szCs w:val="16"/>
                    </w:rPr>
                    <w:t>ZONA</w:t>
                  </w:r>
                </w:p>
              </w:tc>
              <w:tc>
                <w:tcPr>
                  <w:tcW w:w="1644" w:type="dxa"/>
                  <w:tcBorders>
                    <w:top w:val="single" w:sz="4" w:space="0" w:color="auto"/>
                    <w:left w:val="nil"/>
                    <w:bottom w:val="single" w:sz="4" w:space="0" w:color="auto"/>
                    <w:right w:val="single" w:sz="4" w:space="0" w:color="auto"/>
                  </w:tcBorders>
                  <w:shd w:val="clear" w:color="BFBFBF" w:fill="BFBFBF"/>
                  <w:vAlign w:val="center"/>
                  <w:hideMark/>
                </w:tcPr>
                <w:p w14:paraId="3BF746C3" w14:textId="77777777" w:rsidR="002C5141" w:rsidRDefault="002C5141" w:rsidP="002C5141">
                  <w:pPr>
                    <w:jc w:val="center"/>
                    <w:rPr>
                      <w:rFonts w:ascii="Century Gothic" w:hAnsi="Century Gothic" w:cs="Calibri"/>
                      <w:b/>
                      <w:bCs/>
                      <w:sz w:val="16"/>
                      <w:szCs w:val="16"/>
                    </w:rPr>
                  </w:pPr>
                  <w:r>
                    <w:rPr>
                      <w:rFonts w:ascii="Century Gothic" w:hAnsi="Century Gothic" w:cs="Calibri"/>
                      <w:b/>
                      <w:bCs/>
                      <w:sz w:val="16"/>
                      <w:szCs w:val="16"/>
                    </w:rPr>
                    <w:t>PROVINCIA</w:t>
                  </w:r>
                </w:p>
              </w:tc>
              <w:tc>
                <w:tcPr>
                  <w:tcW w:w="1777" w:type="dxa"/>
                  <w:tcBorders>
                    <w:top w:val="single" w:sz="4" w:space="0" w:color="auto"/>
                    <w:left w:val="nil"/>
                    <w:bottom w:val="single" w:sz="4" w:space="0" w:color="auto"/>
                    <w:right w:val="single" w:sz="4" w:space="0" w:color="auto"/>
                  </w:tcBorders>
                  <w:shd w:val="clear" w:color="BFBFBF" w:fill="BFBFBF"/>
                  <w:vAlign w:val="center"/>
                  <w:hideMark/>
                </w:tcPr>
                <w:p w14:paraId="186288B3" w14:textId="77777777" w:rsidR="002C5141" w:rsidRDefault="002C5141" w:rsidP="002C5141">
                  <w:pPr>
                    <w:jc w:val="center"/>
                    <w:rPr>
                      <w:rFonts w:ascii="Century Gothic" w:hAnsi="Century Gothic" w:cs="Calibri"/>
                      <w:b/>
                      <w:bCs/>
                      <w:sz w:val="16"/>
                      <w:szCs w:val="16"/>
                    </w:rPr>
                  </w:pPr>
                  <w:r>
                    <w:rPr>
                      <w:rFonts w:ascii="Century Gothic" w:hAnsi="Century Gothic" w:cs="Calibri"/>
                      <w:b/>
                      <w:bCs/>
                      <w:sz w:val="16"/>
                      <w:szCs w:val="16"/>
                    </w:rPr>
                    <w:t>NOMBRE CDI</w:t>
                  </w:r>
                </w:p>
              </w:tc>
              <w:tc>
                <w:tcPr>
                  <w:tcW w:w="1549" w:type="dxa"/>
                  <w:tcBorders>
                    <w:top w:val="single" w:sz="4" w:space="0" w:color="auto"/>
                    <w:left w:val="nil"/>
                    <w:bottom w:val="single" w:sz="4" w:space="0" w:color="auto"/>
                    <w:right w:val="single" w:sz="4" w:space="0" w:color="auto"/>
                  </w:tcBorders>
                  <w:shd w:val="clear" w:color="BFBFBF" w:fill="BFBFBF"/>
                  <w:vAlign w:val="center"/>
                  <w:hideMark/>
                </w:tcPr>
                <w:p w14:paraId="1722F70C" w14:textId="77777777" w:rsidR="002C5141" w:rsidRDefault="002C5141" w:rsidP="002C5141">
                  <w:pPr>
                    <w:jc w:val="center"/>
                    <w:rPr>
                      <w:rFonts w:ascii="Century Gothic" w:hAnsi="Century Gothic" w:cs="Calibri"/>
                      <w:b/>
                      <w:bCs/>
                      <w:sz w:val="16"/>
                      <w:szCs w:val="16"/>
                    </w:rPr>
                  </w:pPr>
                  <w:r>
                    <w:rPr>
                      <w:rFonts w:ascii="Century Gothic" w:hAnsi="Century Gothic" w:cs="Calibri"/>
                      <w:b/>
                      <w:bCs/>
                      <w:sz w:val="16"/>
                      <w:szCs w:val="16"/>
                    </w:rPr>
                    <w:t xml:space="preserve">PRESUPUESTO REFERENCIAL </w:t>
                  </w:r>
                </w:p>
              </w:tc>
              <w:tc>
                <w:tcPr>
                  <w:tcW w:w="1153" w:type="dxa"/>
                  <w:tcBorders>
                    <w:top w:val="single" w:sz="4" w:space="0" w:color="auto"/>
                    <w:left w:val="nil"/>
                    <w:bottom w:val="single" w:sz="4" w:space="0" w:color="auto"/>
                    <w:right w:val="single" w:sz="4" w:space="0" w:color="auto"/>
                  </w:tcBorders>
                  <w:shd w:val="clear" w:color="BFBFBF" w:fill="BFBFBF"/>
                  <w:vAlign w:val="center"/>
                  <w:hideMark/>
                </w:tcPr>
                <w:p w14:paraId="336C4DCB" w14:textId="77777777" w:rsidR="002C5141" w:rsidRDefault="002C5141" w:rsidP="002C5141">
                  <w:pPr>
                    <w:jc w:val="center"/>
                    <w:rPr>
                      <w:rFonts w:ascii="Century Gothic" w:hAnsi="Century Gothic" w:cs="Calibri"/>
                      <w:b/>
                      <w:bCs/>
                      <w:sz w:val="16"/>
                      <w:szCs w:val="16"/>
                    </w:rPr>
                  </w:pPr>
                  <w:r>
                    <w:rPr>
                      <w:rFonts w:ascii="Century Gothic" w:hAnsi="Century Gothic" w:cs="Calibri"/>
                      <w:b/>
                      <w:bCs/>
                      <w:sz w:val="16"/>
                      <w:szCs w:val="16"/>
                    </w:rPr>
                    <w:t>LATITUD</w:t>
                  </w:r>
                </w:p>
              </w:tc>
              <w:tc>
                <w:tcPr>
                  <w:tcW w:w="1167" w:type="dxa"/>
                  <w:tcBorders>
                    <w:top w:val="single" w:sz="4" w:space="0" w:color="auto"/>
                    <w:left w:val="nil"/>
                    <w:bottom w:val="single" w:sz="4" w:space="0" w:color="auto"/>
                    <w:right w:val="single" w:sz="4" w:space="0" w:color="auto"/>
                  </w:tcBorders>
                  <w:shd w:val="clear" w:color="BFBFBF" w:fill="BFBFBF"/>
                  <w:vAlign w:val="center"/>
                  <w:hideMark/>
                </w:tcPr>
                <w:p w14:paraId="5CF134B1" w14:textId="77777777" w:rsidR="002C5141" w:rsidRDefault="002C5141" w:rsidP="002C5141">
                  <w:pPr>
                    <w:jc w:val="center"/>
                    <w:rPr>
                      <w:rFonts w:ascii="Century Gothic" w:hAnsi="Century Gothic" w:cs="Calibri"/>
                      <w:b/>
                      <w:bCs/>
                      <w:sz w:val="16"/>
                      <w:szCs w:val="16"/>
                    </w:rPr>
                  </w:pPr>
                  <w:r>
                    <w:rPr>
                      <w:rFonts w:ascii="Century Gothic" w:hAnsi="Century Gothic" w:cs="Calibri"/>
                      <w:b/>
                      <w:bCs/>
                      <w:sz w:val="16"/>
                      <w:szCs w:val="16"/>
                    </w:rPr>
                    <w:t>LONGITUD</w:t>
                  </w:r>
                </w:p>
              </w:tc>
            </w:tr>
            <w:tr w:rsidR="002C5141" w14:paraId="4AD13372" w14:textId="77777777" w:rsidTr="0065057C">
              <w:trPr>
                <w:trHeight w:val="510"/>
                <w:jc w:val="center"/>
              </w:trPr>
              <w:tc>
                <w:tcPr>
                  <w:tcW w:w="859" w:type="dxa"/>
                  <w:vMerge w:val="restart"/>
                  <w:tcBorders>
                    <w:top w:val="nil"/>
                    <w:left w:val="single" w:sz="4" w:space="0" w:color="auto"/>
                    <w:bottom w:val="single" w:sz="4" w:space="0" w:color="auto"/>
                    <w:right w:val="single" w:sz="4" w:space="0" w:color="auto"/>
                  </w:tcBorders>
                  <w:shd w:val="clear" w:color="FFFFFF" w:fill="FFFFFF"/>
                  <w:vAlign w:val="center"/>
                  <w:hideMark/>
                </w:tcPr>
                <w:p w14:paraId="2E0ED515"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 xml:space="preserve">zona 1 </w:t>
                  </w:r>
                </w:p>
              </w:tc>
              <w:tc>
                <w:tcPr>
                  <w:tcW w:w="1644" w:type="dxa"/>
                  <w:tcBorders>
                    <w:top w:val="nil"/>
                    <w:left w:val="nil"/>
                    <w:bottom w:val="single" w:sz="4" w:space="0" w:color="auto"/>
                    <w:right w:val="single" w:sz="4" w:space="0" w:color="auto"/>
                  </w:tcBorders>
                  <w:shd w:val="clear" w:color="FFFFFF" w:fill="FFFFFF"/>
                  <w:vAlign w:val="center"/>
                  <w:hideMark/>
                </w:tcPr>
                <w:p w14:paraId="0A1149C5"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CARCHI</w:t>
                  </w:r>
                </w:p>
              </w:tc>
              <w:tc>
                <w:tcPr>
                  <w:tcW w:w="1777" w:type="dxa"/>
                  <w:tcBorders>
                    <w:top w:val="nil"/>
                    <w:left w:val="nil"/>
                    <w:bottom w:val="single" w:sz="4" w:space="0" w:color="auto"/>
                    <w:right w:val="single" w:sz="4" w:space="0" w:color="auto"/>
                  </w:tcBorders>
                  <w:shd w:val="clear" w:color="FFFFFF" w:fill="FFFFFF"/>
                  <w:vAlign w:val="center"/>
                  <w:hideMark/>
                </w:tcPr>
                <w:p w14:paraId="5447B473" w14:textId="77777777" w:rsidR="002C5141" w:rsidRDefault="002C5141" w:rsidP="002C5141">
                  <w:pPr>
                    <w:jc w:val="center"/>
                    <w:rPr>
                      <w:rFonts w:ascii="Century Gothic" w:hAnsi="Century Gothic" w:cs="Calibri"/>
                      <w:b/>
                      <w:bCs/>
                      <w:sz w:val="16"/>
                      <w:szCs w:val="16"/>
                    </w:rPr>
                  </w:pPr>
                  <w:r>
                    <w:rPr>
                      <w:rFonts w:ascii="Century Gothic" w:hAnsi="Century Gothic" w:cs="Calibri"/>
                      <w:b/>
                      <w:bCs/>
                      <w:sz w:val="16"/>
                      <w:szCs w:val="16"/>
                    </w:rPr>
                    <w:t>ANGEL MARIA POZO</w:t>
                  </w:r>
                </w:p>
              </w:tc>
              <w:tc>
                <w:tcPr>
                  <w:tcW w:w="154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DE28E38" w14:textId="77777777" w:rsidR="002C5141" w:rsidRDefault="002C5141" w:rsidP="002C5141">
                  <w:pPr>
                    <w:jc w:val="center"/>
                    <w:rPr>
                      <w:rFonts w:ascii="Century Gothic" w:hAnsi="Century Gothic" w:cs="Calibri"/>
                      <w:color w:val="000000"/>
                      <w:sz w:val="16"/>
                      <w:szCs w:val="16"/>
                    </w:rPr>
                  </w:pPr>
                  <w:r>
                    <w:rPr>
                      <w:rFonts w:ascii="Century Gothic" w:hAnsi="Century Gothic" w:cs="Calibri"/>
                      <w:color w:val="000000"/>
                      <w:sz w:val="16"/>
                      <w:szCs w:val="16"/>
                    </w:rPr>
                    <w:t xml:space="preserve">                             7.194,73  </w:t>
                  </w:r>
                </w:p>
              </w:tc>
              <w:tc>
                <w:tcPr>
                  <w:tcW w:w="1153" w:type="dxa"/>
                  <w:tcBorders>
                    <w:top w:val="nil"/>
                    <w:left w:val="single" w:sz="4" w:space="0" w:color="auto"/>
                    <w:bottom w:val="single" w:sz="4" w:space="0" w:color="auto"/>
                    <w:right w:val="single" w:sz="4" w:space="0" w:color="auto"/>
                  </w:tcBorders>
                  <w:shd w:val="clear" w:color="FFFFFF" w:fill="FFFFFF"/>
                  <w:vAlign w:val="center"/>
                  <w:hideMark/>
                </w:tcPr>
                <w:p w14:paraId="5776F081"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0,6238889</w:t>
                  </w:r>
                </w:p>
              </w:tc>
              <w:tc>
                <w:tcPr>
                  <w:tcW w:w="1167" w:type="dxa"/>
                  <w:tcBorders>
                    <w:top w:val="nil"/>
                    <w:left w:val="nil"/>
                    <w:bottom w:val="single" w:sz="4" w:space="0" w:color="auto"/>
                    <w:right w:val="single" w:sz="4" w:space="0" w:color="auto"/>
                  </w:tcBorders>
                  <w:shd w:val="clear" w:color="FFFFFF" w:fill="FFFFFF"/>
                  <w:vAlign w:val="center"/>
                  <w:hideMark/>
                </w:tcPr>
                <w:p w14:paraId="08F56FDD"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-77,9386</w:t>
                  </w:r>
                </w:p>
              </w:tc>
            </w:tr>
            <w:tr w:rsidR="002C5141" w14:paraId="1BF0C355" w14:textId="77777777" w:rsidTr="0065057C">
              <w:trPr>
                <w:trHeight w:val="510"/>
                <w:jc w:val="center"/>
              </w:trPr>
              <w:tc>
                <w:tcPr>
                  <w:tcW w:w="859" w:type="dxa"/>
                  <w:vMerge/>
                  <w:tcBorders>
                    <w:top w:val="nil"/>
                    <w:left w:val="single" w:sz="4" w:space="0" w:color="auto"/>
                    <w:bottom w:val="single" w:sz="4" w:space="0" w:color="auto"/>
                    <w:right w:val="single" w:sz="4" w:space="0" w:color="auto"/>
                  </w:tcBorders>
                  <w:vAlign w:val="center"/>
                  <w:hideMark/>
                </w:tcPr>
                <w:p w14:paraId="56AF852A" w14:textId="77777777" w:rsidR="002C5141" w:rsidRDefault="002C5141" w:rsidP="002C5141">
                  <w:pPr>
                    <w:rPr>
                      <w:rFonts w:ascii="Century Gothic" w:hAnsi="Century Gothic" w:cs="Calibri"/>
                      <w:sz w:val="16"/>
                      <w:szCs w:val="16"/>
                    </w:rPr>
                  </w:pPr>
                </w:p>
              </w:tc>
              <w:tc>
                <w:tcPr>
                  <w:tcW w:w="1644" w:type="dxa"/>
                  <w:tcBorders>
                    <w:top w:val="nil"/>
                    <w:left w:val="nil"/>
                    <w:bottom w:val="single" w:sz="4" w:space="0" w:color="auto"/>
                    <w:right w:val="single" w:sz="4" w:space="0" w:color="auto"/>
                  </w:tcBorders>
                  <w:shd w:val="clear" w:color="FFFFFF" w:fill="FFFFFF"/>
                  <w:vAlign w:val="center"/>
                  <w:hideMark/>
                </w:tcPr>
                <w:p w14:paraId="2694738D"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CARCHI</w:t>
                  </w:r>
                </w:p>
              </w:tc>
              <w:tc>
                <w:tcPr>
                  <w:tcW w:w="1777" w:type="dxa"/>
                  <w:tcBorders>
                    <w:top w:val="nil"/>
                    <w:left w:val="nil"/>
                    <w:bottom w:val="single" w:sz="4" w:space="0" w:color="auto"/>
                    <w:right w:val="single" w:sz="4" w:space="0" w:color="auto"/>
                  </w:tcBorders>
                  <w:shd w:val="clear" w:color="FFFFFF" w:fill="FFFFFF"/>
                  <w:vAlign w:val="center"/>
                  <w:hideMark/>
                </w:tcPr>
                <w:p w14:paraId="2821B327" w14:textId="77777777" w:rsidR="002C5141" w:rsidRDefault="002C5141" w:rsidP="002C5141">
                  <w:pPr>
                    <w:jc w:val="center"/>
                    <w:rPr>
                      <w:rFonts w:ascii="Century Gothic" w:hAnsi="Century Gothic" w:cs="Calibri"/>
                      <w:b/>
                      <w:bCs/>
                      <w:sz w:val="16"/>
                      <w:szCs w:val="16"/>
                    </w:rPr>
                  </w:pPr>
                  <w:r>
                    <w:rPr>
                      <w:rFonts w:ascii="Century Gothic" w:hAnsi="Century Gothic" w:cs="Calibri"/>
                      <w:b/>
                      <w:bCs/>
                      <w:sz w:val="16"/>
                      <w:szCs w:val="16"/>
                    </w:rPr>
                    <w:t>JUDITH NAVARRETE</w:t>
                  </w:r>
                </w:p>
              </w:tc>
              <w:tc>
                <w:tcPr>
                  <w:tcW w:w="1549" w:type="dxa"/>
                  <w:tcBorders>
                    <w:top w:val="nil"/>
                    <w:left w:val="single" w:sz="4" w:space="0" w:color="auto"/>
                    <w:bottom w:val="single" w:sz="4" w:space="0" w:color="auto"/>
                    <w:right w:val="single" w:sz="4" w:space="0" w:color="auto"/>
                  </w:tcBorders>
                  <w:shd w:val="clear" w:color="FFFFFF" w:fill="FFFFFF"/>
                  <w:vAlign w:val="center"/>
                  <w:hideMark/>
                </w:tcPr>
                <w:p w14:paraId="2FE2AB39" w14:textId="77777777" w:rsidR="002C5141" w:rsidRDefault="002C5141" w:rsidP="002C5141">
                  <w:pPr>
                    <w:jc w:val="center"/>
                    <w:rPr>
                      <w:rFonts w:ascii="Century Gothic" w:hAnsi="Century Gothic" w:cs="Calibri"/>
                      <w:color w:val="000000"/>
                      <w:sz w:val="16"/>
                      <w:szCs w:val="16"/>
                    </w:rPr>
                  </w:pPr>
                  <w:r>
                    <w:rPr>
                      <w:rFonts w:ascii="Century Gothic" w:hAnsi="Century Gothic" w:cs="Calibri"/>
                      <w:color w:val="000000"/>
                      <w:sz w:val="16"/>
                      <w:szCs w:val="16"/>
                    </w:rPr>
                    <w:t xml:space="preserve">                           43.061,49  </w:t>
                  </w:r>
                </w:p>
              </w:tc>
              <w:tc>
                <w:tcPr>
                  <w:tcW w:w="1153" w:type="dxa"/>
                  <w:tcBorders>
                    <w:top w:val="nil"/>
                    <w:left w:val="single" w:sz="4" w:space="0" w:color="auto"/>
                    <w:bottom w:val="single" w:sz="4" w:space="0" w:color="auto"/>
                    <w:right w:val="single" w:sz="4" w:space="0" w:color="auto"/>
                  </w:tcBorders>
                  <w:shd w:val="clear" w:color="FFFFFF" w:fill="FFFFFF"/>
                  <w:vAlign w:val="center"/>
                  <w:hideMark/>
                </w:tcPr>
                <w:p w14:paraId="25CF6B32"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0,6252778</w:t>
                  </w:r>
                </w:p>
              </w:tc>
              <w:tc>
                <w:tcPr>
                  <w:tcW w:w="1167" w:type="dxa"/>
                  <w:tcBorders>
                    <w:top w:val="nil"/>
                    <w:left w:val="nil"/>
                    <w:bottom w:val="single" w:sz="4" w:space="0" w:color="auto"/>
                    <w:right w:val="single" w:sz="4" w:space="0" w:color="auto"/>
                  </w:tcBorders>
                  <w:shd w:val="clear" w:color="FFFFFF" w:fill="FFFFFF"/>
                  <w:vAlign w:val="center"/>
                  <w:hideMark/>
                </w:tcPr>
                <w:p w14:paraId="21502D90"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-77,9375</w:t>
                  </w:r>
                </w:p>
              </w:tc>
            </w:tr>
            <w:tr w:rsidR="002C5141" w14:paraId="50861987" w14:textId="77777777" w:rsidTr="0065057C">
              <w:trPr>
                <w:trHeight w:val="510"/>
                <w:jc w:val="center"/>
              </w:trPr>
              <w:tc>
                <w:tcPr>
                  <w:tcW w:w="859" w:type="dxa"/>
                  <w:vMerge w:val="restart"/>
                  <w:tcBorders>
                    <w:top w:val="nil"/>
                    <w:left w:val="single" w:sz="4" w:space="0" w:color="auto"/>
                    <w:bottom w:val="single" w:sz="4" w:space="0" w:color="000000"/>
                    <w:right w:val="single" w:sz="4" w:space="0" w:color="auto"/>
                  </w:tcBorders>
                  <w:shd w:val="clear" w:color="FFFFFF" w:fill="FFFFFF"/>
                  <w:vAlign w:val="center"/>
                  <w:hideMark/>
                </w:tcPr>
                <w:p w14:paraId="7E825B6F"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 xml:space="preserve">zona 4 </w:t>
                  </w:r>
                </w:p>
              </w:tc>
              <w:tc>
                <w:tcPr>
                  <w:tcW w:w="1644" w:type="dxa"/>
                  <w:tcBorders>
                    <w:top w:val="nil"/>
                    <w:left w:val="nil"/>
                    <w:bottom w:val="single" w:sz="4" w:space="0" w:color="auto"/>
                    <w:right w:val="single" w:sz="4" w:space="0" w:color="auto"/>
                  </w:tcBorders>
                  <w:shd w:val="clear" w:color="FFFFFF" w:fill="FFFFFF"/>
                  <w:vAlign w:val="center"/>
                  <w:hideMark/>
                </w:tcPr>
                <w:p w14:paraId="69FA9D12"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MANABI</w:t>
                  </w:r>
                </w:p>
              </w:tc>
              <w:tc>
                <w:tcPr>
                  <w:tcW w:w="1777" w:type="dxa"/>
                  <w:tcBorders>
                    <w:top w:val="nil"/>
                    <w:left w:val="nil"/>
                    <w:bottom w:val="single" w:sz="4" w:space="0" w:color="auto"/>
                    <w:right w:val="single" w:sz="4" w:space="0" w:color="auto"/>
                  </w:tcBorders>
                  <w:shd w:val="clear" w:color="FFFFFF" w:fill="FFFFFF"/>
                  <w:vAlign w:val="center"/>
                  <w:hideMark/>
                </w:tcPr>
                <w:p w14:paraId="4E689D05" w14:textId="77777777" w:rsidR="002C5141" w:rsidRDefault="002C5141" w:rsidP="002C5141">
                  <w:pPr>
                    <w:jc w:val="center"/>
                    <w:rPr>
                      <w:rFonts w:ascii="Century Gothic" w:hAnsi="Century Gothic" w:cs="Calibri"/>
                      <w:b/>
                      <w:bCs/>
                      <w:sz w:val="16"/>
                      <w:szCs w:val="16"/>
                    </w:rPr>
                  </w:pPr>
                  <w:r>
                    <w:rPr>
                      <w:rFonts w:ascii="Century Gothic" w:hAnsi="Century Gothic" w:cs="Calibri"/>
                      <w:b/>
                      <w:bCs/>
                      <w:sz w:val="16"/>
                      <w:szCs w:val="16"/>
                    </w:rPr>
                    <w:t>PEQUEÑOS TRAVIESOS</w:t>
                  </w:r>
                </w:p>
              </w:tc>
              <w:tc>
                <w:tcPr>
                  <w:tcW w:w="1549" w:type="dxa"/>
                  <w:tcBorders>
                    <w:top w:val="nil"/>
                    <w:left w:val="single" w:sz="4" w:space="0" w:color="auto"/>
                    <w:bottom w:val="single" w:sz="4" w:space="0" w:color="auto"/>
                    <w:right w:val="single" w:sz="4" w:space="0" w:color="auto"/>
                  </w:tcBorders>
                  <w:shd w:val="clear" w:color="FFFFFF" w:fill="FFFFFF"/>
                  <w:vAlign w:val="center"/>
                  <w:hideMark/>
                </w:tcPr>
                <w:p w14:paraId="1E5CAEB9" w14:textId="77777777" w:rsidR="002C5141" w:rsidRDefault="002C5141" w:rsidP="002C5141">
                  <w:pPr>
                    <w:jc w:val="center"/>
                    <w:rPr>
                      <w:rFonts w:ascii="Century Gothic" w:hAnsi="Century Gothic" w:cs="Calibri"/>
                      <w:color w:val="000000"/>
                      <w:sz w:val="16"/>
                      <w:szCs w:val="16"/>
                    </w:rPr>
                  </w:pPr>
                  <w:r>
                    <w:rPr>
                      <w:rFonts w:ascii="Century Gothic" w:hAnsi="Century Gothic" w:cs="Calibri"/>
                      <w:color w:val="000000"/>
                      <w:sz w:val="16"/>
                      <w:szCs w:val="16"/>
                    </w:rPr>
                    <w:t xml:space="preserve">                           30.160,63  </w:t>
                  </w:r>
                </w:p>
              </w:tc>
              <w:tc>
                <w:tcPr>
                  <w:tcW w:w="1153" w:type="dxa"/>
                  <w:tcBorders>
                    <w:top w:val="nil"/>
                    <w:left w:val="single" w:sz="4" w:space="0" w:color="auto"/>
                    <w:bottom w:val="single" w:sz="4" w:space="0" w:color="auto"/>
                    <w:right w:val="single" w:sz="4" w:space="0" w:color="auto"/>
                  </w:tcBorders>
                  <w:shd w:val="clear" w:color="FFFFFF" w:fill="FFFFFF"/>
                  <w:vAlign w:val="center"/>
                  <w:hideMark/>
                </w:tcPr>
                <w:p w14:paraId="64A7A3E1"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-0,9962838</w:t>
                  </w:r>
                </w:p>
              </w:tc>
              <w:tc>
                <w:tcPr>
                  <w:tcW w:w="1167" w:type="dxa"/>
                  <w:tcBorders>
                    <w:top w:val="nil"/>
                    <w:left w:val="nil"/>
                    <w:bottom w:val="single" w:sz="4" w:space="0" w:color="auto"/>
                    <w:right w:val="single" w:sz="4" w:space="0" w:color="auto"/>
                  </w:tcBorders>
                  <w:shd w:val="clear" w:color="FFFFFF" w:fill="FFFFFF"/>
                  <w:vAlign w:val="center"/>
                  <w:hideMark/>
                </w:tcPr>
                <w:p w14:paraId="0E46E32E"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-80,7061887</w:t>
                  </w:r>
                </w:p>
              </w:tc>
            </w:tr>
            <w:tr w:rsidR="002C5141" w14:paraId="121273BC" w14:textId="77777777" w:rsidTr="0065057C">
              <w:trPr>
                <w:trHeight w:val="510"/>
                <w:jc w:val="center"/>
              </w:trPr>
              <w:tc>
                <w:tcPr>
                  <w:tcW w:w="859" w:type="dxa"/>
                  <w:vMerge/>
                  <w:tcBorders>
                    <w:top w:val="nil"/>
                    <w:left w:val="single" w:sz="4" w:space="0" w:color="auto"/>
                    <w:bottom w:val="single" w:sz="4" w:space="0" w:color="000000"/>
                    <w:right w:val="single" w:sz="4" w:space="0" w:color="auto"/>
                  </w:tcBorders>
                  <w:vAlign w:val="center"/>
                  <w:hideMark/>
                </w:tcPr>
                <w:p w14:paraId="438E2443" w14:textId="77777777" w:rsidR="002C5141" w:rsidRDefault="002C5141" w:rsidP="002C5141">
                  <w:pPr>
                    <w:rPr>
                      <w:rFonts w:ascii="Century Gothic" w:hAnsi="Century Gothic" w:cs="Calibri"/>
                      <w:sz w:val="16"/>
                      <w:szCs w:val="16"/>
                    </w:rPr>
                  </w:pPr>
                </w:p>
              </w:tc>
              <w:tc>
                <w:tcPr>
                  <w:tcW w:w="1644" w:type="dxa"/>
                  <w:tcBorders>
                    <w:top w:val="nil"/>
                    <w:left w:val="nil"/>
                    <w:bottom w:val="single" w:sz="4" w:space="0" w:color="auto"/>
                    <w:right w:val="single" w:sz="4" w:space="0" w:color="auto"/>
                  </w:tcBorders>
                  <w:shd w:val="clear" w:color="FFFFFF" w:fill="FFFFFF"/>
                  <w:vAlign w:val="center"/>
                  <w:hideMark/>
                </w:tcPr>
                <w:p w14:paraId="3F11FE79"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MANABI</w:t>
                  </w:r>
                </w:p>
              </w:tc>
              <w:tc>
                <w:tcPr>
                  <w:tcW w:w="1777" w:type="dxa"/>
                  <w:tcBorders>
                    <w:top w:val="nil"/>
                    <w:left w:val="nil"/>
                    <w:bottom w:val="single" w:sz="4" w:space="0" w:color="auto"/>
                    <w:right w:val="single" w:sz="4" w:space="0" w:color="auto"/>
                  </w:tcBorders>
                  <w:shd w:val="clear" w:color="FFFFFF" w:fill="FFFFFF"/>
                  <w:vAlign w:val="center"/>
                  <w:hideMark/>
                </w:tcPr>
                <w:p w14:paraId="305C4385" w14:textId="77777777" w:rsidR="002C5141" w:rsidRDefault="002C5141" w:rsidP="002C5141">
                  <w:pPr>
                    <w:jc w:val="center"/>
                    <w:rPr>
                      <w:rFonts w:ascii="Century Gothic" w:hAnsi="Century Gothic" w:cs="Calibri"/>
                      <w:b/>
                      <w:bCs/>
                      <w:sz w:val="16"/>
                      <w:szCs w:val="16"/>
                    </w:rPr>
                  </w:pPr>
                  <w:r>
                    <w:rPr>
                      <w:rFonts w:ascii="Century Gothic" w:hAnsi="Century Gothic" w:cs="Calibri"/>
                      <w:b/>
                      <w:bCs/>
                      <w:sz w:val="16"/>
                      <w:szCs w:val="16"/>
                    </w:rPr>
                    <w:t>LUCERITO</w:t>
                  </w:r>
                </w:p>
              </w:tc>
              <w:tc>
                <w:tcPr>
                  <w:tcW w:w="1549" w:type="dxa"/>
                  <w:tcBorders>
                    <w:top w:val="nil"/>
                    <w:left w:val="single" w:sz="4" w:space="0" w:color="auto"/>
                    <w:bottom w:val="single" w:sz="4" w:space="0" w:color="auto"/>
                    <w:right w:val="single" w:sz="4" w:space="0" w:color="auto"/>
                  </w:tcBorders>
                  <w:shd w:val="clear" w:color="FFFFFF" w:fill="FFFFFF"/>
                  <w:vAlign w:val="center"/>
                  <w:hideMark/>
                </w:tcPr>
                <w:p w14:paraId="5E971DCE" w14:textId="66706862" w:rsidR="002C5141" w:rsidRDefault="002C5141" w:rsidP="002C5141">
                  <w:pPr>
                    <w:jc w:val="center"/>
                    <w:rPr>
                      <w:rFonts w:ascii="Century Gothic" w:hAnsi="Century Gothic" w:cs="Calibri"/>
                      <w:color w:val="000000"/>
                      <w:sz w:val="16"/>
                      <w:szCs w:val="16"/>
                    </w:rPr>
                  </w:pPr>
                  <w:r>
                    <w:rPr>
                      <w:rFonts w:ascii="Century Gothic" w:hAnsi="Century Gothic" w:cs="Calibri"/>
                      <w:color w:val="000000"/>
                      <w:sz w:val="16"/>
                      <w:szCs w:val="16"/>
                    </w:rPr>
                    <w:t xml:space="preserve">                      29.902,12  </w:t>
                  </w:r>
                </w:p>
              </w:tc>
              <w:tc>
                <w:tcPr>
                  <w:tcW w:w="1153" w:type="dxa"/>
                  <w:tcBorders>
                    <w:top w:val="nil"/>
                    <w:left w:val="single" w:sz="4" w:space="0" w:color="auto"/>
                    <w:bottom w:val="single" w:sz="4" w:space="0" w:color="auto"/>
                    <w:right w:val="single" w:sz="4" w:space="0" w:color="auto"/>
                  </w:tcBorders>
                  <w:shd w:val="clear" w:color="FFFFFF" w:fill="FFFFFF"/>
                  <w:vAlign w:val="center"/>
                  <w:hideMark/>
                </w:tcPr>
                <w:p w14:paraId="665F5587"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-1,0008355</w:t>
                  </w:r>
                </w:p>
              </w:tc>
              <w:tc>
                <w:tcPr>
                  <w:tcW w:w="1167" w:type="dxa"/>
                  <w:tcBorders>
                    <w:top w:val="nil"/>
                    <w:left w:val="nil"/>
                    <w:bottom w:val="single" w:sz="4" w:space="0" w:color="auto"/>
                    <w:right w:val="single" w:sz="4" w:space="0" w:color="auto"/>
                  </w:tcBorders>
                  <w:shd w:val="clear" w:color="FFFFFF" w:fill="FFFFFF"/>
                  <w:vAlign w:val="center"/>
                  <w:hideMark/>
                </w:tcPr>
                <w:p w14:paraId="7261193F"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-80,6960985</w:t>
                  </w:r>
                </w:p>
              </w:tc>
            </w:tr>
            <w:tr w:rsidR="002C5141" w14:paraId="7158A800" w14:textId="77777777" w:rsidTr="0065057C">
              <w:trPr>
                <w:trHeight w:val="510"/>
                <w:jc w:val="center"/>
              </w:trPr>
              <w:tc>
                <w:tcPr>
                  <w:tcW w:w="859" w:type="dxa"/>
                  <w:vMerge/>
                  <w:tcBorders>
                    <w:top w:val="nil"/>
                    <w:left w:val="single" w:sz="4" w:space="0" w:color="auto"/>
                    <w:bottom w:val="single" w:sz="4" w:space="0" w:color="000000"/>
                    <w:right w:val="single" w:sz="4" w:space="0" w:color="auto"/>
                  </w:tcBorders>
                  <w:vAlign w:val="center"/>
                  <w:hideMark/>
                </w:tcPr>
                <w:p w14:paraId="68EEB1B6" w14:textId="77777777" w:rsidR="002C5141" w:rsidRDefault="002C5141" w:rsidP="002C5141">
                  <w:pPr>
                    <w:rPr>
                      <w:rFonts w:ascii="Century Gothic" w:hAnsi="Century Gothic" w:cs="Calibri"/>
                      <w:sz w:val="16"/>
                      <w:szCs w:val="16"/>
                    </w:rPr>
                  </w:pPr>
                </w:p>
              </w:tc>
              <w:tc>
                <w:tcPr>
                  <w:tcW w:w="1644" w:type="dxa"/>
                  <w:tcBorders>
                    <w:top w:val="nil"/>
                    <w:left w:val="nil"/>
                    <w:bottom w:val="single" w:sz="4" w:space="0" w:color="auto"/>
                    <w:right w:val="single" w:sz="4" w:space="0" w:color="auto"/>
                  </w:tcBorders>
                  <w:shd w:val="clear" w:color="FFFFFF" w:fill="FFFFFF"/>
                  <w:vAlign w:val="center"/>
                  <w:hideMark/>
                </w:tcPr>
                <w:p w14:paraId="282478B9"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MANABI</w:t>
                  </w:r>
                </w:p>
              </w:tc>
              <w:tc>
                <w:tcPr>
                  <w:tcW w:w="1777" w:type="dxa"/>
                  <w:tcBorders>
                    <w:top w:val="nil"/>
                    <w:left w:val="nil"/>
                    <w:bottom w:val="single" w:sz="4" w:space="0" w:color="auto"/>
                    <w:right w:val="single" w:sz="4" w:space="0" w:color="auto"/>
                  </w:tcBorders>
                  <w:shd w:val="clear" w:color="FFFFFF" w:fill="FFFFFF"/>
                  <w:vAlign w:val="center"/>
                  <w:hideMark/>
                </w:tcPr>
                <w:p w14:paraId="1A381060" w14:textId="77777777" w:rsidR="002C5141" w:rsidRDefault="002C5141" w:rsidP="002C5141">
                  <w:pPr>
                    <w:jc w:val="center"/>
                    <w:rPr>
                      <w:rFonts w:ascii="Century Gothic" w:hAnsi="Century Gothic" w:cs="Calibri"/>
                      <w:b/>
                      <w:bCs/>
                      <w:sz w:val="16"/>
                      <w:szCs w:val="16"/>
                    </w:rPr>
                  </w:pPr>
                  <w:r>
                    <w:rPr>
                      <w:rFonts w:ascii="Century Gothic" w:hAnsi="Century Gothic" w:cs="Calibri"/>
                      <w:b/>
                      <w:bCs/>
                      <w:sz w:val="16"/>
                      <w:szCs w:val="16"/>
                    </w:rPr>
                    <w:t>ANGEL DE MI GUARDA</w:t>
                  </w:r>
                </w:p>
              </w:tc>
              <w:tc>
                <w:tcPr>
                  <w:tcW w:w="1549" w:type="dxa"/>
                  <w:tcBorders>
                    <w:top w:val="nil"/>
                    <w:left w:val="single" w:sz="4" w:space="0" w:color="auto"/>
                    <w:bottom w:val="single" w:sz="4" w:space="0" w:color="auto"/>
                    <w:right w:val="single" w:sz="4" w:space="0" w:color="auto"/>
                  </w:tcBorders>
                  <w:shd w:val="clear" w:color="FFFFFF" w:fill="FFFFFF"/>
                  <w:vAlign w:val="center"/>
                  <w:hideMark/>
                </w:tcPr>
                <w:p w14:paraId="73D8EB12" w14:textId="77777777" w:rsidR="002C5141" w:rsidRDefault="002C5141" w:rsidP="002C5141">
                  <w:pPr>
                    <w:jc w:val="center"/>
                    <w:rPr>
                      <w:rFonts w:ascii="Century Gothic" w:hAnsi="Century Gothic" w:cs="Calibri"/>
                      <w:color w:val="000000"/>
                      <w:sz w:val="16"/>
                      <w:szCs w:val="16"/>
                    </w:rPr>
                  </w:pPr>
                  <w:r>
                    <w:rPr>
                      <w:rFonts w:ascii="Century Gothic" w:hAnsi="Century Gothic" w:cs="Calibri"/>
                      <w:color w:val="000000"/>
                      <w:sz w:val="16"/>
                      <w:szCs w:val="16"/>
                    </w:rPr>
                    <w:t xml:space="preserve">                           33.997,46  </w:t>
                  </w:r>
                </w:p>
              </w:tc>
              <w:tc>
                <w:tcPr>
                  <w:tcW w:w="1153" w:type="dxa"/>
                  <w:tcBorders>
                    <w:top w:val="nil"/>
                    <w:left w:val="single" w:sz="4" w:space="0" w:color="auto"/>
                    <w:bottom w:val="single" w:sz="4" w:space="0" w:color="auto"/>
                    <w:right w:val="single" w:sz="4" w:space="0" w:color="auto"/>
                  </w:tcBorders>
                  <w:shd w:val="clear" w:color="FFFFFF" w:fill="FFFFFF"/>
                  <w:vAlign w:val="center"/>
                  <w:hideMark/>
                </w:tcPr>
                <w:p w14:paraId="63BEF438"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-0,9209909</w:t>
                  </w:r>
                </w:p>
              </w:tc>
              <w:tc>
                <w:tcPr>
                  <w:tcW w:w="1167" w:type="dxa"/>
                  <w:tcBorders>
                    <w:top w:val="nil"/>
                    <w:left w:val="nil"/>
                    <w:bottom w:val="single" w:sz="4" w:space="0" w:color="auto"/>
                    <w:right w:val="single" w:sz="4" w:space="0" w:color="auto"/>
                  </w:tcBorders>
                  <w:shd w:val="clear" w:color="FFFFFF" w:fill="FFFFFF"/>
                  <w:vAlign w:val="center"/>
                  <w:hideMark/>
                </w:tcPr>
                <w:p w14:paraId="2FABEABA"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-80,4485357</w:t>
                  </w:r>
                </w:p>
              </w:tc>
            </w:tr>
            <w:tr w:rsidR="002C5141" w14:paraId="6BB81B35" w14:textId="77777777" w:rsidTr="0065057C">
              <w:trPr>
                <w:trHeight w:val="510"/>
                <w:jc w:val="center"/>
              </w:trPr>
              <w:tc>
                <w:tcPr>
                  <w:tcW w:w="859" w:type="dxa"/>
                  <w:vMerge/>
                  <w:tcBorders>
                    <w:top w:val="nil"/>
                    <w:left w:val="single" w:sz="4" w:space="0" w:color="auto"/>
                    <w:bottom w:val="single" w:sz="4" w:space="0" w:color="000000"/>
                    <w:right w:val="single" w:sz="4" w:space="0" w:color="auto"/>
                  </w:tcBorders>
                  <w:vAlign w:val="center"/>
                  <w:hideMark/>
                </w:tcPr>
                <w:p w14:paraId="7131FE4F" w14:textId="77777777" w:rsidR="002C5141" w:rsidRDefault="002C5141" w:rsidP="002C5141">
                  <w:pPr>
                    <w:rPr>
                      <w:rFonts w:ascii="Century Gothic" w:hAnsi="Century Gothic" w:cs="Calibri"/>
                      <w:sz w:val="16"/>
                      <w:szCs w:val="16"/>
                    </w:rPr>
                  </w:pPr>
                </w:p>
              </w:tc>
              <w:tc>
                <w:tcPr>
                  <w:tcW w:w="1644" w:type="dxa"/>
                  <w:tcBorders>
                    <w:top w:val="nil"/>
                    <w:left w:val="nil"/>
                    <w:bottom w:val="single" w:sz="4" w:space="0" w:color="auto"/>
                    <w:right w:val="single" w:sz="4" w:space="0" w:color="auto"/>
                  </w:tcBorders>
                  <w:shd w:val="clear" w:color="FFFFFF" w:fill="FFFFFF"/>
                  <w:vAlign w:val="center"/>
                  <w:hideMark/>
                </w:tcPr>
                <w:p w14:paraId="25F615B6"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MANABI</w:t>
                  </w:r>
                </w:p>
              </w:tc>
              <w:tc>
                <w:tcPr>
                  <w:tcW w:w="1777" w:type="dxa"/>
                  <w:tcBorders>
                    <w:top w:val="nil"/>
                    <w:left w:val="nil"/>
                    <w:bottom w:val="single" w:sz="4" w:space="0" w:color="auto"/>
                    <w:right w:val="single" w:sz="4" w:space="0" w:color="auto"/>
                  </w:tcBorders>
                  <w:shd w:val="clear" w:color="FFFFFF" w:fill="FFFFFF"/>
                  <w:vAlign w:val="center"/>
                  <w:hideMark/>
                </w:tcPr>
                <w:p w14:paraId="6CABA814" w14:textId="77777777" w:rsidR="002C5141" w:rsidRDefault="002C5141" w:rsidP="002C5141">
                  <w:pPr>
                    <w:jc w:val="center"/>
                    <w:rPr>
                      <w:rFonts w:ascii="Century Gothic" w:hAnsi="Century Gothic" w:cs="Calibri"/>
                      <w:b/>
                      <w:bCs/>
                      <w:sz w:val="16"/>
                      <w:szCs w:val="16"/>
                    </w:rPr>
                  </w:pPr>
                  <w:r>
                    <w:rPr>
                      <w:rFonts w:ascii="Century Gothic" w:hAnsi="Century Gothic" w:cs="Calibri"/>
                      <w:b/>
                      <w:bCs/>
                      <w:sz w:val="16"/>
                      <w:szCs w:val="16"/>
                    </w:rPr>
                    <w:t>NUESTRA SEÑORA DEL LA MERCED</w:t>
                  </w:r>
                </w:p>
              </w:tc>
              <w:tc>
                <w:tcPr>
                  <w:tcW w:w="1549" w:type="dxa"/>
                  <w:tcBorders>
                    <w:top w:val="nil"/>
                    <w:left w:val="single" w:sz="4" w:space="0" w:color="auto"/>
                    <w:bottom w:val="single" w:sz="4" w:space="0" w:color="auto"/>
                    <w:right w:val="single" w:sz="4" w:space="0" w:color="auto"/>
                  </w:tcBorders>
                  <w:shd w:val="clear" w:color="FFFFFF" w:fill="FFFFFF"/>
                  <w:vAlign w:val="center"/>
                  <w:hideMark/>
                </w:tcPr>
                <w:p w14:paraId="105BF39D" w14:textId="77777777" w:rsidR="002C5141" w:rsidRDefault="002C5141" w:rsidP="002C5141">
                  <w:pPr>
                    <w:jc w:val="center"/>
                    <w:rPr>
                      <w:rFonts w:ascii="Century Gothic" w:hAnsi="Century Gothic" w:cs="Calibri"/>
                      <w:color w:val="000000"/>
                      <w:sz w:val="16"/>
                      <w:szCs w:val="16"/>
                    </w:rPr>
                  </w:pPr>
                  <w:r>
                    <w:rPr>
                      <w:rFonts w:ascii="Century Gothic" w:hAnsi="Century Gothic" w:cs="Calibri"/>
                      <w:color w:val="000000"/>
                      <w:sz w:val="16"/>
                      <w:szCs w:val="16"/>
                    </w:rPr>
                    <w:t xml:space="preserve">                           31.468,44  </w:t>
                  </w:r>
                </w:p>
              </w:tc>
              <w:tc>
                <w:tcPr>
                  <w:tcW w:w="1153" w:type="dxa"/>
                  <w:tcBorders>
                    <w:top w:val="nil"/>
                    <w:left w:val="single" w:sz="4" w:space="0" w:color="auto"/>
                    <w:bottom w:val="single" w:sz="4" w:space="0" w:color="auto"/>
                    <w:right w:val="single" w:sz="4" w:space="0" w:color="auto"/>
                  </w:tcBorders>
                  <w:shd w:val="clear" w:color="FFFFFF" w:fill="FFFFFF"/>
                  <w:vAlign w:val="center"/>
                  <w:hideMark/>
                </w:tcPr>
                <w:p w14:paraId="329D9A8A"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-1,3570942</w:t>
                  </w:r>
                </w:p>
              </w:tc>
              <w:tc>
                <w:tcPr>
                  <w:tcW w:w="1167" w:type="dxa"/>
                  <w:tcBorders>
                    <w:top w:val="nil"/>
                    <w:left w:val="nil"/>
                    <w:bottom w:val="single" w:sz="4" w:space="0" w:color="auto"/>
                    <w:right w:val="single" w:sz="4" w:space="0" w:color="auto"/>
                  </w:tcBorders>
                  <w:shd w:val="clear" w:color="FFFFFF" w:fill="FFFFFF"/>
                  <w:vAlign w:val="center"/>
                  <w:hideMark/>
                </w:tcPr>
                <w:p w14:paraId="633E6511"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-80,5813546</w:t>
                  </w:r>
                </w:p>
              </w:tc>
            </w:tr>
            <w:tr w:rsidR="002C5141" w14:paraId="1092206E" w14:textId="77777777" w:rsidTr="0065057C">
              <w:trPr>
                <w:trHeight w:val="510"/>
                <w:jc w:val="center"/>
              </w:trPr>
              <w:tc>
                <w:tcPr>
                  <w:tcW w:w="859" w:type="dxa"/>
                  <w:vMerge/>
                  <w:tcBorders>
                    <w:top w:val="nil"/>
                    <w:left w:val="single" w:sz="4" w:space="0" w:color="auto"/>
                    <w:bottom w:val="single" w:sz="4" w:space="0" w:color="000000"/>
                    <w:right w:val="single" w:sz="4" w:space="0" w:color="auto"/>
                  </w:tcBorders>
                  <w:vAlign w:val="center"/>
                  <w:hideMark/>
                </w:tcPr>
                <w:p w14:paraId="10F8BEE3" w14:textId="77777777" w:rsidR="002C5141" w:rsidRDefault="002C5141" w:rsidP="002C5141">
                  <w:pPr>
                    <w:rPr>
                      <w:rFonts w:ascii="Century Gothic" w:hAnsi="Century Gothic" w:cs="Calibri"/>
                      <w:sz w:val="16"/>
                      <w:szCs w:val="16"/>
                    </w:rPr>
                  </w:pPr>
                </w:p>
              </w:tc>
              <w:tc>
                <w:tcPr>
                  <w:tcW w:w="1644" w:type="dxa"/>
                  <w:tcBorders>
                    <w:top w:val="nil"/>
                    <w:left w:val="nil"/>
                    <w:bottom w:val="single" w:sz="4" w:space="0" w:color="auto"/>
                    <w:right w:val="single" w:sz="4" w:space="0" w:color="auto"/>
                  </w:tcBorders>
                  <w:shd w:val="clear" w:color="FFFFFF" w:fill="FFFFFF"/>
                  <w:vAlign w:val="center"/>
                  <w:hideMark/>
                </w:tcPr>
                <w:p w14:paraId="31BFBCE5"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MANABI</w:t>
                  </w:r>
                </w:p>
              </w:tc>
              <w:tc>
                <w:tcPr>
                  <w:tcW w:w="1777" w:type="dxa"/>
                  <w:tcBorders>
                    <w:top w:val="nil"/>
                    <w:left w:val="nil"/>
                    <w:bottom w:val="single" w:sz="4" w:space="0" w:color="auto"/>
                    <w:right w:val="single" w:sz="4" w:space="0" w:color="auto"/>
                  </w:tcBorders>
                  <w:shd w:val="clear" w:color="FFFFFF" w:fill="FFFFFF"/>
                  <w:vAlign w:val="center"/>
                  <w:hideMark/>
                </w:tcPr>
                <w:p w14:paraId="23BE5A09" w14:textId="77777777" w:rsidR="002C5141" w:rsidRDefault="002C5141" w:rsidP="002C5141">
                  <w:pPr>
                    <w:jc w:val="center"/>
                    <w:rPr>
                      <w:rFonts w:ascii="Century Gothic" w:hAnsi="Century Gothic" w:cs="Calibri"/>
                      <w:b/>
                      <w:bCs/>
                      <w:color w:val="000000"/>
                      <w:sz w:val="16"/>
                      <w:szCs w:val="16"/>
                    </w:rPr>
                  </w:pPr>
                  <w:r>
                    <w:rPr>
                      <w:rFonts w:ascii="Century Gothic" w:hAnsi="Century Gothic" w:cs="Calibri"/>
                      <w:b/>
                      <w:bCs/>
                      <w:color w:val="000000"/>
                      <w:sz w:val="16"/>
                      <w:szCs w:val="16"/>
                    </w:rPr>
                    <w:t>SUSURRO DE MAR</w:t>
                  </w:r>
                </w:p>
              </w:tc>
              <w:tc>
                <w:tcPr>
                  <w:tcW w:w="1549" w:type="dxa"/>
                  <w:tcBorders>
                    <w:top w:val="nil"/>
                    <w:left w:val="single" w:sz="4" w:space="0" w:color="auto"/>
                    <w:bottom w:val="single" w:sz="4" w:space="0" w:color="auto"/>
                    <w:right w:val="single" w:sz="4" w:space="0" w:color="auto"/>
                  </w:tcBorders>
                  <w:shd w:val="clear" w:color="FFFFFF" w:fill="FFFFFF"/>
                  <w:vAlign w:val="center"/>
                  <w:hideMark/>
                </w:tcPr>
                <w:p w14:paraId="5890D1A0" w14:textId="77777777" w:rsidR="002C5141" w:rsidRDefault="002C5141" w:rsidP="002C5141">
                  <w:pPr>
                    <w:jc w:val="center"/>
                    <w:rPr>
                      <w:rFonts w:ascii="Century Gothic" w:hAnsi="Century Gothic" w:cs="Calibri"/>
                      <w:color w:val="000000"/>
                      <w:sz w:val="16"/>
                      <w:szCs w:val="16"/>
                    </w:rPr>
                  </w:pPr>
                  <w:r>
                    <w:rPr>
                      <w:rFonts w:ascii="Century Gothic" w:hAnsi="Century Gothic" w:cs="Calibri"/>
                      <w:color w:val="000000"/>
                      <w:sz w:val="16"/>
                      <w:szCs w:val="16"/>
                    </w:rPr>
                    <w:t xml:space="preserve">                           32.614,00  </w:t>
                  </w:r>
                </w:p>
              </w:tc>
              <w:tc>
                <w:tcPr>
                  <w:tcW w:w="1153" w:type="dxa"/>
                  <w:tcBorders>
                    <w:top w:val="nil"/>
                    <w:left w:val="single" w:sz="4" w:space="0" w:color="auto"/>
                    <w:bottom w:val="single" w:sz="4" w:space="0" w:color="auto"/>
                    <w:right w:val="single" w:sz="4" w:space="0" w:color="auto"/>
                  </w:tcBorders>
                  <w:shd w:val="clear" w:color="FFFFFF" w:fill="FFFFFF"/>
                  <w:vAlign w:val="center"/>
                  <w:hideMark/>
                </w:tcPr>
                <w:p w14:paraId="46C6D678"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0,362711</w:t>
                  </w:r>
                </w:p>
              </w:tc>
              <w:tc>
                <w:tcPr>
                  <w:tcW w:w="1167" w:type="dxa"/>
                  <w:tcBorders>
                    <w:top w:val="nil"/>
                    <w:left w:val="nil"/>
                    <w:bottom w:val="single" w:sz="4" w:space="0" w:color="auto"/>
                    <w:right w:val="single" w:sz="4" w:space="0" w:color="auto"/>
                  </w:tcBorders>
                  <w:shd w:val="clear" w:color="FFFFFF" w:fill="FFFFFF"/>
                  <w:vAlign w:val="center"/>
                  <w:hideMark/>
                </w:tcPr>
                <w:p w14:paraId="551E9049"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-80,040411</w:t>
                  </w:r>
                </w:p>
              </w:tc>
            </w:tr>
            <w:tr w:rsidR="002C5141" w14:paraId="760471B9" w14:textId="77777777" w:rsidTr="0065057C">
              <w:trPr>
                <w:trHeight w:val="510"/>
                <w:jc w:val="center"/>
              </w:trPr>
              <w:tc>
                <w:tcPr>
                  <w:tcW w:w="859" w:type="dxa"/>
                  <w:vMerge/>
                  <w:tcBorders>
                    <w:top w:val="nil"/>
                    <w:left w:val="single" w:sz="4" w:space="0" w:color="auto"/>
                    <w:bottom w:val="single" w:sz="4" w:space="0" w:color="000000"/>
                    <w:right w:val="single" w:sz="4" w:space="0" w:color="auto"/>
                  </w:tcBorders>
                  <w:vAlign w:val="center"/>
                  <w:hideMark/>
                </w:tcPr>
                <w:p w14:paraId="50F2E29E" w14:textId="77777777" w:rsidR="002C5141" w:rsidRDefault="002C5141" w:rsidP="002C5141">
                  <w:pPr>
                    <w:rPr>
                      <w:rFonts w:ascii="Century Gothic" w:hAnsi="Century Gothic" w:cs="Calibri"/>
                      <w:sz w:val="16"/>
                      <w:szCs w:val="16"/>
                    </w:rPr>
                  </w:pPr>
                </w:p>
              </w:tc>
              <w:tc>
                <w:tcPr>
                  <w:tcW w:w="1644" w:type="dxa"/>
                  <w:tcBorders>
                    <w:top w:val="nil"/>
                    <w:left w:val="nil"/>
                    <w:bottom w:val="single" w:sz="4" w:space="0" w:color="auto"/>
                    <w:right w:val="single" w:sz="4" w:space="0" w:color="auto"/>
                  </w:tcBorders>
                  <w:shd w:val="clear" w:color="FFFFFF" w:fill="FFFFFF"/>
                  <w:vAlign w:val="center"/>
                  <w:hideMark/>
                </w:tcPr>
                <w:p w14:paraId="10ECAC41"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SANTO DOMINGO DE LOS TSACHILAS</w:t>
                  </w:r>
                </w:p>
              </w:tc>
              <w:tc>
                <w:tcPr>
                  <w:tcW w:w="1777" w:type="dxa"/>
                  <w:tcBorders>
                    <w:top w:val="nil"/>
                    <w:left w:val="nil"/>
                    <w:bottom w:val="single" w:sz="4" w:space="0" w:color="auto"/>
                    <w:right w:val="single" w:sz="4" w:space="0" w:color="auto"/>
                  </w:tcBorders>
                  <w:shd w:val="clear" w:color="FFFFFF" w:fill="FFFFFF"/>
                  <w:vAlign w:val="center"/>
                  <w:hideMark/>
                </w:tcPr>
                <w:p w14:paraId="6298FFD2" w14:textId="77777777" w:rsidR="002C5141" w:rsidRDefault="002C5141" w:rsidP="002C5141">
                  <w:pPr>
                    <w:jc w:val="center"/>
                    <w:rPr>
                      <w:rFonts w:ascii="Century Gothic" w:hAnsi="Century Gothic" w:cs="Calibri"/>
                      <w:b/>
                      <w:bCs/>
                      <w:sz w:val="16"/>
                      <w:szCs w:val="16"/>
                    </w:rPr>
                  </w:pPr>
                  <w:r>
                    <w:rPr>
                      <w:rFonts w:ascii="Century Gothic" w:hAnsi="Century Gothic" w:cs="Calibri"/>
                      <w:b/>
                      <w:bCs/>
                      <w:sz w:val="16"/>
                      <w:szCs w:val="16"/>
                    </w:rPr>
                    <w:t>LA CONCORDIA</w:t>
                  </w:r>
                </w:p>
              </w:tc>
              <w:tc>
                <w:tcPr>
                  <w:tcW w:w="1549" w:type="dxa"/>
                  <w:tcBorders>
                    <w:top w:val="nil"/>
                    <w:left w:val="single" w:sz="4" w:space="0" w:color="auto"/>
                    <w:bottom w:val="single" w:sz="4" w:space="0" w:color="auto"/>
                    <w:right w:val="single" w:sz="4" w:space="0" w:color="auto"/>
                  </w:tcBorders>
                  <w:shd w:val="clear" w:color="FFFFFF" w:fill="FFFFFF"/>
                  <w:vAlign w:val="center"/>
                  <w:hideMark/>
                </w:tcPr>
                <w:p w14:paraId="229AFCB3" w14:textId="77777777" w:rsidR="002C5141" w:rsidRDefault="002C5141" w:rsidP="002C5141">
                  <w:pPr>
                    <w:jc w:val="center"/>
                    <w:rPr>
                      <w:rFonts w:ascii="Century Gothic" w:hAnsi="Century Gothic" w:cs="Calibri"/>
                      <w:color w:val="000000"/>
                      <w:sz w:val="16"/>
                      <w:szCs w:val="16"/>
                    </w:rPr>
                  </w:pPr>
                  <w:r>
                    <w:rPr>
                      <w:rFonts w:ascii="Century Gothic" w:hAnsi="Century Gothic" w:cs="Calibri"/>
                      <w:color w:val="000000"/>
                      <w:sz w:val="16"/>
                      <w:szCs w:val="16"/>
                    </w:rPr>
                    <w:t xml:space="preserve">                           31.263,69  </w:t>
                  </w:r>
                </w:p>
              </w:tc>
              <w:tc>
                <w:tcPr>
                  <w:tcW w:w="1153" w:type="dxa"/>
                  <w:tcBorders>
                    <w:top w:val="nil"/>
                    <w:left w:val="single" w:sz="4" w:space="0" w:color="auto"/>
                    <w:bottom w:val="single" w:sz="4" w:space="0" w:color="auto"/>
                    <w:right w:val="single" w:sz="4" w:space="0" w:color="auto"/>
                  </w:tcBorders>
                  <w:shd w:val="clear" w:color="FFFFFF" w:fill="FFFFFF"/>
                  <w:vAlign w:val="center"/>
                  <w:hideMark/>
                </w:tcPr>
                <w:p w14:paraId="2EDD1799"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0,017119</w:t>
                  </w:r>
                </w:p>
              </w:tc>
              <w:tc>
                <w:tcPr>
                  <w:tcW w:w="1167" w:type="dxa"/>
                  <w:tcBorders>
                    <w:top w:val="nil"/>
                    <w:left w:val="nil"/>
                    <w:bottom w:val="single" w:sz="4" w:space="0" w:color="auto"/>
                    <w:right w:val="single" w:sz="4" w:space="0" w:color="auto"/>
                  </w:tcBorders>
                  <w:shd w:val="clear" w:color="FFFFFF" w:fill="FFFFFF"/>
                  <w:vAlign w:val="center"/>
                  <w:hideMark/>
                </w:tcPr>
                <w:p w14:paraId="72DF27BD"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-79,3998233</w:t>
                  </w:r>
                </w:p>
              </w:tc>
            </w:tr>
            <w:tr w:rsidR="002C5141" w14:paraId="0235490F" w14:textId="77777777" w:rsidTr="0065057C">
              <w:trPr>
                <w:trHeight w:val="510"/>
                <w:jc w:val="center"/>
              </w:trPr>
              <w:tc>
                <w:tcPr>
                  <w:tcW w:w="859" w:type="dxa"/>
                  <w:vMerge/>
                  <w:tcBorders>
                    <w:top w:val="nil"/>
                    <w:left w:val="single" w:sz="4" w:space="0" w:color="auto"/>
                    <w:bottom w:val="single" w:sz="4" w:space="0" w:color="000000"/>
                    <w:right w:val="single" w:sz="4" w:space="0" w:color="auto"/>
                  </w:tcBorders>
                  <w:vAlign w:val="center"/>
                  <w:hideMark/>
                </w:tcPr>
                <w:p w14:paraId="238BADFC" w14:textId="77777777" w:rsidR="002C5141" w:rsidRDefault="002C5141" w:rsidP="002C5141">
                  <w:pPr>
                    <w:rPr>
                      <w:rFonts w:ascii="Century Gothic" w:hAnsi="Century Gothic" w:cs="Calibri"/>
                      <w:sz w:val="16"/>
                      <w:szCs w:val="16"/>
                    </w:rPr>
                  </w:pPr>
                </w:p>
              </w:tc>
              <w:tc>
                <w:tcPr>
                  <w:tcW w:w="1644" w:type="dxa"/>
                  <w:tcBorders>
                    <w:top w:val="nil"/>
                    <w:left w:val="nil"/>
                    <w:bottom w:val="single" w:sz="4" w:space="0" w:color="auto"/>
                    <w:right w:val="single" w:sz="4" w:space="0" w:color="auto"/>
                  </w:tcBorders>
                  <w:shd w:val="clear" w:color="FFFFFF" w:fill="FFFFFF"/>
                  <w:vAlign w:val="center"/>
                  <w:hideMark/>
                </w:tcPr>
                <w:p w14:paraId="409E660D"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SANTO DOMINGO DE LOS TSACHILAS</w:t>
                  </w:r>
                </w:p>
              </w:tc>
              <w:tc>
                <w:tcPr>
                  <w:tcW w:w="1777" w:type="dxa"/>
                  <w:tcBorders>
                    <w:top w:val="nil"/>
                    <w:left w:val="nil"/>
                    <w:bottom w:val="single" w:sz="4" w:space="0" w:color="auto"/>
                    <w:right w:val="single" w:sz="4" w:space="0" w:color="auto"/>
                  </w:tcBorders>
                  <w:shd w:val="clear" w:color="FFFFFF" w:fill="FFFFFF"/>
                  <w:vAlign w:val="center"/>
                  <w:hideMark/>
                </w:tcPr>
                <w:p w14:paraId="17BDE1D5" w14:textId="77777777" w:rsidR="002C5141" w:rsidRDefault="002C5141" w:rsidP="002C5141">
                  <w:pPr>
                    <w:jc w:val="center"/>
                    <w:rPr>
                      <w:rFonts w:ascii="Century Gothic" w:hAnsi="Century Gothic" w:cs="Calibri"/>
                      <w:b/>
                      <w:bCs/>
                      <w:sz w:val="16"/>
                      <w:szCs w:val="16"/>
                    </w:rPr>
                  </w:pPr>
                  <w:r>
                    <w:rPr>
                      <w:rFonts w:ascii="Century Gothic" w:hAnsi="Century Gothic" w:cs="Calibri"/>
                      <w:b/>
                      <w:bCs/>
                      <w:sz w:val="16"/>
                      <w:szCs w:val="16"/>
                    </w:rPr>
                    <w:t>TEJIENDO EL FUTURO</w:t>
                  </w:r>
                </w:p>
              </w:tc>
              <w:tc>
                <w:tcPr>
                  <w:tcW w:w="1549" w:type="dxa"/>
                  <w:tcBorders>
                    <w:top w:val="nil"/>
                    <w:left w:val="single" w:sz="4" w:space="0" w:color="auto"/>
                    <w:bottom w:val="single" w:sz="4" w:space="0" w:color="auto"/>
                    <w:right w:val="single" w:sz="4" w:space="0" w:color="auto"/>
                  </w:tcBorders>
                  <w:shd w:val="clear" w:color="FFFFFF" w:fill="FFFFFF"/>
                  <w:vAlign w:val="center"/>
                  <w:hideMark/>
                </w:tcPr>
                <w:p w14:paraId="6A8D6B70" w14:textId="77777777" w:rsidR="002C5141" w:rsidRDefault="002C5141" w:rsidP="002C5141">
                  <w:pPr>
                    <w:jc w:val="center"/>
                    <w:rPr>
                      <w:rFonts w:ascii="Century Gothic" w:hAnsi="Century Gothic" w:cs="Calibri"/>
                      <w:color w:val="000000"/>
                      <w:sz w:val="16"/>
                      <w:szCs w:val="16"/>
                    </w:rPr>
                  </w:pPr>
                  <w:r>
                    <w:rPr>
                      <w:rFonts w:ascii="Century Gothic" w:hAnsi="Century Gothic" w:cs="Calibri"/>
                      <w:color w:val="000000"/>
                      <w:sz w:val="16"/>
                      <w:szCs w:val="16"/>
                    </w:rPr>
                    <w:t xml:space="preserve">                           32.763,77  </w:t>
                  </w:r>
                </w:p>
              </w:tc>
              <w:tc>
                <w:tcPr>
                  <w:tcW w:w="1153" w:type="dxa"/>
                  <w:tcBorders>
                    <w:top w:val="nil"/>
                    <w:left w:val="single" w:sz="4" w:space="0" w:color="auto"/>
                    <w:bottom w:val="single" w:sz="4" w:space="0" w:color="auto"/>
                    <w:right w:val="single" w:sz="4" w:space="0" w:color="auto"/>
                  </w:tcBorders>
                  <w:shd w:val="clear" w:color="FFFFFF" w:fill="FFFFFF"/>
                  <w:vAlign w:val="center"/>
                  <w:hideMark/>
                </w:tcPr>
                <w:p w14:paraId="4E5F9755"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-0,241658</w:t>
                  </w:r>
                </w:p>
              </w:tc>
              <w:tc>
                <w:tcPr>
                  <w:tcW w:w="1167" w:type="dxa"/>
                  <w:tcBorders>
                    <w:top w:val="nil"/>
                    <w:left w:val="nil"/>
                    <w:bottom w:val="single" w:sz="4" w:space="0" w:color="auto"/>
                    <w:right w:val="single" w:sz="4" w:space="0" w:color="auto"/>
                  </w:tcBorders>
                  <w:shd w:val="clear" w:color="FFFFFF" w:fill="FFFFFF"/>
                  <w:vAlign w:val="center"/>
                  <w:hideMark/>
                </w:tcPr>
                <w:p w14:paraId="443D6415"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-79,1831792</w:t>
                  </w:r>
                </w:p>
              </w:tc>
            </w:tr>
            <w:tr w:rsidR="002C5141" w14:paraId="22717039" w14:textId="77777777" w:rsidTr="0065057C">
              <w:trPr>
                <w:trHeight w:val="510"/>
                <w:jc w:val="center"/>
              </w:trPr>
              <w:tc>
                <w:tcPr>
                  <w:tcW w:w="859" w:type="dxa"/>
                  <w:vMerge/>
                  <w:tcBorders>
                    <w:top w:val="nil"/>
                    <w:left w:val="single" w:sz="4" w:space="0" w:color="auto"/>
                    <w:bottom w:val="single" w:sz="4" w:space="0" w:color="auto"/>
                    <w:right w:val="single" w:sz="4" w:space="0" w:color="auto"/>
                  </w:tcBorders>
                  <w:vAlign w:val="center"/>
                  <w:hideMark/>
                </w:tcPr>
                <w:p w14:paraId="5140663E" w14:textId="77777777" w:rsidR="002C5141" w:rsidRDefault="002C5141" w:rsidP="002C5141">
                  <w:pPr>
                    <w:rPr>
                      <w:rFonts w:ascii="Century Gothic" w:hAnsi="Century Gothic" w:cs="Calibri"/>
                      <w:sz w:val="16"/>
                      <w:szCs w:val="16"/>
                    </w:rPr>
                  </w:pPr>
                </w:p>
              </w:tc>
              <w:tc>
                <w:tcPr>
                  <w:tcW w:w="1644" w:type="dxa"/>
                  <w:tcBorders>
                    <w:top w:val="nil"/>
                    <w:left w:val="nil"/>
                    <w:bottom w:val="single" w:sz="4" w:space="0" w:color="auto"/>
                    <w:right w:val="single" w:sz="4" w:space="0" w:color="auto"/>
                  </w:tcBorders>
                  <w:shd w:val="clear" w:color="FFFFFF" w:fill="FFFFFF"/>
                  <w:vAlign w:val="center"/>
                  <w:hideMark/>
                </w:tcPr>
                <w:p w14:paraId="2E9F2F4B"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SANTO DOMINGO DE LOS TSACHILAS</w:t>
                  </w:r>
                </w:p>
              </w:tc>
              <w:tc>
                <w:tcPr>
                  <w:tcW w:w="1777" w:type="dxa"/>
                  <w:tcBorders>
                    <w:top w:val="nil"/>
                    <w:left w:val="nil"/>
                    <w:bottom w:val="single" w:sz="4" w:space="0" w:color="auto"/>
                    <w:right w:val="single" w:sz="4" w:space="0" w:color="auto"/>
                  </w:tcBorders>
                  <w:shd w:val="clear" w:color="FFFFFF" w:fill="FFFFFF"/>
                  <w:vAlign w:val="center"/>
                  <w:hideMark/>
                </w:tcPr>
                <w:p w14:paraId="2BE627C4" w14:textId="77777777" w:rsidR="002C5141" w:rsidRDefault="002C5141" w:rsidP="002C5141">
                  <w:pPr>
                    <w:jc w:val="center"/>
                    <w:rPr>
                      <w:rFonts w:ascii="Century Gothic" w:hAnsi="Century Gothic" w:cs="Calibri"/>
                      <w:b/>
                      <w:bCs/>
                      <w:sz w:val="16"/>
                      <w:szCs w:val="16"/>
                    </w:rPr>
                  </w:pPr>
                  <w:r>
                    <w:rPr>
                      <w:rFonts w:ascii="Century Gothic" w:hAnsi="Century Gothic" w:cs="Calibri"/>
                      <w:b/>
                      <w:bCs/>
                      <w:sz w:val="16"/>
                      <w:szCs w:val="16"/>
                    </w:rPr>
                    <w:t>HORIZONTE DE OPORTUNIDADES</w:t>
                  </w:r>
                </w:p>
              </w:tc>
              <w:tc>
                <w:tcPr>
                  <w:tcW w:w="1549" w:type="dxa"/>
                  <w:tcBorders>
                    <w:top w:val="nil"/>
                    <w:left w:val="single" w:sz="4" w:space="0" w:color="auto"/>
                    <w:bottom w:val="single" w:sz="4" w:space="0" w:color="auto"/>
                    <w:right w:val="single" w:sz="4" w:space="0" w:color="auto"/>
                  </w:tcBorders>
                  <w:shd w:val="clear" w:color="FFFFFF" w:fill="FFFFFF"/>
                  <w:vAlign w:val="center"/>
                  <w:hideMark/>
                </w:tcPr>
                <w:p w14:paraId="379043AD" w14:textId="77777777" w:rsidR="002C5141" w:rsidRDefault="002C5141" w:rsidP="002C5141">
                  <w:pPr>
                    <w:jc w:val="center"/>
                    <w:rPr>
                      <w:rFonts w:ascii="Century Gothic" w:hAnsi="Century Gothic" w:cs="Calibri"/>
                      <w:color w:val="000000"/>
                      <w:sz w:val="16"/>
                      <w:szCs w:val="16"/>
                    </w:rPr>
                  </w:pPr>
                  <w:r>
                    <w:rPr>
                      <w:rFonts w:ascii="Century Gothic" w:hAnsi="Century Gothic" w:cs="Calibri"/>
                      <w:color w:val="000000"/>
                      <w:sz w:val="16"/>
                      <w:szCs w:val="16"/>
                    </w:rPr>
                    <w:t xml:space="preserve">                           31.155,65  </w:t>
                  </w:r>
                </w:p>
              </w:tc>
              <w:tc>
                <w:tcPr>
                  <w:tcW w:w="1153" w:type="dxa"/>
                  <w:tcBorders>
                    <w:top w:val="nil"/>
                    <w:left w:val="single" w:sz="4" w:space="0" w:color="auto"/>
                    <w:bottom w:val="single" w:sz="4" w:space="0" w:color="auto"/>
                    <w:right w:val="single" w:sz="4" w:space="0" w:color="auto"/>
                  </w:tcBorders>
                  <w:shd w:val="clear" w:color="FFFFFF" w:fill="FFFFFF"/>
                  <w:vAlign w:val="center"/>
                  <w:hideMark/>
                </w:tcPr>
                <w:p w14:paraId="3481038A"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-0,2720769</w:t>
                  </w:r>
                </w:p>
              </w:tc>
              <w:tc>
                <w:tcPr>
                  <w:tcW w:w="1167" w:type="dxa"/>
                  <w:tcBorders>
                    <w:top w:val="nil"/>
                    <w:left w:val="nil"/>
                    <w:bottom w:val="single" w:sz="4" w:space="0" w:color="auto"/>
                    <w:right w:val="single" w:sz="4" w:space="0" w:color="auto"/>
                  </w:tcBorders>
                  <w:shd w:val="clear" w:color="FFFFFF" w:fill="FFFFFF"/>
                  <w:vAlign w:val="center"/>
                  <w:hideMark/>
                </w:tcPr>
                <w:p w14:paraId="547187BE" w14:textId="77777777" w:rsidR="002C5141" w:rsidRDefault="002C5141" w:rsidP="002C5141">
                  <w:pPr>
                    <w:jc w:val="center"/>
                    <w:rPr>
                      <w:rFonts w:ascii="Century Gothic" w:hAnsi="Century Gothic" w:cs="Calibri"/>
                      <w:sz w:val="16"/>
                      <w:szCs w:val="16"/>
                    </w:rPr>
                  </w:pPr>
                  <w:r>
                    <w:rPr>
                      <w:rFonts w:ascii="Century Gothic" w:hAnsi="Century Gothic" w:cs="Calibri"/>
                      <w:sz w:val="16"/>
                      <w:szCs w:val="16"/>
                    </w:rPr>
                    <w:t>-79,1774761</w:t>
                  </w:r>
                </w:p>
              </w:tc>
            </w:tr>
          </w:tbl>
          <w:p w14:paraId="74EAF945" w14:textId="77777777" w:rsidR="00C64EED" w:rsidRDefault="00C64EED" w:rsidP="00BE55E6">
            <w:pPr>
              <w:keepNext/>
              <w:spacing w:after="120"/>
              <w:jc w:val="both"/>
              <w:rPr>
                <w:rFonts w:ascii="Century Gothic" w:eastAsia="Calibri" w:hAnsi="Century Gothic"/>
                <w:sz w:val="22"/>
                <w:szCs w:val="22"/>
                <w:lang w:eastAsia="es-EC"/>
              </w:rPr>
            </w:pPr>
          </w:p>
          <w:p w14:paraId="7569BF9A" w14:textId="77777777" w:rsidR="0065057C" w:rsidRDefault="0065057C" w:rsidP="00BE55E6">
            <w:pPr>
              <w:keepNext/>
              <w:spacing w:after="120"/>
              <w:jc w:val="both"/>
              <w:rPr>
                <w:rFonts w:ascii="Century Gothic" w:eastAsia="Calibri" w:hAnsi="Century Gothic"/>
                <w:sz w:val="22"/>
                <w:szCs w:val="22"/>
                <w:lang w:eastAsia="es-EC"/>
              </w:rPr>
            </w:pPr>
          </w:p>
          <w:p w14:paraId="74E87A97" w14:textId="77777777" w:rsidR="0065057C" w:rsidRDefault="0065057C" w:rsidP="00BE55E6">
            <w:pPr>
              <w:keepNext/>
              <w:spacing w:after="120"/>
              <w:jc w:val="both"/>
              <w:rPr>
                <w:rFonts w:ascii="Century Gothic" w:eastAsia="Calibri" w:hAnsi="Century Gothic"/>
                <w:sz w:val="22"/>
                <w:szCs w:val="22"/>
                <w:lang w:eastAsia="es-EC"/>
              </w:rPr>
            </w:pPr>
          </w:p>
          <w:p w14:paraId="15B3F89B" w14:textId="77777777" w:rsidR="00C64EED" w:rsidRPr="00C55CEB" w:rsidRDefault="00C64EED" w:rsidP="00BE55E6">
            <w:pPr>
              <w:keepNext/>
              <w:spacing w:after="120"/>
              <w:jc w:val="both"/>
              <w:rPr>
                <w:rFonts w:ascii="Century Gothic" w:eastAsia="Calibri" w:hAnsi="Century Gothic"/>
                <w:b/>
                <w:sz w:val="22"/>
                <w:szCs w:val="22"/>
                <w:lang w:eastAsia="es-EC"/>
              </w:rPr>
            </w:pPr>
            <w:r w:rsidRPr="00C55CEB">
              <w:rPr>
                <w:rFonts w:ascii="Century Gothic" w:eastAsia="Calibri" w:hAnsi="Century Gothic"/>
                <w:b/>
                <w:sz w:val="22"/>
                <w:szCs w:val="22"/>
                <w:lang w:eastAsia="es-EC"/>
              </w:rPr>
              <w:t>LOTE 2</w:t>
            </w:r>
            <w:r w:rsidR="00C10B0E">
              <w:rPr>
                <w:rFonts w:ascii="Century Gothic" w:eastAsia="Calibri" w:hAnsi="Century Gothic"/>
                <w:b/>
                <w:sz w:val="22"/>
                <w:szCs w:val="22"/>
                <w:lang w:eastAsia="es-EC"/>
              </w:rPr>
              <w:t xml:space="preserve">. </w:t>
            </w:r>
            <w:r w:rsidR="00C10B0E" w:rsidRPr="002C5141">
              <w:rPr>
                <w:rFonts w:ascii="Century Gothic" w:eastAsia="Calibri" w:hAnsi="Century Gothic"/>
                <w:sz w:val="22"/>
                <w:szCs w:val="22"/>
                <w:lang w:eastAsia="es-EC"/>
              </w:rPr>
              <w:t>Presupuesto referencial $</w:t>
            </w:r>
            <w:r w:rsidR="00111511">
              <w:rPr>
                <w:rFonts w:ascii="Century Gothic" w:eastAsia="Calibri" w:hAnsi="Century Gothic"/>
                <w:sz w:val="22"/>
                <w:szCs w:val="22"/>
                <w:lang w:eastAsia="es-EC"/>
              </w:rPr>
              <w:t xml:space="preserve"> 266.189,77</w:t>
            </w:r>
            <w:r w:rsidR="00C10B0E" w:rsidRPr="002C5141">
              <w:rPr>
                <w:rFonts w:ascii="Century Gothic" w:eastAsia="Calibri" w:hAnsi="Century Gothic"/>
                <w:sz w:val="22"/>
                <w:szCs w:val="22"/>
                <w:lang w:eastAsia="es-EC"/>
              </w:rPr>
              <w:t>, más IVA</w:t>
            </w:r>
          </w:p>
          <w:tbl>
            <w:tblPr>
              <w:tblW w:w="8170" w:type="dxa"/>
              <w:jc w:val="center"/>
              <w:tblCellMar>
                <w:left w:w="70" w:type="dxa"/>
                <w:right w:w="70" w:type="dxa"/>
              </w:tblCellMar>
              <w:tblLook w:val="04A0" w:firstRow="1" w:lastRow="0" w:firstColumn="1" w:lastColumn="0" w:noHBand="0" w:noVBand="1"/>
            </w:tblPr>
            <w:tblGrid>
              <w:gridCol w:w="721"/>
              <w:gridCol w:w="1546"/>
              <w:gridCol w:w="1595"/>
              <w:gridCol w:w="2046"/>
              <w:gridCol w:w="1119"/>
              <w:gridCol w:w="1143"/>
            </w:tblGrid>
            <w:tr w:rsidR="00C10B0E" w14:paraId="45D45AF9" w14:textId="77777777" w:rsidTr="00A74730">
              <w:trPr>
                <w:trHeight w:val="477"/>
                <w:tblHeader/>
                <w:jc w:val="center"/>
              </w:trPr>
              <w:tc>
                <w:tcPr>
                  <w:tcW w:w="765" w:type="dxa"/>
                  <w:tcBorders>
                    <w:top w:val="single" w:sz="4" w:space="0" w:color="auto"/>
                    <w:left w:val="single" w:sz="4" w:space="0" w:color="auto"/>
                    <w:bottom w:val="single" w:sz="4" w:space="0" w:color="auto"/>
                    <w:right w:val="single" w:sz="4" w:space="0" w:color="auto"/>
                  </w:tcBorders>
                  <w:shd w:val="clear" w:color="BFBFBF" w:fill="BFBFBF"/>
                  <w:vAlign w:val="center"/>
                  <w:hideMark/>
                </w:tcPr>
                <w:p w14:paraId="34550EA0" w14:textId="77777777" w:rsidR="00C10B0E" w:rsidRDefault="00C10B0E" w:rsidP="00C10B0E">
                  <w:pPr>
                    <w:jc w:val="center"/>
                    <w:rPr>
                      <w:rFonts w:ascii="Century Gothic" w:hAnsi="Century Gothic" w:cs="Calibri"/>
                      <w:b/>
                      <w:bCs/>
                      <w:sz w:val="16"/>
                      <w:szCs w:val="16"/>
                      <w:lang w:val="es-ES"/>
                    </w:rPr>
                  </w:pPr>
                  <w:r>
                    <w:rPr>
                      <w:rFonts w:ascii="Century Gothic" w:hAnsi="Century Gothic" w:cs="Calibri"/>
                      <w:b/>
                      <w:bCs/>
                      <w:sz w:val="16"/>
                      <w:szCs w:val="16"/>
                    </w:rPr>
                    <w:t>ZONA</w:t>
                  </w:r>
                </w:p>
              </w:tc>
              <w:tc>
                <w:tcPr>
                  <w:tcW w:w="1654" w:type="dxa"/>
                  <w:tcBorders>
                    <w:top w:val="single" w:sz="4" w:space="0" w:color="auto"/>
                    <w:left w:val="nil"/>
                    <w:bottom w:val="single" w:sz="4" w:space="0" w:color="auto"/>
                    <w:right w:val="single" w:sz="4" w:space="0" w:color="auto"/>
                  </w:tcBorders>
                  <w:shd w:val="clear" w:color="BFBFBF" w:fill="BFBFBF"/>
                  <w:vAlign w:val="center"/>
                  <w:hideMark/>
                </w:tcPr>
                <w:p w14:paraId="3E1EF26E"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PROVINCIA</w:t>
                  </w:r>
                </w:p>
              </w:tc>
              <w:tc>
                <w:tcPr>
                  <w:tcW w:w="1784" w:type="dxa"/>
                  <w:tcBorders>
                    <w:top w:val="single" w:sz="4" w:space="0" w:color="auto"/>
                    <w:left w:val="nil"/>
                    <w:bottom w:val="single" w:sz="4" w:space="0" w:color="auto"/>
                    <w:right w:val="single" w:sz="4" w:space="0" w:color="auto"/>
                  </w:tcBorders>
                  <w:shd w:val="clear" w:color="BFBFBF" w:fill="BFBFBF"/>
                  <w:vAlign w:val="center"/>
                  <w:hideMark/>
                </w:tcPr>
                <w:p w14:paraId="44474BCA"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NOMBRE CDI</w:t>
                  </w:r>
                </w:p>
              </w:tc>
              <w:tc>
                <w:tcPr>
                  <w:tcW w:w="1575" w:type="dxa"/>
                  <w:tcBorders>
                    <w:top w:val="single" w:sz="4" w:space="0" w:color="auto"/>
                    <w:left w:val="nil"/>
                    <w:bottom w:val="single" w:sz="4" w:space="0" w:color="auto"/>
                    <w:right w:val="single" w:sz="4" w:space="0" w:color="auto"/>
                  </w:tcBorders>
                  <w:shd w:val="clear" w:color="BFBFBF" w:fill="BFBFBF"/>
                  <w:vAlign w:val="center"/>
                  <w:hideMark/>
                </w:tcPr>
                <w:p w14:paraId="7E335873"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 xml:space="preserve">PRESUPUESTO REFERENCIAL </w:t>
                  </w:r>
                </w:p>
              </w:tc>
              <w:tc>
                <w:tcPr>
                  <w:tcW w:w="1195" w:type="dxa"/>
                  <w:tcBorders>
                    <w:top w:val="single" w:sz="4" w:space="0" w:color="auto"/>
                    <w:left w:val="nil"/>
                    <w:bottom w:val="single" w:sz="4" w:space="0" w:color="auto"/>
                    <w:right w:val="single" w:sz="4" w:space="0" w:color="auto"/>
                  </w:tcBorders>
                  <w:shd w:val="clear" w:color="BFBFBF" w:fill="BFBFBF"/>
                  <w:vAlign w:val="center"/>
                  <w:hideMark/>
                </w:tcPr>
                <w:p w14:paraId="12D52C57"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LATITUD</w:t>
                  </w:r>
                </w:p>
              </w:tc>
              <w:tc>
                <w:tcPr>
                  <w:tcW w:w="1197" w:type="dxa"/>
                  <w:tcBorders>
                    <w:top w:val="single" w:sz="4" w:space="0" w:color="auto"/>
                    <w:left w:val="nil"/>
                    <w:bottom w:val="single" w:sz="4" w:space="0" w:color="auto"/>
                    <w:right w:val="single" w:sz="4" w:space="0" w:color="auto"/>
                  </w:tcBorders>
                  <w:shd w:val="clear" w:color="BFBFBF" w:fill="BFBFBF"/>
                  <w:vAlign w:val="center"/>
                  <w:hideMark/>
                </w:tcPr>
                <w:p w14:paraId="1712C320"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LONGITUD</w:t>
                  </w:r>
                </w:p>
              </w:tc>
            </w:tr>
            <w:tr w:rsidR="00C10B0E" w14:paraId="60E839ED" w14:textId="77777777" w:rsidTr="00A74730">
              <w:trPr>
                <w:trHeight w:val="284"/>
                <w:jc w:val="center"/>
              </w:trPr>
              <w:tc>
                <w:tcPr>
                  <w:tcW w:w="765" w:type="dxa"/>
                  <w:tcBorders>
                    <w:top w:val="nil"/>
                    <w:left w:val="single" w:sz="4" w:space="0" w:color="auto"/>
                    <w:bottom w:val="single" w:sz="4" w:space="0" w:color="auto"/>
                    <w:right w:val="single" w:sz="4" w:space="0" w:color="auto"/>
                  </w:tcBorders>
                  <w:shd w:val="clear" w:color="FFFFFF" w:fill="FFFFFF"/>
                  <w:vAlign w:val="center"/>
                  <w:hideMark/>
                </w:tcPr>
                <w:p w14:paraId="7EB2CCB5"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Zona 3</w:t>
                  </w:r>
                </w:p>
              </w:tc>
              <w:tc>
                <w:tcPr>
                  <w:tcW w:w="1654" w:type="dxa"/>
                  <w:tcBorders>
                    <w:top w:val="nil"/>
                    <w:left w:val="nil"/>
                    <w:bottom w:val="single" w:sz="4" w:space="0" w:color="auto"/>
                    <w:right w:val="single" w:sz="4" w:space="0" w:color="auto"/>
                  </w:tcBorders>
                  <w:shd w:val="clear" w:color="FFFFFF" w:fill="FFFFFF"/>
                  <w:vAlign w:val="center"/>
                  <w:hideMark/>
                </w:tcPr>
                <w:p w14:paraId="2C643C2F"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CHIMBORAZO</w:t>
                  </w:r>
                </w:p>
              </w:tc>
              <w:tc>
                <w:tcPr>
                  <w:tcW w:w="1784" w:type="dxa"/>
                  <w:tcBorders>
                    <w:top w:val="nil"/>
                    <w:left w:val="nil"/>
                    <w:bottom w:val="single" w:sz="4" w:space="0" w:color="auto"/>
                    <w:right w:val="single" w:sz="4" w:space="0" w:color="auto"/>
                  </w:tcBorders>
                  <w:shd w:val="clear" w:color="FFFFFF" w:fill="FFFFFF"/>
                  <w:vAlign w:val="center"/>
                  <w:hideMark/>
                </w:tcPr>
                <w:p w14:paraId="1C65974A"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 xml:space="preserve">ETERNA PRIMAVERA </w:t>
                  </w:r>
                </w:p>
              </w:tc>
              <w:tc>
                <w:tcPr>
                  <w:tcW w:w="157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069BEEA" w14:textId="77777777" w:rsidR="00C10B0E" w:rsidRDefault="00C10B0E" w:rsidP="00C10B0E">
                  <w:pPr>
                    <w:jc w:val="center"/>
                    <w:rPr>
                      <w:rFonts w:ascii="Century Gothic" w:hAnsi="Century Gothic" w:cs="Calibri"/>
                      <w:color w:val="000000"/>
                      <w:sz w:val="16"/>
                      <w:szCs w:val="16"/>
                    </w:rPr>
                  </w:pPr>
                  <w:r>
                    <w:rPr>
                      <w:rFonts w:ascii="Century Gothic" w:hAnsi="Century Gothic" w:cs="Calibri"/>
                      <w:color w:val="000000"/>
                      <w:sz w:val="16"/>
                      <w:szCs w:val="16"/>
                    </w:rPr>
                    <w:t xml:space="preserve">                           27.561,45  </w:t>
                  </w:r>
                </w:p>
              </w:tc>
              <w:tc>
                <w:tcPr>
                  <w:tcW w:w="1195" w:type="dxa"/>
                  <w:tcBorders>
                    <w:top w:val="nil"/>
                    <w:left w:val="single" w:sz="4" w:space="0" w:color="auto"/>
                    <w:bottom w:val="single" w:sz="4" w:space="0" w:color="auto"/>
                    <w:right w:val="single" w:sz="4" w:space="0" w:color="auto"/>
                  </w:tcBorders>
                  <w:shd w:val="clear" w:color="FFFFFF" w:fill="FFFFFF"/>
                  <w:vAlign w:val="center"/>
                  <w:hideMark/>
                </w:tcPr>
                <w:p w14:paraId="73CDBFFE"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-1,999081</w:t>
                  </w:r>
                </w:p>
              </w:tc>
              <w:tc>
                <w:tcPr>
                  <w:tcW w:w="1197" w:type="dxa"/>
                  <w:tcBorders>
                    <w:top w:val="nil"/>
                    <w:left w:val="nil"/>
                    <w:bottom w:val="single" w:sz="4" w:space="0" w:color="auto"/>
                    <w:right w:val="single" w:sz="4" w:space="0" w:color="auto"/>
                  </w:tcBorders>
                  <w:shd w:val="clear" w:color="FFFFFF" w:fill="FFFFFF"/>
                  <w:vAlign w:val="center"/>
                  <w:hideMark/>
                </w:tcPr>
                <w:p w14:paraId="374B5AD4"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-78,965804</w:t>
                  </w:r>
                </w:p>
              </w:tc>
            </w:tr>
            <w:tr w:rsidR="00C10B0E" w14:paraId="45B5B1E7" w14:textId="77777777" w:rsidTr="00A74730">
              <w:trPr>
                <w:trHeight w:val="540"/>
                <w:jc w:val="center"/>
              </w:trPr>
              <w:tc>
                <w:tcPr>
                  <w:tcW w:w="765" w:type="dxa"/>
                  <w:vMerge w:val="restart"/>
                  <w:tcBorders>
                    <w:top w:val="nil"/>
                    <w:left w:val="single" w:sz="4" w:space="0" w:color="auto"/>
                    <w:bottom w:val="single" w:sz="4" w:space="0" w:color="auto"/>
                    <w:right w:val="single" w:sz="4" w:space="0" w:color="auto"/>
                  </w:tcBorders>
                  <w:shd w:val="clear" w:color="FFFFFF" w:fill="FFFFFF"/>
                  <w:vAlign w:val="center"/>
                  <w:hideMark/>
                </w:tcPr>
                <w:p w14:paraId="48031ACE"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zona 5</w:t>
                  </w:r>
                </w:p>
              </w:tc>
              <w:tc>
                <w:tcPr>
                  <w:tcW w:w="1654" w:type="dxa"/>
                  <w:tcBorders>
                    <w:top w:val="nil"/>
                    <w:left w:val="nil"/>
                    <w:bottom w:val="single" w:sz="4" w:space="0" w:color="auto"/>
                    <w:right w:val="single" w:sz="4" w:space="0" w:color="auto"/>
                  </w:tcBorders>
                  <w:shd w:val="clear" w:color="FFFFFF" w:fill="FFFFFF"/>
                  <w:vAlign w:val="center"/>
                  <w:hideMark/>
                </w:tcPr>
                <w:p w14:paraId="3A282548"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 xml:space="preserve">GUAYAS </w:t>
                  </w:r>
                </w:p>
              </w:tc>
              <w:tc>
                <w:tcPr>
                  <w:tcW w:w="1784" w:type="dxa"/>
                  <w:tcBorders>
                    <w:top w:val="nil"/>
                    <w:left w:val="nil"/>
                    <w:bottom w:val="single" w:sz="4" w:space="0" w:color="auto"/>
                    <w:right w:val="single" w:sz="4" w:space="0" w:color="auto"/>
                  </w:tcBorders>
                  <w:shd w:val="clear" w:color="FFFFFF" w:fill="FFFFFF"/>
                  <w:vAlign w:val="center"/>
                  <w:hideMark/>
                </w:tcPr>
                <w:p w14:paraId="312B09D5"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OLMEDO RENDÓN</w:t>
                  </w:r>
                </w:p>
              </w:tc>
              <w:tc>
                <w:tcPr>
                  <w:tcW w:w="1575" w:type="dxa"/>
                  <w:tcBorders>
                    <w:top w:val="nil"/>
                    <w:left w:val="single" w:sz="4" w:space="0" w:color="auto"/>
                    <w:bottom w:val="single" w:sz="4" w:space="0" w:color="auto"/>
                    <w:right w:val="single" w:sz="4" w:space="0" w:color="auto"/>
                  </w:tcBorders>
                  <w:shd w:val="clear" w:color="FFFFFF" w:fill="FFFFFF"/>
                  <w:vAlign w:val="center"/>
                  <w:hideMark/>
                </w:tcPr>
                <w:p w14:paraId="5B24FF94" w14:textId="77777777" w:rsidR="00C10B0E" w:rsidRDefault="00C10B0E" w:rsidP="00C10B0E">
                  <w:pPr>
                    <w:jc w:val="center"/>
                    <w:rPr>
                      <w:rFonts w:ascii="Century Gothic" w:hAnsi="Century Gothic" w:cs="Calibri"/>
                      <w:color w:val="000000"/>
                      <w:sz w:val="16"/>
                      <w:szCs w:val="16"/>
                    </w:rPr>
                  </w:pPr>
                  <w:r>
                    <w:rPr>
                      <w:rFonts w:ascii="Century Gothic" w:hAnsi="Century Gothic" w:cs="Calibri"/>
                      <w:color w:val="000000"/>
                      <w:sz w:val="16"/>
                      <w:szCs w:val="16"/>
                    </w:rPr>
                    <w:t xml:space="preserve">                           47.188,04  </w:t>
                  </w:r>
                </w:p>
              </w:tc>
              <w:tc>
                <w:tcPr>
                  <w:tcW w:w="1195" w:type="dxa"/>
                  <w:tcBorders>
                    <w:top w:val="nil"/>
                    <w:left w:val="single" w:sz="4" w:space="0" w:color="auto"/>
                    <w:bottom w:val="single" w:sz="4" w:space="0" w:color="auto"/>
                    <w:right w:val="single" w:sz="4" w:space="0" w:color="auto"/>
                  </w:tcBorders>
                  <w:shd w:val="clear" w:color="FFFFFF" w:fill="FFFFFF"/>
                  <w:vAlign w:val="center"/>
                  <w:hideMark/>
                </w:tcPr>
                <w:p w14:paraId="356DAA61"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-1,7195411</w:t>
                  </w:r>
                </w:p>
              </w:tc>
              <w:tc>
                <w:tcPr>
                  <w:tcW w:w="1197" w:type="dxa"/>
                  <w:tcBorders>
                    <w:top w:val="nil"/>
                    <w:left w:val="nil"/>
                    <w:bottom w:val="single" w:sz="4" w:space="0" w:color="auto"/>
                    <w:right w:val="single" w:sz="4" w:space="0" w:color="auto"/>
                  </w:tcBorders>
                  <w:shd w:val="clear" w:color="FFFFFF" w:fill="FFFFFF"/>
                  <w:vAlign w:val="center"/>
                  <w:hideMark/>
                </w:tcPr>
                <w:p w14:paraId="4B2E2E5E"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-79,8658619</w:t>
                  </w:r>
                </w:p>
              </w:tc>
            </w:tr>
            <w:tr w:rsidR="00C10B0E" w14:paraId="45989523" w14:textId="77777777" w:rsidTr="00A74730">
              <w:trPr>
                <w:trHeight w:val="260"/>
                <w:jc w:val="center"/>
              </w:trPr>
              <w:tc>
                <w:tcPr>
                  <w:tcW w:w="765" w:type="dxa"/>
                  <w:vMerge/>
                  <w:tcBorders>
                    <w:top w:val="nil"/>
                    <w:left w:val="single" w:sz="4" w:space="0" w:color="auto"/>
                    <w:bottom w:val="single" w:sz="4" w:space="0" w:color="auto"/>
                    <w:right w:val="single" w:sz="4" w:space="0" w:color="auto"/>
                  </w:tcBorders>
                  <w:vAlign w:val="center"/>
                  <w:hideMark/>
                </w:tcPr>
                <w:p w14:paraId="6676B804" w14:textId="77777777" w:rsidR="00C10B0E" w:rsidRDefault="00C10B0E" w:rsidP="00C10B0E">
                  <w:pPr>
                    <w:rPr>
                      <w:rFonts w:ascii="Century Gothic" w:hAnsi="Century Gothic" w:cs="Calibri"/>
                      <w:sz w:val="16"/>
                      <w:szCs w:val="16"/>
                    </w:rPr>
                  </w:pPr>
                </w:p>
              </w:tc>
              <w:tc>
                <w:tcPr>
                  <w:tcW w:w="1654" w:type="dxa"/>
                  <w:tcBorders>
                    <w:top w:val="nil"/>
                    <w:left w:val="nil"/>
                    <w:bottom w:val="single" w:sz="4" w:space="0" w:color="auto"/>
                    <w:right w:val="single" w:sz="4" w:space="0" w:color="auto"/>
                  </w:tcBorders>
                  <w:shd w:val="clear" w:color="FFFFFF" w:fill="FFFFFF"/>
                  <w:vAlign w:val="center"/>
                  <w:hideMark/>
                </w:tcPr>
                <w:p w14:paraId="737E6E22"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 xml:space="preserve">GUAYAS </w:t>
                  </w:r>
                </w:p>
              </w:tc>
              <w:tc>
                <w:tcPr>
                  <w:tcW w:w="1784" w:type="dxa"/>
                  <w:tcBorders>
                    <w:top w:val="nil"/>
                    <w:left w:val="nil"/>
                    <w:bottom w:val="single" w:sz="4" w:space="0" w:color="auto"/>
                    <w:right w:val="single" w:sz="4" w:space="0" w:color="auto"/>
                  </w:tcBorders>
                  <w:shd w:val="clear" w:color="FFFFFF" w:fill="FFFFFF"/>
                  <w:vAlign w:val="center"/>
                  <w:hideMark/>
                </w:tcPr>
                <w:p w14:paraId="5453F1C8"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PEDRO CARBO NOBOA</w:t>
                  </w:r>
                </w:p>
              </w:tc>
              <w:tc>
                <w:tcPr>
                  <w:tcW w:w="1575" w:type="dxa"/>
                  <w:tcBorders>
                    <w:top w:val="nil"/>
                    <w:left w:val="single" w:sz="4" w:space="0" w:color="auto"/>
                    <w:bottom w:val="single" w:sz="4" w:space="0" w:color="auto"/>
                    <w:right w:val="single" w:sz="4" w:space="0" w:color="auto"/>
                  </w:tcBorders>
                  <w:shd w:val="clear" w:color="FFFFFF" w:fill="FFFFFF"/>
                  <w:vAlign w:val="center"/>
                  <w:hideMark/>
                </w:tcPr>
                <w:p w14:paraId="336F60FF" w14:textId="77777777" w:rsidR="00C10B0E" w:rsidRDefault="00C10B0E" w:rsidP="00C10B0E">
                  <w:pPr>
                    <w:jc w:val="center"/>
                    <w:rPr>
                      <w:rFonts w:ascii="Century Gothic" w:hAnsi="Century Gothic" w:cs="Calibri"/>
                      <w:color w:val="000000"/>
                      <w:sz w:val="16"/>
                      <w:szCs w:val="16"/>
                    </w:rPr>
                  </w:pPr>
                  <w:r>
                    <w:rPr>
                      <w:rFonts w:ascii="Century Gothic" w:hAnsi="Century Gothic" w:cs="Calibri"/>
                      <w:color w:val="000000"/>
                      <w:sz w:val="16"/>
                      <w:szCs w:val="16"/>
                    </w:rPr>
                    <w:t xml:space="preserve">                           45.571</w:t>
                  </w:r>
                  <w:r w:rsidR="00874525">
                    <w:rPr>
                      <w:rFonts w:ascii="Century Gothic" w:hAnsi="Century Gothic" w:cs="Calibri"/>
                      <w:color w:val="000000"/>
                      <w:sz w:val="16"/>
                      <w:szCs w:val="16"/>
                    </w:rPr>
                    <w:t>,27</w:t>
                  </w:r>
                  <w:r>
                    <w:rPr>
                      <w:rFonts w:ascii="Century Gothic" w:hAnsi="Century Gothic" w:cs="Calibri"/>
                      <w:color w:val="000000"/>
                      <w:sz w:val="16"/>
                      <w:szCs w:val="16"/>
                    </w:rPr>
                    <w:t xml:space="preserve">  </w:t>
                  </w:r>
                </w:p>
              </w:tc>
              <w:tc>
                <w:tcPr>
                  <w:tcW w:w="1195" w:type="dxa"/>
                  <w:tcBorders>
                    <w:top w:val="nil"/>
                    <w:left w:val="single" w:sz="4" w:space="0" w:color="auto"/>
                    <w:bottom w:val="single" w:sz="4" w:space="0" w:color="auto"/>
                    <w:right w:val="single" w:sz="4" w:space="0" w:color="auto"/>
                  </w:tcBorders>
                  <w:shd w:val="clear" w:color="FFFFFF" w:fill="FFFFFF"/>
                  <w:vAlign w:val="center"/>
                  <w:hideMark/>
                </w:tcPr>
                <w:p w14:paraId="52E8DA39"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-1,8136876</w:t>
                  </w:r>
                </w:p>
              </w:tc>
              <w:tc>
                <w:tcPr>
                  <w:tcW w:w="1197" w:type="dxa"/>
                  <w:tcBorders>
                    <w:top w:val="nil"/>
                    <w:left w:val="nil"/>
                    <w:bottom w:val="single" w:sz="4" w:space="0" w:color="auto"/>
                    <w:right w:val="single" w:sz="4" w:space="0" w:color="auto"/>
                  </w:tcBorders>
                  <w:shd w:val="clear" w:color="FFFFFF" w:fill="FFFFFF"/>
                  <w:vAlign w:val="center"/>
                  <w:hideMark/>
                </w:tcPr>
                <w:p w14:paraId="4A089067"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-80,2271201</w:t>
                  </w:r>
                </w:p>
              </w:tc>
            </w:tr>
            <w:tr w:rsidR="00C10B0E" w14:paraId="3961F70D" w14:textId="77777777" w:rsidTr="00A74730">
              <w:trPr>
                <w:trHeight w:val="294"/>
                <w:jc w:val="center"/>
              </w:trPr>
              <w:tc>
                <w:tcPr>
                  <w:tcW w:w="765" w:type="dxa"/>
                  <w:vMerge/>
                  <w:tcBorders>
                    <w:top w:val="nil"/>
                    <w:left w:val="single" w:sz="4" w:space="0" w:color="auto"/>
                    <w:bottom w:val="single" w:sz="4" w:space="0" w:color="auto"/>
                    <w:right w:val="single" w:sz="4" w:space="0" w:color="auto"/>
                  </w:tcBorders>
                  <w:vAlign w:val="center"/>
                  <w:hideMark/>
                </w:tcPr>
                <w:p w14:paraId="099E31C4" w14:textId="77777777" w:rsidR="00C10B0E" w:rsidRDefault="00C10B0E" w:rsidP="00C10B0E">
                  <w:pPr>
                    <w:rPr>
                      <w:rFonts w:ascii="Century Gothic" w:hAnsi="Century Gothic" w:cs="Calibri"/>
                      <w:sz w:val="16"/>
                      <w:szCs w:val="16"/>
                    </w:rPr>
                  </w:pPr>
                </w:p>
              </w:tc>
              <w:tc>
                <w:tcPr>
                  <w:tcW w:w="1654" w:type="dxa"/>
                  <w:tcBorders>
                    <w:top w:val="nil"/>
                    <w:left w:val="nil"/>
                    <w:bottom w:val="single" w:sz="4" w:space="0" w:color="auto"/>
                    <w:right w:val="single" w:sz="4" w:space="0" w:color="auto"/>
                  </w:tcBorders>
                  <w:shd w:val="clear" w:color="FFFFFF" w:fill="FFFFFF"/>
                  <w:vAlign w:val="center"/>
                  <w:hideMark/>
                </w:tcPr>
                <w:p w14:paraId="14E7DBB6"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 xml:space="preserve">GUAYAS </w:t>
                  </w:r>
                </w:p>
              </w:tc>
              <w:tc>
                <w:tcPr>
                  <w:tcW w:w="1784" w:type="dxa"/>
                  <w:tcBorders>
                    <w:top w:val="nil"/>
                    <w:left w:val="nil"/>
                    <w:bottom w:val="single" w:sz="4" w:space="0" w:color="auto"/>
                    <w:right w:val="single" w:sz="4" w:space="0" w:color="auto"/>
                  </w:tcBorders>
                  <w:shd w:val="clear" w:color="FFFFFF" w:fill="FFFFFF"/>
                  <w:vAlign w:val="center"/>
                  <w:hideMark/>
                </w:tcPr>
                <w:p w14:paraId="1DE48EBD"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JUAN FRANCO GUERRA</w:t>
                  </w:r>
                </w:p>
              </w:tc>
              <w:tc>
                <w:tcPr>
                  <w:tcW w:w="1575" w:type="dxa"/>
                  <w:tcBorders>
                    <w:top w:val="nil"/>
                    <w:left w:val="single" w:sz="4" w:space="0" w:color="auto"/>
                    <w:bottom w:val="single" w:sz="4" w:space="0" w:color="auto"/>
                    <w:right w:val="single" w:sz="4" w:space="0" w:color="auto"/>
                  </w:tcBorders>
                  <w:shd w:val="clear" w:color="FFFFFF" w:fill="FFFFFF"/>
                  <w:vAlign w:val="center"/>
                  <w:hideMark/>
                </w:tcPr>
                <w:p w14:paraId="6444B649" w14:textId="77777777" w:rsidR="00C10B0E" w:rsidRDefault="00C10B0E" w:rsidP="00C10B0E">
                  <w:pPr>
                    <w:jc w:val="center"/>
                    <w:rPr>
                      <w:rFonts w:ascii="Century Gothic" w:hAnsi="Century Gothic" w:cs="Calibri"/>
                      <w:color w:val="000000"/>
                      <w:sz w:val="16"/>
                      <w:szCs w:val="16"/>
                    </w:rPr>
                  </w:pPr>
                  <w:r>
                    <w:rPr>
                      <w:rFonts w:ascii="Century Gothic" w:hAnsi="Century Gothic" w:cs="Calibri"/>
                      <w:color w:val="000000"/>
                      <w:sz w:val="16"/>
                      <w:szCs w:val="16"/>
                    </w:rPr>
                    <w:t xml:space="preserve">                           45.323,98  </w:t>
                  </w:r>
                </w:p>
              </w:tc>
              <w:tc>
                <w:tcPr>
                  <w:tcW w:w="1195" w:type="dxa"/>
                  <w:tcBorders>
                    <w:top w:val="nil"/>
                    <w:left w:val="single" w:sz="4" w:space="0" w:color="auto"/>
                    <w:bottom w:val="single" w:sz="4" w:space="0" w:color="auto"/>
                    <w:right w:val="single" w:sz="4" w:space="0" w:color="auto"/>
                  </w:tcBorders>
                  <w:shd w:val="clear" w:color="FFFFFF" w:fill="FFFFFF"/>
                  <w:vAlign w:val="center"/>
                  <w:hideMark/>
                </w:tcPr>
                <w:p w14:paraId="3B11EF41"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-1,7431607</w:t>
                  </w:r>
                </w:p>
              </w:tc>
              <w:tc>
                <w:tcPr>
                  <w:tcW w:w="1197" w:type="dxa"/>
                  <w:tcBorders>
                    <w:top w:val="nil"/>
                    <w:left w:val="nil"/>
                    <w:bottom w:val="single" w:sz="4" w:space="0" w:color="auto"/>
                    <w:right w:val="single" w:sz="4" w:space="0" w:color="auto"/>
                  </w:tcBorders>
                  <w:shd w:val="clear" w:color="FFFFFF" w:fill="FFFFFF"/>
                  <w:vAlign w:val="center"/>
                  <w:hideMark/>
                </w:tcPr>
                <w:p w14:paraId="3A145732"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-79,7824661</w:t>
                  </w:r>
                </w:p>
              </w:tc>
            </w:tr>
            <w:tr w:rsidR="00C10B0E" w14:paraId="51D83500" w14:textId="77777777" w:rsidTr="00A74730">
              <w:trPr>
                <w:trHeight w:val="314"/>
                <w:jc w:val="center"/>
              </w:trPr>
              <w:tc>
                <w:tcPr>
                  <w:tcW w:w="765" w:type="dxa"/>
                  <w:vMerge/>
                  <w:tcBorders>
                    <w:top w:val="nil"/>
                    <w:left w:val="single" w:sz="4" w:space="0" w:color="auto"/>
                    <w:bottom w:val="single" w:sz="4" w:space="0" w:color="auto"/>
                    <w:right w:val="single" w:sz="4" w:space="0" w:color="auto"/>
                  </w:tcBorders>
                  <w:vAlign w:val="center"/>
                  <w:hideMark/>
                </w:tcPr>
                <w:p w14:paraId="7E4F780C" w14:textId="77777777" w:rsidR="00C10B0E" w:rsidRDefault="00C10B0E" w:rsidP="00C10B0E">
                  <w:pPr>
                    <w:rPr>
                      <w:rFonts w:ascii="Century Gothic" w:hAnsi="Century Gothic" w:cs="Calibri"/>
                      <w:sz w:val="16"/>
                      <w:szCs w:val="16"/>
                    </w:rPr>
                  </w:pPr>
                </w:p>
              </w:tc>
              <w:tc>
                <w:tcPr>
                  <w:tcW w:w="1654" w:type="dxa"/>
                  <w:tcBorders>
                    <w:top w:val="nil"/>
                    <w:left w:val="nil"/>
                    <w:bottom w:val="single" w:sz="4" w:space="0" w:color="auto"/>
                    <w:right w:val="single" w:sz="4" w:space="0" w:color="auto"/>
                  </w:tcBorders>
                  <w:shd w:val="clear" w:color="FFFFFF" w:fill="FFFFFF"/>
                  <w:vAlign w:val="center"/>
                  <w:hideMark/>
                </w:tcPr>
                <w:p w14:paraId="49BD6BC1"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GUAYAS</w:t>
                  </w:r>
                </w:p>
              </w:tc>
              <w:tc>
                <w:tcPr>
                  <w:tcW w:w="1784" w:type="dxa"/>
                  <w:tcBorders>
                    <w:top w:val="nil"/>
                    <w:left w:val="nil"/>
                    <w:bottom w:val="single" w:sz="4" w:space="0" w:color="auto"/>
                    <w:right w:val="single" w:sz="4" w:space="0" w:color="auto"/>
                  </w:tcBorders>
                  <w:shd w:val="clear" w:color="FFFFFF" w:fill="FFFFFF"/>
                  <w:vAlign w:val="center"/>
                  <w:hideMark/>
                </w:tcPr>
                <w:p w14:paraId="02DBADA6"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BLANCA ESTHELA                        PARADA ESPAÑA</w:t>
                  </w:r>
                </w:p>
              </w:tc>
              <w:tc>
                <w:tcPr>
                  <w:tcW w:w="1575" w:type="dxa"/>
                  <w:tcBorders>
                    <w:top w:val="nil"/>
                    <w:left w:val="single" w:sz="4" w:space="0" w:color="auto"/>
                    <w:bottom w:val="single" w:sz="4" w:space="0" w:color="auto"/>
                    <w:right w:val="single" w:sz="4" w:space="0" w:color="auto"/>
                  </w:tcBorders>
                  <w:shd w:val="clear" w:color="FFFFFF" w:fill="FFFFFF"/>
                  <w:vAlign w:val="center"/>
                  <w:hideMark/>
                </w:tcPr>
                <w:p w14:paraId="40A16750" w14:textId="77777777" w:rsidR="00C10B0E" w:rsidRDefault="00C10B0E" w:rsidP="00C10B0E">
                  <w:pPr>
                    <w:jc w:val="center"/>
                    <w:rPr>
                      <w:rFonts w:ascii="Century Gothic" w:hAnsi="Century Gothic" w:cs="Calibri"/>
                      <w:color w:val="000000"/>
                      <w:sz w:val="16"/>
                      <w:szCs w:val="16"/>
                    </w:rPr>
                  </w:pPr>
                  <w:r>
                    <w:rPr>
                      <w:rFonts w:ascii="Century Gothic" w:hAnsi="Century Gothic" w:cs="Calibri"/>
                      <w:color w:val="000000"/>
                      <w:sz w:val="16"/>
                      <w:szCs w:val="16"/>
                    </w:rPr>
                    <w:t xml:space="preserve">                           50.393,34  </w:t>
                  </w:r>
                </w:p>
              </w:tc>
              <w:tc>
                <w:tcPr>
                  <w:tcW w:w="1195" w:type="dxa"/>
                  <w:tcBorders>
                    <w:top w:val="nil"/>
                    <w:left w:val="single" w:sz="4" w:space="0" w:color="auto"/>
                    <w:bottom w:val="single" w:sz="4" w:space="0" w:color="auto"/>
                    <w:right w:val="single" w:sz="4" w:space="0" w:color="auto"/>
                  </w:tcBorders>
                  <w:shd w:val="clear" w:color="FFFFFF" w:fill="FFFFFF"/>
                  <w:vAlign w:val="center"/>
                  <w:hideMark/>
                </w:tcPr>
                <w:p w14:paraId="0B052FC6"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-2,2099313</w:t>
                  </w:r>
                </w:p>
              </w:tc>
              <w:tc>
                <w:tcPr>
                  <w:tcW w:w="1197" w:type="dxa"/>
                  <w:tcBorders>
                    <w:top w:val="nil"/>
                    <w:left w:val="nil"/>
                    <w:bottom w:val="single" w:sz="4" w:space="0" w:color="auto"/>
                    <w:right w:val="single" w:sz="4" w:space="0" w:color="auto"/>
                  </w:tcBorders>
                  <w:shd w:val="clear" w:color="FFFFFF" w:fill="FFFFFF"/>
                  <w:vAlign w:val="center"/>
                  <w:hideMark/>
                </w:tcPr>
                <w:p w14:paraId="610682E3"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-79,4409279</w:t>
                  </w:r>
                </w:p>
              </w:tc>
            </w:tr>
            <w:tr w:rsidR="00C10B0E" w14:paraId="319DF35B" w14:textId="77777777" w:rsidTr="00A74730">
              <w:trPr>
                <w:trHeight w:val="70"/>
                <w:jc w:val="center"/>
              </w:trPr>
              <w:tc>
                <w:tcPr>
                  <w:tcW w:w="765" w:type="dxa"/>
                  <w:vMerge/>
                  <w:tcBorders>
                    <w:top w:val="nil"/>
                    <w:left w:val="single" w:sz="4" w:space="0" w:color="auto"/>
                    <w:bottom w:val="single" w:sz="4" w:space="0" w:color="auto"/>
                    <w:right w:val="single" w:sz="4" w:space="0" w:color="auto"/>
                  </w:tcBorders>
                  <w:vAlign w:val="center"/>
                  <w:hideMark/>
                </w:tcPr>
                <w:p w14:paraId="6E762879" w14:textId="77777777" w:rsidR="00C10B0E" w:rsidRDefault="00C10B0E" w:rsidP="00C10B0E">
                  <w:pPr>
                    <w:rPr>
                      <w:rFonts w:ascii="Century Gothic" w:hAnsi="Century Gothic" w:cs="Calibri"/>
                      <w:sz w:val="16"/>
                      <w:szCs w:val="16"/>
                    </w:rPr>
                  </w:pPr>
                </w:p>
              </w:tc>
              <w:tc>
                <w:tcPr>
                  <w:tcW w:w="1654" w:type="dxa"/>
                  <w:tcBorders>
                    <w:top w:val="nil"/>
                    <w:left w:val="nil"/>
                    <w:bottom w:val="single" w:sz="4" w:space="0" w:color="auto"/>
                    <w:right w:val="single" w:sz="4" w:space="0" w:color="auto"/>
                  </w:tcBorders>
                  <w:shd w:val="clear" w:color="FFFFFF" w:fill="FFFFFF"/>
                  <w:vAlign w:val="center"/>
                  <w:hideMark/>
                </w:tcPr>
                <w:p w14:paraId="45FBA43D"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 xml:space="preserve">GUAYAS </w:t>
                  </w:r>
                </w:p>
              </w:tc>
              <w:tc>
                <w:tcPr>
                  <w:tcW w:w="1784" w:type="dxa"/>
                  <w:tcBorders>
                    <w:top w:val="nil"/>
                    <w:left w:val="nil"/>
                    <w:bottom w:val="single" w:sz="4" w:space="0" w:color="auto"/>
                    <w:right w:val="single" w:sz="4" w:space="0" w:color="auto"/>
                  </w:tcBorders>
                  <w:shd w:val="clear" w:color="FFFFFF" w:fill="FFFFFF"/>
                  <w:vAlign w:val="center"/>
                  <w:hideMark/>
                </w:tcPr>
                <w:p w14:paraId="61D8A2C8"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YALILE YAPUR DE BEDRAN</w:t>
                  </w:r>
                </w:p>
              </w:tc>
              <w:tc>
                <w:tcPr>
                  <w:tcW w:w="1575" w:type="dxa"/>
                  <w:tcBorders>
                    <w:top w:val="nil"/>
                    <w:left w:val="single" w:sz="4" w:space="0" w:color="auto"/>
                    <w:bottom w:val="single" w:sz="4" w:space="0" w:color="auto"/>
                    <w:right w:val="single" w:sz="4" w:space="0" w:color="auto"/>
                  </w:tcBorders>
                  <w:shd w:val="clear" w:color="FFFFFF" w:fill="FFFFFF"/>
                  <w:vAlign w:val="center"/>
                  <w:hideMark/>
                </w:tcPr>
                <w:p w14:paraId="4EE9BEB4" w14:textId="77777777" w:rsidR="00C10B0E" w:rsidRDefault="00C10B0E" w:rsidP="00C10B0E">
                  <w:pPr>
                    <w:jc w:val="center"/>
                    <w:rPr>
                      <w:rFonts w:ascii="Century Gothic" w:hAnsi="Century Gothic" w:cs="Calibri"/>
                      <w:color w:val="000000"/>
                      <w:sz w:val="16"/>
                      <w:szCs w:val="16"/>
                    </w:rPr>
                  </w:pPr>
                  <w:r>
                    <w:rPr>
                      <w:rFonts w:ascii="Century Gothic" w:hAnsi="Century Gothic" w:cs="Calibri"/>
                      <w:color w:val="000000"/>
                      <w:sz w:val="16"/>
                      <w:szCs w:val="16"/>
                    </w:rPr>
                    <w:t xml:space="preserve">                           50.151,69  </w:t>
                  </w:r>
                </w:p>
              </w:tc>
              <w:tc>
                <w:tcPr>
                  <w:tcW w:w="1195" w:type="dxa"/>
                  <w:tcBorders>
                    <w:top w:val="nil"/>
                    <w:left w:val="single" w:sz="4" w:space="0" w:color="auto"/>
                    <w:bottom w:val="single" w:sz="4" w:space="0" w:color="auto"/>
                    <w:right w:val="single" w:sz="4" w:space="0" w:color="auto"/>
                  </w:tcBorders>
                  <w:shd w:val="clear" w:color="FFFFFF" w:fill="FFFFFF"/>
                  <w:vAlign w:val="center"/>
                  <w:hideMark/>
                </w:tcPr>
                <w:p w14:paraId="7845D661"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-2,1628842</w:t>
                  </w:r>
                </w:p>
              </w:tc>
              <w:tc>
                <w:tcPr>
                  <w:tcW w:w="1197" w:type="dxa"/>
                  <w:tcBorders>
                    <w:top w:val="nil"/>
                    <w:left w:val="nil"/>
                    <w:bottom w:val="single" w:sz="4" w:space="0" w:color="auto"/>
                    <w:right w:val="single" w:sz="4" w:space="0" w:color="auto"/>
                  </w:tcBorders>
                  <w:shd w:val="clear" w:color="FFFFFF" w:fill="FFFFFF"/>
                  <w:vAlign w:val="center"/>
                  <w:hideMark/>
                </w:tcPr>
                <w:p w14:paraId="2A3E4305"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-79,4396996</w:t>
                  </w:r>
                </w:p>
              </w:tc>
            </w:tr>
          </w:tbl>
          <w:p w14:paraId="138DAA0D" w14:textId="77777777" w:rsidR="00C64EED" w:rsidRPr="00291722" w:rsidRDefault="00C64EED" w:rsidP="00BE55E6">
            <w:pPr>
              <w:keepNext/>
              <w:spacing w:after="120"/>
              <w:jc w:val="both"/>
              <w:rPr>
                <w:rFonts w:ascii="Century Gothic" w:eastAsia="Calibri" w:hAnsi="Century Gothic"/>
                <w:b/>
                <w:sz w:val="22"/>
                <w:szCs w:val="22"/>
                <w:lang w:eastAsia="es-EC"/>
              </w:rPr>
            </w:pPr>
          </w:p>
          <w:p w14:paraId="3CC16CD8" w14:textId="77777777" w:rsidR="00C64EED" w:rsidRPr="00291722" w:rsidRDefault="00C64EED" w:rsidP="00BE55E6">
            <w:pPr>
              <w:keepNext/>
              <w:spacing w:after="120"/>
              <w:jc w:val="both"/>
              <w:rPr>
                <w:rFonts w:ascii="Century Gothic" w:eastAsia="Calibri" w:hAnsi="Century Gothic"/>
                <w:b/>
                <w:sz w:val="22"/>
                <w:szCs w:val="22"/>
                <w:lang w:eastAsia="es-EC"/>
              </w:rPr>
            </w:pPr>
            <w:r w:rsidRPr="00291722">
              <w:rPr>
                <w:rFonts w:ascii="Century Gothic" w:eastAsia="Calibri" w:hAnsi="Century Gothic"/>
                <w:b/>
                <w:sz w:val="22"/>
                <w:szCs w:val="22"/>
                <w:lang w:eastAsia="es-EC"/>
              </w:rPr>
              <w:t>LOTE 3</w:t>
            </w:r>
            <w:r w:rsidR="00C10B0E">
              <w:rPr>
                <w:rFonts w:ascii="Century Gothic" w:eastAsia="Calibri" w:hAnsi="Century Gothic"/>
                <w:b/>
                <w:sz w:val="22"/>
                <w:szCs w:val="22"/>
                <w:lang w:eastAsia="es-EC"/>
              </w:rPr>
              <w:t xml:space="preserve">. </w:t>
            </w:r>
            <w:r w:rsidR="00C10B0E" w:rsidRPr="002C5141">
              <w:rPr>
                <w:rFonts w:ascii="Century Gothic" w:eastAsia="Calibri" w:hAnsi="Century Gothic"/>
                <w:sz w:val="22"/>
                <w:szCs w:val="22"/>
                <w:lang w:eastAsia="es-EC"/>
              </w:rPr>
              <w:t>Presupuesto referencial $</w:t>
            </w:r>
            <w:r w:rsidR="00C10B0E">
              <w:rPr>
                <w:rFonts w:ascii="Century Gothic" w:eastAsia="Calibri" w:hAnsi="Century Gothic"/>
                <w:sz w:val="22"/>
                <w:szCs w:val="22"/>
                <w:lang w:eastAsia="es-EC"/>
              </w:rPr>
              <w:t xml:space="preserve"> 221.746,94</w:t>
            </w:r>
            <w:r w:rsidR="00C10B0E" w:rsidRPr="002C5141">
              <w:rPr>
                <w:rFonts w:ascii="Century Gothic" w:eastAsia="Calibri" w:hAnsi="Century Gothic"/>
                <w:sz w:val="22"/>
                <w:szCs w:val="22"/>
                <w:lang w:eastAsia="es-EC"/>
              </w:rPr>
              <w:t>, más IVA</w:t>
            </w:r>
          </w:p>
          <w:tbl>
            <w:tblPr>
              <w:tblW w:w="8112" w:type="dxa"/>
              <w:jc w:val="center"/>
              <w:tblCellMar>
                <w:left w:w="70" w:type="dxa"/>
                <w:right w:w="70" w:type="dxa"/>
              </w:tblCellMar>
              <w:tblLook w:val="04A0" w:firstRow="1" w:lastRow="0" w:firstColumn="1" w:lastColumn="0" w:noHBand="0" w:noVBand="1"/>
            </w:tblPr>
            <w:tblGrid>
              <w:gridCol w:w="699"/>
              <w:gridCol w:w="1389"/>
              <w:gridCol w:w="1725"/>
              <w:gridCol w:w="2046"/>
              <w:gridCol w:w="1114"/>
              <w:gridCol w:w="1139"/>
            </w:tblGrid>
            <w:tr w:rsidR="00C10B0E" w14:paraId="774157E5" w14:textId="77777777" w:rsidTr="00A74730">
              <w:trPr>
                <w:trHeight w:val="279"/>
                <w:jc w:val="center"/>
              </w:trPr>
              <w:tc>
                <w:tcPr>
                  <w:tcW w:w="737" w:type="dxa"/>
                  <w:tcBorders>
                    <w:top w:val="single" w:sz="4" w:space="0" w:color="auto"/>
                    <w:left w:val="single" w:sz="4" w:space="0" w:color="auto"/>
                    <w:bottom w:val="single" w:sz="4" w:space="0" w:color="auto"/>
                    <w:right w:val="single" w:sz="4" w:space="0" w:color="auto"/>
                  </w:tcBorders>
                  <w:shd w:val="clear" w:color="BFBFBF" w:fill="BFBFBF"/>
                  <w:vAlign w:val="center"/>
                  <w:hideMark/>
                </w:tcPr>
                <w:p w14:paraId="6379762E" w14:textId="77777777" w:rsidR="00C10B0E" w:rsidRDefault="00C10B0E" w:rsidP="00C10B0E">
                  <w:pPr>
                    <w:jc w:val="center"/>
                    <w:rPr>
                      <w:rFonts w:ascii="Century Gothic" w:hAnsi="Century Gothic" w:cs="Calibri"/>
                      <w:b/>
                      <w:bCs/>
                      <w:sz w:val="16"/>
                      <w:szCs w:val="16"/>
                      <w:lang w:val="es-ES"/>
                    </w:rPr>
                  </w:pPr>
                  <w:r>
                    <w:rPr>
                      <w:rFonts w:ascii="Century Gothic" w:hAnsi="Century Gothic" w:cs="Calibri"/>
                      <w:b/>
                      <w:bCs/>
                      <w:sz w:val="16"/>
                      <w:szCs w:val="16"/>
                    </w:rPr>
                    <w:t>ZONA</w:t>
                  </w:r>
                </w:p>
              </w:tc>
              <w:tc>
                <w:tcPr>
                  <w:tcW w:w="1520" w:type="dxa"/>
                  <w:tcBorders>
                    <w:top w:val="single" w:sz="4" w:space="0" w:color="auto"/>
                    <w:left w:val="nil"/>
                    <w:bottom w:val="single" w:sz="4" w:space="0" w:color="auto"/>
                    <w:right w:val="single" w:sz="4" w:space="0" w:color="auto"/>
                  </w:tcBorders>
                  <w:shd w:val="clear" w:color="BFBFBF" w:fill="BFBFBF"/>
                  <w:vAlign w:val="center"/>
                  <w:hideMark/>
                </w:tcPr>
                <w:p w14:paraId="45B7A923"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PROVINCIA</w:t>
                  </w:r>
                </w:p>
              </w:tc>
              <w:tc>
                <w:tcPr>
                  <w:tcW w:w="1896" w:type="dxa"/>
                  <w:tcBorders>
                    <w:top w:val="single" w:sz="4" w:space="0" w:color="auto"/>
                    <w:left w:val="nil"/>
                    <w:bottom w:val="single" w:sz="4" w:space="0" w:color="auto"/>
                    <w:right w:val="single" w:sz="4" w:space="0" w:color="auto"/>
                  </w:tcBorders>
                  <w:shd w:val="clear" w:color="BFBFBF" w:fill="BFBFBF"/>
                  <w:vAlign w:val="center"/>
                  <w:hideMark/>
                </w:tcPr>
                <w:p w14:paraId="31E0892B"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NOMBRE CDI</w:t>
                  </w:r>
                </w:p>
              </w:tc>
              <w:tc>
                <w:tcPr>
                  <w:tcW w:w="1573" w:type="dxa"/>
                  <w:tcBorders>
                    <w:top w:val="single" w:sz="4" w:space="0" w:color="auto"/>
                    <w:left w:val="nil"/>
                    <w:bottom w:val="single" w:sz="4" w:space="0" w:color="auto"/>
                    <w:right w:val="single" w:sz="4" w:space="0" w:color="auto"/>
                  </w:tcBorders>
                  <w:shd w:val="clear" w:color="BFBFBF" w:fill="BFBFBF"/>
                  <w:vAlign w:val="center"/>
                  <w:hideMark/>
                </w:tcPr>
                <w:p w14:paraId="0DFB0E37"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 xml:space="preserve">PRESUPUESTO REFERENCIAL </w:t>
                  </w:r>
                </w:p>
              </w:tc>
              <w:tc>
                <w:tcPr>
                  <w:tcW w:w="1192" w:type="dxa"/>
                  <w:tcBorders>
                    <w:top w:val="single" w:sz="4" w:space="0" w:color="auto"/>
                    <w:left w:val="nil"/>
                    <w:bottom w:val="single" w:sz="4" w:space="0" w:color="auto"/>
                    <w:right w:val="single" w:sz="4" w:space="0" w:color="auto"/>
                  </w:tcBorders>
                  <w:shd w:val="clear" w:color="BFBFBF" w:fill="BFBFBF"/>
                  <w:vAlign w:val="center"/>
                  <w:hideMark/>
                </w:tcPr>
                <w:p w14:paraId="735D146A"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LATITUD</w:t>
                  </w:r>
                </w:p>
              </w:tc>
              <w:tc>
                <w:tcPr>
                  <w:tcW w:w="1194" w:type="dxa"/>
                  <w:tcBorders>
                    <w:top w:val="single" w:sz="4" w:space="0" w:color="auto"/>
                    <w:left w:val="nil"/>
                    <w:bottom w:val="single" w:sz="4" w:space="0" w:color="auto"/>
                    <w:right w:val="single" w:sz="4" w:space="0" w:color="auto"/>
                  </w:tcBorders>
                  <w:shd w:val="clear" w:color="BFBFBF" w:fill="BFBFBF"/>
                  <w:vAlign w:val="center"/>
                  <w:hideMark/>
                </w:tcPr>
                <w:p w14:paraId="54E52ECD"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LONGITUD</w:t>
                  </w:r>
                </w:p>
              </w:tc>
            </w:tr>
            <w:tr w:rsidR="00C10B0E" w14:paraId="3C584C0D" w14:textId="77777777" w:rsidTr="00A74730">
              <w:trPr>
                <w:trHeight w:val="299"/>
                <w:jc w:val="center"/>
              </w:trPr>
              <w:tc>
                <w:tcPr>
                  <w:tcW w:w="737" w:type="dxa"/>
                  <w:vMerge w:val="restart"/>
                  <w:tcBorders>
                    <w:top w:val="nil"/>
                    <w:left w:val="single" w:sz="4" w:space="0" w:color="auto"/>
                    <w:bottom w:val="single" w:sz="4" w:space="0" w:color="auto"/>
                    <w:right w:val="single" w:sz="4" w:space="0" w:color="auto"/>
                  </w:tcBorders>
                  <w:shd w:val="clear" w:color="FFFFFF" w:fill="FFFFFF"/>
                  <w:vAlign w:val="center"/>
                  <w:hideMark/>
                </w:tcPr>
                <w:p w14:paraId="20D5DBD6"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 xml:space="preserve">zona 5 </w:t>
                  </w:r>
                </w:p>
              </w:tc>
              <w:tc>
                <w:tcPr>
                  <w:tcW w:w="1520" w:type="dxa"/>
                  <w:tcBorders>
                    <w:top w:val="nil"/>
                    <w:left w:val="nil"/>
                    <w:bottom w:val="single" w:sz="4" w:space="0" w:color="auto"/>
                    <w:right w:val="single" w:sz="4" w:space="0" w:color="auto"/>
                  </w:tcBorders>
                  <w:shd w:val="clear" w:color="FFFFFF" w:fill="FFFFFF"/>
                  <w:vAlign w:val="center"/>
                  <w:hideMark/>
                </w:tcPr>
                <w:p w14:paraId="475F6CF2"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LOS RIOS</w:t>
                  </w:r>
                </w:p>
              </w:tc>
              <w:tc>
                <w:tcPr>
                  <w:tcW w:w="1896" w:type="dxa"/>
                  <w:tcBorders>
                    <w:top w:val="nil"/>
                    <w:left w:val="nil"/>
                    <w:bottom w:val="single" w:sz="4" w:space="0" w:color="auto"/>
                    <w:right w:val="single" w:sz="4" w:space="0" w:color="auto"/>
                  </w:tcBorders>
                  <w:shd w:val="clear" w:color="FFFFFF" w:fill="FFFFFF"/>
                  <w:vAlign w:val="center"/>
                  <w:hideMark/>
                </w:tcPr>
                <w:p w14:paraId="32E34F57"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AURORA ESTRADA AYALA</w:t>
                  </w:r>
                </w:p>
              </w:tc>
              <w:tc>
                <w:tcPr>
                  <w:tcW w:w="1573" w:type="dxa"/>
                  <w:tcBorders>
                    <w:top w:val="nil"/>
                    <w:left w:val="single" w:sz="4" w:space="0" w:color="auto"/>
                    <w:bottom w:val="single" w:sz="4" w:space="0" w:color="auto"/>
                    <w:right w:val="single" w:sz="4" w:space="0" w:color="auto"/>
                  </w:tcBorders>
                  <w:shd w:val="clear" w:color="FFFFFF" w:fill="FFFFFF"/>
                  <w:vAlign w:val="center"/>
                  <w:hideMark/>
                </w:tcPr>
                <w:p w14:paraId="556784C3" w14:textId="77777777" w:rsidR="00C10B0E" w:rsidRDefault="00C10B0E" w:rsidP="00C10B0E">
                  <w:pPr>
                    <w:jc w:val="center"/>
                    <w:rPr>
                      <w:rFonts w:ascii="Century Gothic" w:hAnsi="Century Gothic" w:cs="Calibri"/>
                      <w:color w:val="000000"/>
                      <w:sz w:val="16"/>
                      <w:szCs w:val="16"/>
                    </w:rPr>
                  </w:pPr>
                  <w:r>
                    <w:rPr>
                      <w:rFonts w:ascii="Century Gothic" w:hAnsi="Century Gothic" w:cs="Calibri"/>
                      <w:color w:val="000000"/>
                      <w:sz w:val="16"/>
                      <w:szCs w:val="16"/>
                    </w:rPr>
                    <w:t xml:space="preserve">                           47.183,59  </w:t>
                  </w:r>
                </w:p>
              </w:tc>
              <w:tc>
                <w:tcPr>
                  <w:tcW w:w="1192" w:type="dxa"/>
                  <w:tcBorders>
                    <w:top w:val="nil"/>
                    <w:left w:val="single" w:sz="4" w:space="0" w:color="auto"/>
                    <w:bottom w:val="single" w:sz="4" w:space="0" w:color="auto"/>
                    <w:right w:val="single" w:sz="4" w:space="0" w:color="auto"/>
                  </w:tcBorders>
                  <w:shd w:val="clear" w:color="FFFFFF" w:fill="FFFFFF"/>
                  <w:vAlign w:val="center"/>
                  <w:hideMark/>
                </w:tcPr>
                <w:p w14:paraId="7F5D039A"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-1,5725747</w:t>
                  </w:r>
                </w:p>
              </w:tc>
              <w:tc>
                <w:tcPr>
                  <w:tcW w:w="1194" w:type="dxa"/>
                  <w:tcBorders>
                    <w:top w:val="nil"/>
                    <w:left w:val="nil"/>
                    <w:bottom w:val="single" w:sz="4" w:space="0" w:color="auto"/>
                    <w:right w:val="single" w:sz="4" w:space="0" w:color="auto"/>
                  </w:tcBorders>
                  <w:shd w:val="clear" w:color="FFFFFF" w:fill="FFFFFF"/>
                  <w:vAlign w:val="center"/>
                  <w:hideMark/>
                </w:tcPr>
                <w:p w14:paraId="2E603830"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-79,7473464</w:t>
                  </w:r>
                </w:p>
              </w:tc>
            </w:tr>
            <w:tr w:rsidR="00C10B0E" w14:paraId="3157D525" w14:textId="77777777" w:rsidTr="00A74730">
              <w:trPr>
                <w:trHeight w:val="461"/>
                <w:jc w:val="center"/>
              </w:trPr>
              <w:tc>
                <w:tcPr>
                  <w:tcW w:w="737" w:type="dxa"/>
                  <w:vMerge/>
                  <w:tcBorders>
                    <w:top w:val="nil"/>
                    <w:left w:val="single" w:sz="4" w:space="0" w:color="auto"/>
                    <w:bottom w:val="single" w:sz="4" w:space="0" w:color="auto"/>
                    <w:right w:val="single" w:sz="4" w:space="0" w:color="auto"/>
                  </w:tcBorders>
                  <w:vAlign w:val="center"/>
                  <w:hideMark/>
                </w:tcPr>
                <w:p w14:paraId="226A548F" w14:textId="77777777" w:rsidR="00C10B0E" w:rsidRDefault="00C10B0E" w:rsidP="00C10B0E">
                  <w:pPr>
                    <w:rPr>
                      <w:rFonts w:ascii="Century Gothic" w:hAnsi="Century Gothic" w:cs="Calibri"/>
                      <w:sz w:val="16"/>
                      <w:szCs w:val="16"/>
                    </w:rPr>
                  </w:pPr>
                </w:p>
              </w:tc>
              <w:tc>
                <w:tcPr>
                  <w:tcW w:w="1520" w:type="dxa"/>
                  <w:tcBorders>
                    <w:top w:val="nil"/>
                    <w:left w:val="nil"/>
                    <w:bottom w:val="single" w:sz="4" w:space="0" w:color="auto"/>
                    <w:right w:val="single" w:sz="4" w:space="0" w:color="auto"/>
                  </w:tcBorders>
                  <w:shd w:val="clear" w:color="FFFFFF" w:fill="FFFFFF"/>
                  <w:vAlign w:val="center"/>
                  <w:hideMark/>
                </w:tcPr>
                <w:p w14:paraId="643AB083"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LOS RIOS</w:t>
                  </w:r>
                </w:p>
              </w:tc>
              <w:tc>
                <w:tcPr>
                  <w:tcW w:w="1896" w:type="dxa"/>
                  <w:tcBorders>
                    <w:top w:val="nil"/>
                    <w:left w:val="nil"/>
                    <w:bottom w:val="single" w:sz="4" w:space="0" w:color="auto"/>
                    <w:right w:val="single" w:sz="4" w:space="0" w:color="auto"/>
                  </w:tcBorders>
                  <w:shd w:val="clear" w:color="FFFFFF" w:fill="FFFFFF"/>
                  <w:vAlign w:val="center"/>
                  <w:hideMark/>
                </w:tcPr>
                <w:p w14:paraId="3A928521"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JERONIMO ORIÓN</w:t>
                  </w:r>
                </w:p>
              </w:tc>
              <w:tc>
                <w:tcPr>
                  <w:tcW w:w="1573" w:type="dxa"/>
                  <w:tcBorders>
                    <w:top w:val="nil"/>
                    <w:left w:val="single" w:sz="4" w:space="0" w:color="auto"/>
                    <w:bottom w:val="single" w:sz="4" w:space="0" w:color="auto"/>
                    <w:right w:val="single" w:sz="4" w:space="0" w:color="auto"/>
                  </w:tcBorders>
                  <w:shd w:val="clear" w:color="FFFFFF" w:fill="FFFFFF"/>
                  <w:vAlign w:val="center"/>
                  <w:hideMark/>
                </w:tcPr>
                <w:p w14:paraId="220A2047" w14:textId="77777777" w:rsidR="00C10B0E" w:rsidRDefault="00C10B0E" w:rsidP="00C10B0E">
                  <w:pPr>
                    <w:jc w:val="center"/>
                    <w:rPr>
                      <w:rFonts w:ascii="Century Gothic" w:hAnsi="Century Gothic" w:cs="Calibri"/>
                      <w:color w:val="000000"/>
                      <w:sz w:val="16"/>
                      <w:szCs w:val="16"/>
                    </w:rPr>
                  </w:pPr>
                  <w:r>
                    <w:rPr>
                      <w:rFonts w:ascii="Century Gothic" w:hAnsi="Century Gothic" w:cs="Calibri"/>
                      <w:color w:val="000000"/>
                      <w:sz w:val="16"/>
                      <w:szCs w:val="16"/>
                    </w:rPr>
                    <w:t xml:space="preserve">                           46.608,07  </w:t>
                  </w:r>
                </w:p>
              </w:tc>
              <w:tc>
                <w:tcPr>
                  <w:tcW w:w="1192" w:type="dxa"/>
                  <w:tcBorders>
                    <w:top w:val="nil"/>
                    <w:left w:val="single" w:sz="4" w:space="0" w:color="auto"/>
                    <w:bottom w:val="single" w:sz="4" w:space="0" w:color="auto"/>
                    <w:right w:val="single" w:sz="4" w:space="0" w:color="auto"/>
                  </w:tcBorders>
                  <w:shd w:val="clear" w:color="FFFFFF" w:fill="FFFFFF"/>
                  <w:vAlign w:val="center"/>
                  <w:hideMark/>
                </w:tcPr>
                <w:p w14:paraId="7984FCBC"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-0,9479527</w:t>
                  </w:r>
                </w:p>
              </w:tc>
              <w:tc>
                <w:tcPr>
                  <w:tcW w:w="1194" w:type="dxa"/>
                  <w:tcBorders>
                    <w:top w:val="nil"/>
                    <w:left w:val="nil"/>
                    <w:bottom w:val="single" w:sz="4" w:space="0" w:color="auto"/>
                    <w:right w:val="single" w:sz="4" w:space="0" w:color="auto"/>
                  </w:tcBorders>
                  <w:shd w:val="clear" w:color="FFFFFF" w:fill="FFFFFF"/>
                  <w:vAlign w:val="center"/>
                  <w:hideMark/>
                </w:tcPr>
                <w:p w14:paraId="7DE0BA4B"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-79,3518801</w:t>
                  </w:r>
                </w:p>
              </w:tc>
            </w:tr>
            <w:tr w:rsidR="00C10B0E" w14:paraId="6764C526" w14:textId="77777777" w:rsidTr="00A74730">
              <w:trPr>
                <w:trHeight w:val="540"/>
                <w:jc w:val="center"/>
              </w:trPr>
              <w:tc>
                <w:tcPr>
                  <w:tcW w:w="737" w:type="dxa"/>
                  <w:vMerge/>
                  <w:tcBorders>
                    <w:top w:val="nil"/>
                    <w:left w:val="single" w:sz="4" w:space="0" w:color="auto"/>
                    <w:bottom w:val="single" w:sz="4" w:space="0" w:color="auto"/>
                    <w:right w:val="single" w:sz="4" w:space="0" w:color="auto"/>
                  </w:tcBorders>
                  <w:vAlign w:val="center"/>
                  <w:hideMark/>
                </w:tcPr>
                <w:p w14:paraId="1198B6B3" w14:textId="77777777" w:rsidR="00C10B0E" w:rsidRDefault="00C10B0E" w:rsidP="00C10B0E">
                  <w:pPr>
                    <w:rPr>
                      <w:rFonts w:ascii="Century Gothic" w:hAnsi="Century Gothic" w:cs="Calibri"/>
                      <w:sz w:val="16"/>
                      <w:szCs w:val="16"/>
                    </w:rPr>
                  </w:pPr>
                </w:p>
              </w:tc>
              <w:tc>
                <w:tcPr>
                  <w:tcW w:w="1520" w:type="dxa"/>
                  <w:tcBorders>
                    <w:top w:val="nil"/>
                    <w:left w:val="nil"/>
                    <w:bottom w:val="single" w:sz="4" w:space="0" w:color="auto"/>
                    <w:right w:val="single" w:sz="4" w:space="0" w:color="auto"/>
                  </w:tcBorders>
                  <w:shd w:val="clear" w:color="FFFFFF" w:fill="FFFFFF"/>
                  <w:vAlign w:val="center"/>
                  <w:hideMark/>
                </w:tcPr>
                <w:p w14:paraId="2AA5A4BB"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 xml:space="preserve">LOS RIOS </w:t>
                  </w:r>
                </w:p>
              </w:tc>
              <w:tc>
                <w:tcPr>
                  <w:tcW w:w="1896" w:type="dxa"/>
                  <w:tcBorders>
                    <w:top w:val="nil"/>
                    <w:left w:val="nil"/>
                    <w:bottom w:val="single" w:sz="4" w:space="0" w:color="auto"/>
                    <w:right w:val="single" w:sz="4" w:space="0" w:color="auto"/>
                  </w:tcBorders>
                  <w:shd w:val="clear" w:color="FFFFFF" w:fill="FFFFFF"/>
                  <w:vAlign w:val="center"/>
                  <w:hideMark/>
                </w:tcPr>
                <w:p w14:paraId="2FAD5A26"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 xml:space="preserve">JARDIN DE LOS RIOS </w:t>
                  </w:r>
                </w:p>
              </w:tc>
              <w:tc>
                <w:tcPr>
                  <w:tcW w:w="1573" w:type="dxa"/>
                  <w:tcBorders>
                    <w:top w:val="nil"/>
                    <w:left w:val="single" w:sz="4" w:space="0" w:color="auto"/>
                    <w:bottom w:val="single" w:sz="4" w:space="0" w:color="auto"/>
                    <w:right w:val="single" w:sz="4" w:space="0" w:color="auto"/>
                  </w:tcBorders>
                  <w:shd w:val="clear" w:color="FFFFFF" w:fill="FFFFFF"/>
                  <w:vAlign w:val="center"/>
                  <w:hideMark/>
                </w:tcPr>
                <w:p w14:paraId="286830D5" w14:textId="77777777" w:rsidR="00C10B0E" w:rsidRDefault="00C10B0E" w:rsidP="00C10B0E">
                  <w:pPr>
                    <w:jc w:val="center"/>
                    <w:rPr>
                      <w:rFonts w:ascii="Century Gothic" w:hAnsi="Century Gothic" w:cs="Calibri"/>
                      <w:color w:val="000000"/>
                      <w:sz w:val="16"/>
                      <w:szCs w:val="16"/>
                    </w:rPr>
                  </w:pPr>
                  <w:r>
                    <w:rPr>
                      <w:rFonts w:ascii="Century Gothic" w:hAnsi="Century Gothic" w:cs="Calibri"/>
                      <w:color w:val="000000"/>
                      <w:sz w:val="16"/>
                      <w:szCs w:val="16"/>
                    </w:rPr>
                    <w:t xml:space="preserve">                           37.175,67  </w:t>
                  </w:r>
                </w:p>
              </w:tc>
              <w:tc>
                <w:tcPr>
                  <w:tcW w:w="1192" w:type="dxa"/>
                  <w:tcBorders>
                    <w:top w:val="nil"/>
                    <w:left w:val="single" w:sz="4" w:space="0" w:color="auto"/>
                    <w:bottom w:val="single" w:sz="4" w:space="0" w:color="auto"/>
                    <w:right w:val="single" w:sz="4" w:space="0" w:color="auto"/>
                  </w:tcBorders>
                  <w:shd w:val="clear" w:color="FFFFFF" w:fill="FFFFFF"/>
                  <w:vAlign w:val="center"/>
                  <w:hideMark/>
                </w:tcPr>
                <w:p w14:paraId="40262ABA"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-0,9448962</w:t>
                  </w:r>
                </w:p>
              </w:tc>
              <w:tc>
                <w:tcPr>
                  <w:tcW w:w="1194" w:type="dxa"/>
                  <w:tcBorders>
                    <w:top w:val="nil"/>
                    <w:left w:val="nil"/>
                    <w:bottom w:val="single" w:sz="4" w:space="0" w:color="auto"/>
                    <w:right w:val="single" w:sz="4" w:space="0" w:color="auto"/>
                  </w:tcBorders>
                  <w:shd w:val="clear" w:color="FFFFFF" w:fill="FFFFFF"/>
                  <w:vAlign w:val="center"/>
                  <w:hideMark/>
                </w:tcPr>
                <w:p w14:paraId="13420920"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-79,3522948</w:t>
                  </w:r>
                </w:p>
              </w:tc>
            </w:tr>
            <w:tr w:rsidR="00C10B0E" w14:paraId="3F93BE8A" w14:textId="77777777" w:rsidTr="00A74730">
              <w:trPr>
                <w:trHeight w:val="765"/>
                <w:jc w:val="center"/>
              </w:trPr>
              <w:tc>
                <w:tcPr>
                  <w:tcW w:w="737" w:type="dxa"/>
                  <w:vMerge/>
                  <w:tcBorders>
                    <w:top w:val="nil"/>
                    <w:left w:val="single" w:sz="4" w:space="0" w:color="auto"/>
                    <w:bottom w:val="single" w:sz="4" w:space="0" w:color="auto"/>
                    <w:right w:val="single" w:sz="4" w:space="0" w:color="auto"/>
                  </w:tcBorders>
                  <w:vAlign w:val="center"/>
                  <w:hideMark/>
                </w:tcPr>
                <w:p w14:paraId="1FEC294F" w14:textId="77777777" w:rsidR="00C10B0E" w:rsidRDefault="00C10B0E" w:rsidP="00C10B0E">
                  <w:pPr>
                    <w:rPr>
                      <w:rFonts w:ascii="Century Gothic" w:hAnsi="Century Gothic" w:cs="Calibri"/>
                      <w:sz w:val="16"/>
                      <w:szCs w:val="16"/>
                    </w:rPr>
                  </w:pPr>
                </w:p>
              </w:tc>
              <w:tc>
                <w:tcPr>
                  <w:tcW w:w="1520" w:type="dxa"/>
                  <w:tcBorders>
                    <w:top w:val="nil"/>
                    <w:left w:val="nil"/>
                    <w:bottom w:val="single" w:sz="4" w:space="0" w:color="auto"/>
                    <w:right w:val="single" w:sz="4" w:space="0" w:color="auto"/>
                  </w:tcBorders>
                  <w:shd w:val="clear" w:color="FFFFFF" w:fill="FFFFFF"/>
                  <w:vAlign w:val="center"/>
                  <w:hideMark/>
                </w:tcPr>
                <w:p w14:paraId="41F981C2"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LOS RIOS</w:t>
                  </w:r>
                </w:p>
              </w:tc>
              <w:tc>
                <w:tcPr>
                  <w:tcW w:w="1896" w:type="dxa"/>
                  <w:tcBorders>
                    <w:top w:val="nil"/>
                    <w:left w:val="nil"/>
                    <w:bottom w:val="single" w:sz="4" w:space="0" w:color="auto"/>
                    <w:right w:val="single" w:sz="4" w:space="0" w:color="auto"/>
                  </w:tcBorders>
                  <w:shd w:val="clear" w:color="FFFFFF" w:fill="FFFFFF"/>
                  <w:vAlign w:val="center"/>
                  <w:hideMark/>
                </w:tcPr>
                <w:p w14:paraId="1BF3C2F3"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LOS GUAYACANES</w:t>
                  </w:r>
                </w:p>
              </w:tc>
              <w:tc>
                <w:tcPr>
                  <w:tcW w:w="1573" w:type="dxa"/>
                  <w:tcBorders>
                    <w:top w:val="nil"/>
                    <w:left w:val="single" w:sz="4" w:space="0" w:color="auto"/>
                    <w:bottom w:val="single" w:sz="4" w:space="0" w:color="auto"/>
                    <w:right w:val="single" w:sz="4" w:space="0" w:color="auto"/>
                  </w:tcBorders>
                  <w:shd w:val="clear" w:color="FFFFFF" w:fill="FFFFFF"/>
                  <w:vAlign w:val="center"/>
                  <w:hideMark/>
                </w:tcPr>
                <w:p w14:paraId="718AA516" w14:textId="77777777" w:rsidR="00C10B0E" w:rsidRDefault="00C10B0E" w:rsidP="00C10B0E">
                  <w:pPr>
                    <w:jc w:val="center"/>
                    <w:rPr>
                      <w:rFonts w:ascii="Century Gothic" w:hAnsi="Century Gothic" w:cs="Calibri"/>
                      <w:color w:val="000000"/>
                      <w:sz w:val="16"/>
                      <w:szCs w:val="16"/>
                    </w:rPr>
                  </w:pPr>
                  <w:r>
                    <w:rPr>
                      <w:rFonts w:ascii="Century Gothic" w:hAnsi="Century Gothic" w:cs="Calibri"/>
                      <w:color w:val="000000"/>
                      <w:sz w:val="16"/>
                      <w:szCs w:val="16"/>
                    </w:rPr>
                    <w:t xml:space="preserve">                           48.473,87  </w:t>
                  </w:r>
                </w:p>
              </w:tc>
              <w:tc>
                <w:tcPr>
                  <w:tcW w:w="1192" w:type="dxa"/>
                  <w:tcBorders>
                    <w:top w:val="nil"/>
                    <w:left w:val="single" w:sz="4" w:space="0" w:color="auto"/>
                    <w:bottom w:val="single" w:sz="4" w:space="0" w:color="auto"/>
                    <w:right w:val="single" w:sz="4" w:space="0" w:color="auto"/>
                  </w:tcBorders>
                  <w:shd w:val="clear" w:color="FFFFFF" w:fill="FFFFFF"/>
                  <w:vAlign w:val="center"/>
                  <w:hideMark/>
                </w:tcPr>
                <w:p w14:paraId="6EEC41C3"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-1,2123573</w:t>
                  </w:r>
                </w:p>
              </w:tc>
              <w:tc>
                <w:tcPr>
                  <w:tcW w:w="1194" w:type="dxa"/>
                  <w:tcBorders>
                    <w:top w:val="nil"/>
                    <w:left w:val="nil"/>
                    <w:bottom w:val="single" w:sz="4" w:space="0" w:color="auto"/>
                    <w:right w:val="single" w:sz="4" w:space="0" w:color="auto"/>
                  </w:tcBorders>
                  <w:shd w:val="clear" w:color="FFFFFF" w:fill="FFFFFF"/>
                  <w:vAlign w:val="center"/>
                  <w:hideMark/>
                </w:tcPr>
                <w:p w14:paraId="78A3D0F2"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-79,3215752</w:t>
                  </w:r>
                </w:p>
              </w:tc>
            </w:tr>
            <w:tr w:rsidR="00C10B0E" w14:paraId="15FAEC0B" w14:textId="77777777" w:rsidTr="00A74730">
              <w:trPr>
                <w:trHeight w:val="540"/>
                <w:jc w:val="center"/>
              </w:trPr>
              <w:tc>
                <w:tcPr>
                  <w:tcW w:w="737" w:type="dxa"/>
                  <w:vMerge/>
                  <w:tcBorders>
                    <w:top w:val="nil"/>
                    <w:left w:val="single" w:sz="4" w:space="0" w:color="auto"/>
                    <w:bottom w:val="single" w:sz="4" w:space="0" w:color="auto"/>
                    <w:right w:val="single" w:sz="4" w:space="0" w:color="auto"/>
                  </w:tcBorders>
                  <w:vAlign w:val="center"/>
                  <w:hideMark/>
                </w:tcPr>
                <w:p w14:paraId="220179E5" w14:textId="77777777" w:rsidR="00C10B0E" w:rsidRDefault="00C10B0E" w:rsidP="00C10B0E">
                  <w:pPr>
                    <w:rPr>
                      <w:rFonts w:ascii="Century Gothic" w:hAnsi="Century Gothic" w:cs="Calibri"/>
                      <w:sz w:val="16"/>
                      <w:szCs w:val="16"/>
                    </w:rPr>
                  </w:pPr>
                </w:p>
              </w:tc>
              <w:tc>
                <w:tcPr>
                  <w:tcW w:w="1520" w:type="dxa"/>
                  <w:tcBorders>
                    <w:top w:val="nil"/>
                    <w:left w:val="nil"/>
                    <w:bottom w:val="single" w:sz="4" w:space="0" w:color="auto"/>
                    <w:right w:val="single" w:sz="4" w:space="0" w:color="auto"/>
                  </w:tcBorders>
                  <w:shd w:val="clear" w:color="FFFFFF" w:fill="FFFFFF"/>
                  <w:vAlign w:val="center"/>
                  <w:hideMark/>
                </w:tcPr>
                <w:p w14:paraId="2DADFDCA"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LOS RIOS</w:t>
                  </w:r>
                </w:p>
              </w:tc>
              <w:tc>
                <w:tcPr>
                  <w:tcW w:w="1896" w:type="dxa"/>
                  <w:tcBorders>
                    <w:top w:val="nil"/>
                    <w:left w:val="nil"/>
                    <w:bottom w:val="single" w:sz="4" w:space="0" w:color="auto"/>
                    <w:right w:val="single" w:sz="4" w:space="0" w:color="auto"/>
                  </w:tcBorders>
                  <w:shd w:val="clear" w:color="FFFFFF" w:fill="FFFFFF"/>
                  <w:vAlign w:val="center"/>
                  <w:hideMark/>
                </w:tcPr>
                <w:p w14:paraId="06EDFFAF"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LOS BAMBINOS</w:t>
                  </w:r>
                </w:p>
              </w:tc>
              <w:tc>
                <w:tcPr>
                  <w:tcW w:w="1573" w:type="dxa"/>
                  <w:tcBorders>
                    <w:top w:val="nil"/>
                    <w:left w:val="single" w:sz="4" w:space="0" w:color="auto"/>
                    <w:bottom w:val="single" w:sz="4" w:space="0" w:color="auto"/>
                    <w:right w:val="single" w:sz="4" w:space="0" w:color="auto"/>
                  </w:tcBorders>
                  <w:shd w:val="clear" w:color="FFFFFF" w:fill="FFFFFF"/>
                  <w:vAlign w:val="center"/>
                  <w:hideMark/>
                </w:tcPr>
                <w:p w14:paraId="7376931F" w14:textId="77777777" w:rsidR="00C10B0E" w:rsidRDefault="00C10B0E" w:rsidP="00C10B0E">
                  <w:pPr>
                    <w:jc w:val="center"/>
                    <w:rPr>
                      <w:rFonts w:ascii="Century Gothic" w:hAnsi="Century Gothic" w:cs="Calibri"/>
                      <w:color w:val="000000"/>
                      <w:sz w:val="16"/>
                      <w:szCs w:val="16"/>
                    </w:rPr>
                  </w:pPr>
                  <w:r>
                    <w:rPr>
                      <w:rFonts w:ascii="Century Gothic" w:hAnsi="Century Gothic" w:cs="Calibri"/>
                      <w:color w:val="000000"/>
                      <w:sz w:val="16"/>
                      <w:szCs w:val="16"/>
                    </w:rPr>
                    <w:t xml:space="preserve">                           42.305,74  </w:t>
                  </w:r>
                </w:p>
              </w:tc>
              <w:tc>
                <w:tcPr>
                  <w:tcW w:w="1192" w:type="dxa"/>
                  <w:tcBorders>
                    <w:top w:val="nil"/>
                    <w:left w:val="single" w:sz="4" w:space="0" w:color="auto"/>
                    <w:bottom w:val="single" w:sz="4" w:space="0" w:color="auto"/>
                    <w:right w:val="single" w:sz="4" w:space="0" w:color="auto"/>
                  </w:tcBorders>
                  <w:shd w:val="clear" w:color="FFFFFF" w:fill="FFFFFF"/>
                  <w:vAlign w:val="center"/>
                  <w:hideMark/>
                </w:tcPr>
                <w:p w14:paraId="26F6EF18"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-1,4325416</w:t>
                  </w:r>
                </w:p>
              </w:tc>
              <w:tc>
                <w:tcPr>
                  <w:tcW w:w="1194" w:type="dxa"/>
                  <w:tcBorders>
                    <w:top w:val="nil"/>
                    <w:left w:val="nil"/>
                    <w:bottom w:val="single" w:sz="4" w:space="0" w:color="auto"/>
                    <w:right w:val="single" w:sz="4" w:space="0" w:color="auto"/>
                  </w:tcBorders>
                  <w:shd w:val="clear" w:color="FFFFFF" w:fill="FFFFFF"/>
                  <w:vAlign w:val="center"/>
                  <w:hideMark/>
                </w:tcPr>
                <w:p w14:paraId="6A3F35AC"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-79,4571872</w:t>
                  </w:r>
                </w:p>
              </w:tc>
            </w:tr>
          </w:tbl>
          <w:p w14:paraId="563E0C54" w14:textId="77777777" w:rsidR="00C64EED" w:rsidRDefault="00C64EED" w:rsidP="00BE55E6">
            <w:pPr>
              <w:keepNext/>
              <w:spacing w:after="120"/>
              <w:jc w:val="both"/>
              <w:rPr>
                <w:rFonts w:ascii="Century Gothic" w:eastAsia="Calibri" w:hAnsi="Century Gothic"/>
                <w:sz w:val="22"/>
                <w:szCs w:val="22"/>
                <w:lang w:eastAsia="es-EC"/>
              </w:rPr>
            </w:pPr>
          </w:p>
          <w:p w14:paraId="256BE469" w14:textId="77777777" w:rsidR="00C64EED" w:rsidRPr="00291722" w:rsidRDefault="00C64EED" w:rsidP="00BE55E6">
            <w:pPr>
              <w:keepNext/>
              <w:spacing w:after="120"/>
              <w:jc w:val="both"/>
              <w:rPr>
                <w:rFonts w:ascii="Century Gothic" w:eastAsia="Calibri" w:hAnsi="Century Gothic"/>
                <w:b/>
                <w:sz w:val="22"/>
                <w:szCs w:val="22"/>
                <w:lang w:eastAsia="es-EC"/>
              </w:rPr>
            </w:pPr>
            <w:r w:rsidRPr="00291722">
              <w:rPr>
                <w:rFonts w:ascii="Century Gothic" w:eastAsia="Calibri" w:hAnsi="Century Gothic"/>
                <w:b/>
                <w:sz w:val="22"/>
                <w:szCs w:val="22"/>
                <w:lang w:eastAsia="es-EC"/>
              </w:rPr>
              <w:t>LOTE 4</w:t>
            </w:r>
            <w:r w:rsidR="00C10B0E">
              <w:rPr>
                <w:rFonts w:ascii="Century Gothic" w:eastAsia="Calibri" w:hAnsi="Century Gothic"/>
                <w:b/>
                <w:sz w:val="22"/>
                <w:szCs w:val="22"/>
                <w:lang w:eastAsia="es-EC"/>
              </w:rPr>
              <w:t xml:space="preserve">. </w:t>
            </w:r>
            <w:r w:rsidR="00C10B0E" w:rsidRPr="002C5141">
              <w:rPr>
                <w:rFonts w:ascii="Century Gothic" w:eastAsia="Calibri" w:hAnsi="Century Gothic"/>
                <w:sz w:val="22"/>
                <w:szCs w:val="22"/>
                <w:lang w:eastAsia="es-EC"/>
              </w:rPr>
              <w:t>Presupuesto referencial $</w:t>
            </w:r>
            <w:r w:rsidR="00C10B0E">
              <w:rPr>
                <w:rFonts w:ascii="Century Gothic" w:eastAsia="Calibri" w:hAnsi="Century Gothic"/>
                <w:sz w:val="22"/>
                <w:szCs w:val="22"/>
                <w:lang w:eastAsia="es-EC"/>
              </w:rPr>
              <w:t xml:space="preserve"> 253.816,00</w:t>
            </w:r>
            <w:r w:rsidR="00C10B0E" w:rsidRPr="002C5141">
              <w:rPr>
                <w:rFonts w:ascii="Century Gothic" w:eastAsia="Calibri" w:hAnsi="Century Gothic"/>
                <w:sz w:val="22"/>
                <w:szCs w:val="22"/>
                <w:lang w:eastAsia="es-EC"/>
              </w:rPr>
              <w:t>, más IVA</w:t>
            </w:r>
          </w:p>
          <w:tbl>
            <w:tblPr>
              <w:tblW w:w="8084" w:type="dxa"/>
              <w:jc w:val="center"/>
              <w:tblCellMar>
                <w:left w:w="70" w:type="dxa"/>
                <w:right w:w="70" w:type="dxa"/>
              </w:tblCellMar>
              <w:tblLook w:val="04A0" w:firstRow="1" w:lastRow="0" w:firstColumn="1" w:lastColumn="0" w:noHBand="0" w:noVBand="1"/>
            </w:tblPr>
            <w:tblGrid>
              <w:gridCol w:w="727"/>
              <w:gridCol w:w="1301"/>
              <w:gridCol w:w="1728"/>
              <w:gridCol w:w="2046"/>
              <w:gridCol w:w="1131"/>
              <w:gridCol w:w="1151"/>
            </w:tblGrid>
            <w:tr w:rsidR="00C10B0E" w14:paraId="0EFFDA31" w14:textId="77777777" w:rsidTr="00A74730">
              <w:trPr>
                <w:trHeight w:val="307"/>
                <w:jc w:val="center"/>
              </w:trPr>
              <w:tc>
                <w:tcPr>
                  <w:tcW w:w="765" w:type="dxa"/>
                  <w:tcBorders>
                    <w:top w:val="single" w:sz="4" w:space="0" w:color="auto"/>
                    <w:left w:val="single" w:sz="4" w:space="0" w:color="auto"/>
                    <w:bottom w:val="single" w:sz="4" w:space="0" w:color="auto"/>
                    <w:right w:val="single" w:sz="4" w:space="0" w:color="auto"/>
                  </w:tcBorders>
                  <w:shd w:val="clear" w:color="BFBFBF" w:fill="BFBFBF"/>
                  <w:vAlign w:val="center"/>
                  <w:hideMark/>
                </w:tcPr>
                <w:p w14:paraId="37264738" w14:textId="77777777" w:rsidR="00C10B0E" w:rsidRDefault="00C10B0E" w:rsidP="00C10B0E">
                  <w:pPr>
                    <w:jc w:val="center"/>
                    <w:rPr>
                      <w:rFonts w:ascii="Century Gothic" w:hAnsi="Century Gothic" w:cs="Calibri"/>
                      <w:b/>
                      <w:bCs/>
                      <w:sz w:val="16"/>
                      <w:szCs w:val="16"/>
                      <w:lang w:val="es-ES"/>
                    </w:rPr>
                  </w:pPr>
                  <w:r>
                    <w:rPr>
                      <w:rFonts w:ascii="Century Gothic" w:hAnsi="Century Gothic" w:cs="Calibri"/>
                      <w:b/>
                      <w:bCs/>
                      <w:sz w:val="16"/>
                      <w:szCs w:val="16"/>
                    </w:rPr>
                    <w:t>ZONA</w:t>
                  </w:r>
                </w:p>
              </w:tc>
              <w:tc>
                <w:tcPr>
                  <w:tcW w:w="1383" w:type="dxa"/>
                  <w:tcBorders>
                    <w:top w:val="single" w:sz="4" w:space="0" w:color="auto"/>
                    <w:left w:val="nil"/>
                    <w:bottom w:val="single" w:sz="4" w:space="0" w:color="auto"/>
                    <w:right w:val="single" w:sz="4" w:space="0" w:color="auto"/>
                  </w:tcBorders>
                  <w:shd w:val="clear" w:color="BFBFBF" w:fill="BFBFBF"/>
                  <w:vAlign w:val="center"/>
                  <w:hideMark/>
                </w:tcPr>
                <w:p w14:paraId="5286F63A"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PROVINCIA</w:t>
                  </w:r>
                </w:p>
              </w:tc>
              <w:tc>
                <w:tcPr>
                  <w:tcW w:w="1956" w:type="dxa"/>
                  <w:tcBorders>
                    <w:top w:val="single" w:sz="4" w:space="0" w:color="auto"/>
                    <w:left w:val="nil"/>
                    <w:bottom w:val="single" w:sz="4" w:space="0" w:color="auto"/>
                    <w:right w:val="single" w:sz="4" w:space="0" w:color="auto"/>
                  </w:tcBorders>
                  <w:shd w:val="clear" w:color="BFBFBF" w:fill="BFBFBF"/>
                  <w:vAlign w:val="center"/>
                  <w:hideMark/>
                </w:tcPr>
                <w:p w14:paraId="1EA0E278"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NOMBRE CDI</w:t>
                  </w:r>
                </w:p>
              </w:tc>
              <w:tc>
                <w:tcPr>
                  <w:tcW w:w="1580" w:type="dxa"/>
                  <w:tcBorders>
                    <w:top w:val="single" w:sz="4" w:space="0" w:color="auto"/>
                    <w:left w:val="nil"/>
                    <w:bottom w:val="single" w:sz="4" w:space="0" w:color="auto"/>
                    <w:right w:val="single" w:sz="4" w:space="0" w:color="auto"/>
                  </w:tcBorders>
                  <w:shd w:val="clear" w:color="BFBFBF" w:fill="BFBFBF"/>
                  <w:vAlign w:val="center"/>
                  <w:hideMark/>
                </w:tcPr>
                <w:p w14:paraId="1D1CCF71"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 xml:space="preserve">PRESUPUESTO REFERENCIAL </w:t>
                  </w:r>
                </w:p>
              </w:tc>
              <w:tc>
                <w:tcPr>
                  <w:tcW w:w="1200" w:type="dxa"/>
                  <w:tcBorders>
                    <w:top w:val="single" w:sz="4" w:space="0" w:color="auto"/>
                    <w:left w:val="nil"/>
                    <w:bottom w:val="single" w:sz="4" w:space="0" w:color="auto"/>
                    <w:right w:val="single" w:sz="4" w:space="0" w:color="auto"/>
                  </w:tcBorders>
                  <w:shd w:val="clear" w:color="BFBFBF" w:fill="BFBFBF"/>
                  <w:vAlign w:val="center"/>
                  <w:hideMark/>
                </w:tcPr>
                <w:p w14:paraId="754EDE37"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LATITUD</w:t>
                  </w:r>
                </w:p>
              </w:tc>
              <w:tc>
                <w:tcPr>
                  <w:tcW w:w="1200" w:type="dxa"/>
                  <w:tcBorders>
                    <w:top w:val="single" w:sz="4" w:space="0" w:color="auto"/>
                    <w:left w:val="nil"/>
                    <w:bottom w:val="single" w:sz="4" w:space="0" w:color="auto"/>
                    <w:right w:val="single" w:sz="4" w:space="0" w:color="auto"/>
                  </w:tcBorders>
                  <w:shd w:val="clear" w:color="BFBFBF" w:fill="BFBFBF"/>
                  <w:vAlign w:val="center"/>
                  <w:hideMark/>
                </w:tcPr>
                <w:p w14:paraId="6DAFDEB6"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LONGITUD</w:t>
                  </w:r>
                </w:p>
              </w:tc>
            </w:tr>
            <w:tr w:rsidR="00C10B0E" w14:paraId="61D6F31B" w14:textId="77777777" w:rsidTr="00A74730">
              <w:trPr>
                <w:trHeight w:val="185"/>
                <w:jc w:val="center"/>
              </w:trPr>
              <w:tc>
                <w:tcPr>
                  <w:tcW w:w="765" w:type="dxa"/>
                  <w:vMerge w:val="restart"/>
                  <w:tcBorders>
                    <w:top w:val="nil"/>
                    <w:left w:val="single" w:sz="4" w:space="0" w:color="auto"/>
                    <w:bottom w:val="single" w:sz="4" w:space="0" w:color="auto"/>
                    <w:right w:val="single" w:sz="4" w:space="0" w:color="auto"/>
                  </w:tcBorders>
                  <w:shd w:val="clear" w:color="FFFFFF" w:fill="FFFFFF"/>
                  <w:vAlign w:val="center"/>
                  <w:hideMark/>
                </w:tcPr>
                <w:p w14:paraId="086236D6"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 xml:space="preserve">zona 6 </w:t>
                  </w:r>
                </w:p>
              </w:tc>
              <w:tc>
                <w:tcPr>
                  <w:tcW w:w="1383" w:type="dxa"/>
                  <w:tcBorders>
                    <w:top w:val="nil"/>
                    <w:left w:val="nil"/>
                    <w:bottom w:val="single" w:sz="4" w:space="0" w:color="auto"/>
                    <w:right w:val="single" w:sz="4" w:space="0" w:color="auto"/>
                  </w:tcBorders>
                  <w:shd w:val="clear" w:color="FFFFFF" w:fill="FFFFFF"/>
                  <w:vAlign w:val="center"/>
                  <w:hideMark/>
                </w:tcPr>
                <w:p w14:paraId="3ADE6996"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 xml:space="preserve">GUAYAS </w:t>
                  </w:r>
                </w:p>
              </w:tc>
              <w:tc>
                <w:tcPr>
                  <w:tcW w:w="1956" w:type="dxa"/>
                  <w:tcBorders>
                    <w:top w:val="nil"/>
                    <w:left w:val="nil"/>
                    <w:bottom w:val="single" w:sz="4" w:space="0" w:color="auto"/>
                    <w:right w:val="single" w:sz="4" w:space="0" w:color="auto"/>
                  </w:tcBorders>
                  <w:shd w:val="clear" w:color="FFFFFF" w:fill="FFFFFF"/>
                  <w:vAlign w:val="center"/>
                  <w:hideMark/>
                </w:tcPr>
                <w:p w14:paraId="01858207"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CEIBA</w:t>
                  </w:r>
                </w:p>
              </w:tc>
              <w:tc>
                <w:tcPr>
                  <w:tcW w:w="1580" w:type="dxa"/>
                  <w:tcBorders>
                    <w:top w:val="nil"/>
                    <w:left w:val="single" w:sz="4" w:space="0" w:color="auto"/>
                    <w:bottom w:val="single" w:sz="4" w:space="0" w:color="auto"/>
                    <w:right w:val="single" w:sz="4" w:space="0" w:color="auto"/>
                  </w:tcBorders>
                  <w:shd w:val="clear" w:color="FFFFFF" w:fill="FFFFFF"/>
                  <w:vAlign w:val="center"/>
                  <w:hideMark/>
                </w:tcPr>
                <w:p w14:paraId="79D9F48C" w14:textId="77777777" w:rsidR="00C10B0E" w:rsidRDefault="00C10B0E" w:rsidP="00C10B0E">
                  <w:pPr>
                    <w:jc w:val="center"/>
                    <w:rPr>
                      <w:rFonts w:ascii="Century Gothic" w:hAnsi="Century Gothic" w:cs="Calibri"/>
                      <w:color w:val="000000"/>
                      <w:sz w:val="16"/>
                      <w:szCs w:val="16"/>
                    </w:rPr>
                  </w:pPr>
                  <w:r>
                    <w:rPr>
                      <w:rFonts w:ascii="Century Gothic" w:hAnsi="Century Gothic" w:cs="Calibri"/>
                      <w:color w:val="000000"/>
                      <w:sz w:val="16"/>
                      <w:szCs w:val="16"/>
                    </w:rPr>
                    <w:t xml:space="preserve">                           61.291,00  </w:t>
                  </w:r>
                </w:p>
              </w:tc>
              <w:tc>
                <w:tcPr>
                  <w:tcW w:w="1200" w:type="dxa"/>
                  <w:tcBorders>
                    <w:top w:val="nil"/>
                    <w:left w:val="single" w:sz="4" w:space="0" w:color="auto"/>
                    <w:bottom w:val="single" w:sz="4" w:space="0" w:color="auto"/>
                    <w:right w:val="single" w:sz="4" w:space="0" w:color="auto"/>
                  </w:tcBorders>
                  <w:shd w:val="clear" w:color="FFFFFF" w:fill="FFFFFF"/>
                  <w:vAlign w:val="center"/>
                  <w:hideMark/>
                </w:tcPr>
                <w:p w14:paraId="39878CEE"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-2,1376295</w:t>
                  </w:r>
                </w:p>
              </w:tc>
              <w:tc>
                <w:tcPr>
                  <w:tcW w:w="1200" w:type="dxa"/>
                  <w:tcBorders>
                    <w:top w:val="nil"/>
                    <w:left w:val="nil"/>
                    <w:bottom w:val="single" w:sz="4" w:space="0" w:color="auto"/>
                    <w:right w:val="single" w:sz="4" w:space="0" w:color="auto"/>
                  </w:tcBorders>
                  <w:shd w:val="clear" w:color="FFFFFF" w:fill="FFFFFF"/>
                  <w:vAlign w:val="center"/>
                  <w:hideMark/>
                </w:tcPr>
                <w:p w14:paraId="2036653F"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-79,9663359</w:t>
                  </w:r>
                </w:p>
              </w:tc>
            </w:tr>
            <w:tr w:rsidR="00C10B0E" w14:paraId="27368B82" w14:textId="77777777" w:rsidTr="00A74730">
              <w:trPr>
                <w:trHeight w:val="347"/>
                <w:jc w:val="center"/>
              </w:trPr>
              <w:tc>
                <w:tcPr>
                  <w:tcW w:w="765" w:type="dxa"/>
                  <w:vMerge/>
                  <w:tcBorders>
                    <w:top w:val="nil"/>
                    <w:left w:val="single" w:sz="4" w:space="0" w:color="auto"/>
                    <w:bottom w:val="single" w:sz="4" w:space="0" w:color="auto"/>
                    <w:right w:val="single" w:sz="4" w:space="0" w:color="auto"/>
                  </w:tcBorders>
                  <w:vAlign w:val="center"/>
                  <w:hideMark/>
                </w:tcPr>
                <w:p w14:paraId="0E394F1E" w14:textId="77777777" w:rsidR="00C10B0E" w:rsidRDefault="00C10B0E" w:rsidP="00C10B0E">
                  <w:pPr>
                    <w:rPr>
                      <w:rFonts w:ascii="Century Gothic" w:hAnsi="Century Gothic" w:cs="Calibri"/>
                      <w:sz w:val="16"/>
                      <w:szCs w:val="16"/>
                    </w:rPr>
                  </w:pPr>
                </w:p>
              </w:tc>
              <w:tc>
                <w:tcPr>
                  <w:tcW w:w="1383" w:type="dxa"/>
                  <w:tcBorders>
                    <w:top w:val="nil"/>
                    <w:left w:val="nil"/>
                    <w:bottom w:val="single" w:sz="4" w:space="0" w:color="auto"/>
                    <w:right w:val="single" w:sz="4" w:space="0" w:color="auto"/>
                  </w:tcBorders>
                  <w:shd w:val="clear" w:color="FFFFFF" w:fill="FFFFFF"/>
                  <w:vAlign w:val="center"/>
                  <w:hideMark/>
                </w:tcPr>
                <w:p w14:paraId="479CF27D"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 xml:space="preserve">GUAYAS </w:t>
                  </w:r>
                </w:p>
              </w:tc>
              <w:tc>
                <w:tcPr>
                  <w:tcW w:w="1956" w:type="dxa"/>
                  <w:tcBorders>
                    <w:top w:val="nil"/>
                    <w:left w:val="nil"/>
                    <w:bottom w:val="single" w:sz="4" w:space="0" w:color="auto"/>
                    <w:right w:val="single" w:sz="4" w:space="0" w:color="auto"/>
                  </w:tcBorders>
                  <w:shd w:val="clear" w:color="FFFFFF" w:fill="FFFFFF"/>
                  <w:vAlign w:val="center"/>
                  <w:hideMark/>
                </w:tcPr>
                <w:p w14:paraId="6B0F6EEA"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COLIBRI</w:t>
                  </w:r>
                </w:p>
              </w:tc>
              <w:tc>
                <w:tcPr>
                  <w:tcW w:w="1580" w:type="dxa"/>
                  <w:tcBorders>
                    <w:top w:val="nil"/>
                    <w:left w:val="single" w:sz="4" w:space="0" w:color="auto"/>
                    <w:bottom w:val="single" w:sz="4" w:space="0" w:color="auto"/>
                    <w:right w:val="single" w:sz="4" w:space="0" w:color="auto"/>
                  </w:tcBorders>
                  <w:shd w:val="clear" w:color="FFFFFF" w:fill="FFFFFF"/>
                  <w:vAlign w:val="center"/>
                  <w:hideMark/>
                </w:tcPr>
                <w:p w14:paraId="4A1EE81D" w14:textId="77777777" w:rsidR="00C10B0E" w:rsidRDefault="00C10B0E" w:rsidP="00C10B0E">
                  <w:pPr>
                    <w:jc w:val="center"/>
                    <w:rPr>
                      <w:rFonts w:ascii="Century Gothic" w:hAnsi="Century Gothic" w:cs="Calibri"/>
                      <w:color w:val="000000"/>
                      <w:sz w:val="16"/>
                      <w:szCs w:val="16"/>
                    </w:rPr>
                  </w:pPr>
                  <w:r>
                    <w:rPr>
                      <w:rFonts w:ascii="Century Gothic" w:hAnsi="Century Gothic" w:cs="Calibri"/>
                      <w:color w:val="000000"/>
                      <w:sz w:val="16"/>
                      <w:szCs w:val="16"/>
                    </w:rPr>
                    <w:t xml:space="preserve">                           56.351,00  </w:t>
                  </w:r>
                </w:p>
              </w:tc>
              <w:tc>
                <w:tcPr>
                  <w:tcW w:w="1200" w:type="dxa"/>
                  <w:tcBorders>
                    <w:top w:val="nil"/>
                    <w:left w:val="single" w:sz="4" w:space="0" w:color="auto"/>
                    <w:bottom w:val="single" w:sz="4" w:space="0" w:color="auto"/>
                    <w:right w:val="single" w:sz="4" w:space="0" w:color="auto"/>
                  </w:tcBorders>
                  <w:shd w:val="clear" w:color="FFFFFF" w:fill="FFFFFF"/>
                  <w:vAlign w:val="center"/>
                  <w:hideMark/>
                </w:tcPr>
                <w:p w14:paraId="1EBB89F6"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-2,1259947</w:t>
                  </w:r>
                </w:p>
              </w:tc>
              <w:tc>
                <w:tcPr>
                  <w:tcW w:w="1200" w:type="dxa"/>
                  <w:tcBorders>
                    <w:top w:val="nil"/>
                    <w:left w:val="nil"/>
                    <w:bottom w:val="single" w:sz="4" w:space="0" w:color="auto"/>
                    <w:right w:val="single" w:sz="4" w:space="0" w:color="auto"/>
                  </w:tcBorders>
                  <w:shd w:val="clear" w:color="FFFFFF" w:fill="FFFFFF"/>
                  <w:vAlign w:val="center"/>
                  <w:hideMark/>
                </w:tcPr>
                <w:p w14:paraId="1BA86BA6"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-79,9629078</w:t>
                  </w:r>
                </w:p>
              </w:tc>
            </w:tr>
            <w:tr w:rsidR="00C10B0E" w14:paraId="13A90FCF" w14:textId="77777777" w:rsidTr="00A74730">
              <w:trPr>
                <w:trHeight w:val="239"/>
                <w:jc w:val="center"/>
              </w:trPr>
              <w:tc>
                <w:tcPr>
                  <w:tcW w:w="765" w:type="dxa"/>
                  <w:vMerge/>
                  <w:tcBorders>
                    <w:top w:val="nil"/>
                    <w:left w:val="single" w:sz="4" w:space="0" w:color="auto"/>
                    <w:bottom w:val="single" w:sz="4" w:space="0" w:color="auto"/>
                    <w:right w:val="single" w:sz="4" w:space="0" w:color="auto"/>
                  </w:tcBorders>
                  <w:vAlign w:val="center"/>
                  <w:hideMark/>
                </w:tcPr>
                <w:p w14:paraId="7292C9A6" w14:textId="77777777" w:rsidR="00C10B0E" w:rsidRDefault="00C10B0E" w:rsidP="00C10B0E">
                  <w:pPr>
                    <w:rPr>
                      <w:rFonts w:ascii="Century Gothic" w:hAnsi="Century Gothic" w:cs="Calibri"/>
                      <w:sz w:val="16"/>
                      <w:szCs w:val="16"/>
                    </w:rPr>
                  </w:pPr>
                </w:p>
              </w:tc>
              <w:tc>
                <w:tcPr>
                  <w:tcW w:w="1383" w:type="dxa"/>
                  <w:tcBorders>
                    <w:top w:val="nil"/>
                    <w:left w:val="nil"/>
                    <w:bottom w:val="single" w:sz="4" w:space="0" w:color="auto"/>
                    <w:right w:val="single" w:sz="4" w:space="0" w:color="auto"/>
                  </w:tcBorders>
                  <w:shd w:val="clear" w:color="FFFFFF" w:fill="FFFFFF"/>
                  <w:vAlign w:val="center"/>
                  <w:hideMark/>
                </w:tcPr>
                <w:p w14:paraId="044ED3D4"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 xml:space="preserve">GUAYAS </w:t>
                  </w:r>
                </w:p>
              </w:tc>
              <w:tc>
                <w:tcPr>
                  <w:tcW w:w="1956" w:type="dxa"/>
                  <w:tcBorders>
                    <w:top w:val="nil"/>
                    <w:left w:val="nil"/>
                    <w:bottom w:val="single" w:sz="4" w:space="0" w:color="auto"/>
                    <w:right w:val="single" w:sz="4" w:space="0" w:color="auto"/>
                  </w:tcBorders>
                  <w:shd w:val="clear" w:color="FFFFFF" w:fill="FFFFFF"/>
                  <w:vAlign w:val="center"/>
                  <w:hideMark/>
                </w:tcPr>
                <w:p w14:paraId="5F211C7E"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NUEVAS RAICES</w:t>
                  </w:r>
                </w:p>
              </w:tc>
              <w:tc>
                <w:tcPr>
                  <w:tcW w:w="1580" w:type="dxa"/>
                  <w:tcBorders>
                    <w:top w:val="nil"/>
                    <w:left w:val="single" w:sz="4" w:space="0" w:color="auto"/>
                    <w:bottom w:val="single" w:sz="4" w:space="0" w:color="auto"/>
                    <w:right w:val="single" w:sz="4" w:space="0" w:color="auto"/>
                  </w:tcBorders>
                  <w:shd w:val="clear" w:color="FFFFFF" w:fill="FFFFFF"/>
                  <w:vAlign w:val="center"/>
                  <w:hideMark/>
                </w:tcPr>
                <w:p w14:paraId="144EFB9F" w14:textId="77777777" w:rsidR="00C10B0E" w:rsidRDefault="00C10B0E" w:rsidP="00C10B0E">
                  <w:pPr>
                    <w:jc w:val="center"/>
                    <w:rPr>
                      <w:rFonts w:ascii="Century Gothic" w:hAnsi="Century Gothic" w:cs="Calibri"/>
                      <w:color w:val="000000"/>
                      <w:sz w:val="16"/>
                      <w:szCs w:val="16"/>
                    </w:rPr>
                  </w:pPr>
                  <w:r>
                    <w:rPr>
                      <w:rFonts w:ascii="Century Gothic" w:hAnsi="Century Gothic" w:cs="Calibri"/>
                      <w:color w:val="000000"/>
                      <w:sz w:val="16"/>
                      <w:szCs w:val="16"/>
                    </w:rPr>
                    <w:t xml:space="preserve">                           53.479,00  </w:t>
                  </w:r>
                </w:p>
              </w:tc>
              <w:tc>
                <w:tcPr>
                  <w:tcW w:w="1200" w:type="dxa"/>
                  <w:tcBorders>
                    <w:top w:val="nil"/>
                    <w:left w:val="single" w:sz="4" w:space="0" w:color="auto"/>
                    <w:bottom w:val="single" w:sz="4" w:space="0" w:color="auto"/>
                    <w:right w:val="single" w:sz="4" w:space="0" w:color="auto"/>
                  </w:tcBorders>
                  <w:shd w:val="clear" w:color="FFFFFF" w:fill="FFFFFF"/>
                  <w:vAlign w:val="center"/>
                  <w:hideMark/>
                </w:tcPr>
                <w:p w14:paraId="3517C12E"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-2,1359369</w:t>
                  </w:r>
                </w:p>
              </w:tc>
              <w:tc>
                <w:tcPr>
                  <w:tcW w:w="1200" w:type="dxa"/>
                  <w:tcBorders>
                    <w:top w:val="nil"/>
                    <w:left w:val="nil"/>
                    <w:bottom w:val="single" w:sz="4" w:space="0" w:color="auto"/>
                    <w:right w:val="single" w:sz="4" w:space="0" w:color="auto"/>
                  </w:tcBorders>
                  <w:shd w:val="clear" w:color="FFFFFF" w:fill="FFFFFF"/>
                  <w:vAlign w:val="center"/>
                  <w:hideMark/>
                </w:tcPr>
                <w:p w14:paraId="6B5AC0F3"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-79,9632835</w:t>
                  </w:r>
                </w:p>
              </w:tc>
            </w:tr>
            <w:tr w:rsidR="00C10B0E" w14:paraId="366E2236" w14:textId="77777777" w:rsidTr="00A74730">
              <w:trPr>
                <w:trHeight w:val="117"/>
                <w:jc w:val="center"/>
              </w:trPr>
              <w:tc>
                <w:tcPr>
                  <w:tcW w:w="765" w:type="dxa"/>
                  <w:vMerge/>
                  <w:tcBorders>
                    <w:top w:val="nil"/>
                    <w:left w:val="single" w:sz="4" w:space="0" w:color="auto"/>
                    <w:bottom w:val="single" w:sz="4" w:space="0" w:color="auto"/>
                    <w:right w:val="single" w:sz="4" w:space="0" w:color="auto"/>
                  </w:tcBorders>
                  <w:vAlign w:val="center"/>
                  <w:hideMark/>
                </w:tcPr>
                <w:p w14:paraId="57D03078" w14:textId="77777777" w:rsidR="00C10B0E" w:rsidRDefault="00C10B0E" w:rsidP="00C10B0E">
                  <w:pPr>
                    <w:rPr>
                      <w:rFonts w:ascii="Century Gothic" w:hAnsi="Century Gothic" w:cs="Calibri"/>
                      <w:sz w:val="16"/>
                      <w:szCs w:val="16"/>
                    </w:rPr>
                  </w:pPr>
                </w:p>
              </w:tc>
              <w:tc>
                <w:tcPr>
                  <w:tcW w:w="1383" w:type="dxa"/>
                  <w:tcBorders>
                    <w:top w:val="nil"/>
                    <w:left w:val="nil"/>
                    <w:bottom w:val="single" w:sz="4" w:space="0" w:color="auto"/>
                    <w:right w:val="single" w:sz="4" w:space="0" w:color="auto"/>
                  </w:tcBorders>
                  <w:shd w:val="clear" w:color="FFFFFF" w:fill="FFFFFF"/>
                  <w:vAlign w:val="center"/>
                  <w:hideMark/>
                </w:tcPr>
                <w:p w14:paraId="68E0553E"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 xml:space="preserve">GUAYAS </w:t>
                  </w:r>
                </w:p>
              </w:tc>
              <w:tc>
                <w:tcPr>
                  <w:tcW w:w="1956" w:type="dxa"/>
                  <w:tcBorders>
                    <w:top w:val="nil"/>
                    <w:left w:val="nil"/>
                    <w:bottom w:val="single" w:sz="4" w:space="0" w:color="auto"/>
                    <w:right w:val="single" w:sz="4" w:space="0" w:color="auto"/>
                  </w:tcBorders>
                  <w:shd w:val="clear" w:color="FFFFFF" w:fill="FFFFFF"/>
                  <w:vAlign w:val="center"/>
                  <w:hideMark/>
                </w:tcPr>
                <w:p w14:paraId="013309B6" w14:textId="77777777" w:rsidR="00C10B0E" w:rsidRDefault="00C10B0E" w:rsidP="00C10B0E">
                  <w:pPr>
                    <w:jc w:val="center"/>
                    <w:rPr>
                      <w:rFonts w:ascii="Century Gothic" w:hAnsi="Century Gothic" w:cs="Calibri"/>
                      <w:b/>
                      <w:bCs/>
                      <w:sz w:val="16"/>
                      <w:szCs w:val="16"/>
                    </w:rPr>
                  </w:pPr>
                  <w:r>
                    <w:rPr>
                      <w:rFonts w:ascii="Century Gothic" w:hAnsi="Century Gothic" w:cs="Calibri"/>
                      <w:b/>
                      <w:bCs/>
                      <w:sz w:val="16"/>
                      <w:szCs w:val="16"/>
                    </w:rPr>
                    <w:t>SAGRADO CORAZÓN DE JESUS</w:t>
                  </w:r>
                </w:p>
              </w:tc>
              <w:tc>
                <w:tcPr>
                  <w:tcW w:w="1580" w:type="dxa"/>
                  <w:tcBorders>
                    <w:top w:val="nil"/>
                    <w:left w:val="single" w:sz="4" w:space="0" w:color="auto"/>
                    <w:bottom w:val="single" w:sz="4" w:space="0" w:color="auto"/>
                    <w:right w:val="single" w:sz="4" w:space="0" w:color="auto"/>
                  </w:tcBorders>
                  <w:shd w:val="clear" w:color="FFFFFF" w:fill="FFFFFF"/>
                  <w:vAlign w:val="center"/>
                  <w:hideMark/>
                </w:tcPr>
                <w:p w14:paraId="1E084AF5" w14:textId="77777777" w:rsidR="00C10B0E" w:rsidRDefault="00C10B0E" w:rsidP="00C10B0E">
                  <w:pPr>
                    <w:jc w:val="center"/>
                    <w:rPr>
                      <w:rFonts w:ascii="Century Gothic" w:hAnsi="Century Gothic" w:cs="Calibri"/>
                      <w:color w:val="000000"/>
                      <w:sz w:val="16"/>
                      <w:szCs w:val="16"/>
                    </w:rPr>
                  </w:pPr>
                  <w:r>
                    <w:rPr>
                      <w:rFonts w:ascii="Century Gothic" w:hAnsi="Century Gothic" w:cs="Calibri"/>
                      <w:color w:val="000000"/>
                      <w:sz w:val="16"/>
                      <w:szCs w:val="16"/>
                    </w:rPr>
                    <w:t xml:space="preserve">                           82.695,00  </w:t>
                  </w:r>
                </w:p>
              </w:tc>
              <w:tc>
                <w:tcPr>
                  <w:tcW w:w="1200" w:type="dxa"/>
                  <w:tcBorders>
                    <w:top w:val="nil"/>
                    <w:left w:val="single" w:sz="4" w:space="0" w:color="auto"/>
                    <w:bottom w:val="single" w:sz="4" w:space="0" w:color="auto"/>
                    <w:right w:val="single" w:sz="4" w:space="0" w:color="auto"/>
                  </w:tcBorders>
                  <w:shd w:val="clear" w:color="FFFFFF" w:fill="FFFFFF"/>
                  <w:vAlign w:val="center"/>
                  <w:hideMark/>
                </w:tcPr>
                <w:p w14:paraId="3F30698E"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-2,267748</w:t>
                  </w:r>
                </w:p>
              </w:tc>
              <w:tc>
                <w:tcPr>
                  <w:tcW w:w="1200" w:type="dxa"/>
                  <w:tcBorders>
                    <w:top w:val="nil"/>
                    <w:left w:val="nil"/>
                    <w:bottom w:val="single" w:sz="4" w:space="0" w:color="auto"/>
                    <w:right w:val="single" w:sz="4" w:space="0" w:color="auto"/>
                  </w:tcBorders>
                  <w:shd w:val="clear" w:color="FFFFFF" w:fill="FFFFFF"/>
                  <w:vAlign w:val="center"/>
                  <w:hideMark/>
                </w:tcPr>
                <w:p w14:paraId="3F4E35AE" w14:textId="77777777" w:rsidR="00C10B0E" w:rsidRDefault="00C10B0E" w:rsidP="00C10B0E">
                  <w:pPr>
                    <w:jc w:val="center"/>
                    <w:rPr>
                      <w:rFonts w:ascii="Century Gothic" w:hAnsi="Century Gothic" w:cs="Calibri"/>
                      <w:sz w:val="16"/>
                      <w:szCs w:val="16"/>
                    </w:rPr>
                  </w:pPr>
                  <w:r>
                    <w:rPr>
                      <w:rFonts w:ascii="Century Gothic" w:hAnsi="Century Gothic" w:cs="Calibri"/>
                      <w:sz w:val="16"/>
                      <w:szCs w:val="16"/>
                    </w:rPr>
                    <w:t>-79,8982111</w:t>
                  </w:r>
                </w:p>
              </w:tc>
            </w:tr>
          </w:tbl>
          <w:p w14:paraId="3A234ED4" w14:textId="77777777" w:rsidR="00964B48" w:rsidRPr="00832508" w:rsidRDefault="00964B48" w:rsidP="00BE55E6">
            <w:pPr>
              <w:keepNext/>
              <w:spacing w:after="120"/>
              <w:jc w:val="both"/>
              <w:rPr>
                <w:rFonts w:ascii="Century Gothic" w:hAnsi="Century Gothic"/>
                <w:i/>
                <w:iCs/>
                <w:sz w:val="22"/>
                <w:szCs w:val="22"/>
              </w:rPr>
            </w:pPr>
          </w:p>
        </w:tc>
      </w:tr>
      <w:tr w:rsidR="003F79AA" w:rsidRPr="00832508" w14:paraId="15E6D7D4" w14:textId="77777777" w:rsidTr="0065057C">
        <w:tc>
          <w:tcPr>
            <w:tcW w:w="837" w:type="dxa"/>
            <w:tcBorders>
              <w:top w:val="single" w:sz="4" w:space="0" w:color="auto"/>
              <w:bottom w:val="single" w:sz="4" w:space="0" w:color="auto"/>
            </w:tcBorders>
          </w:tcPr>
          <w:p w14:paraId="01EBC9D2" w14:textId="77777777" w:rsidR="003F79AA" w:rsidRPr="00832508" w:rsidRDefault="003F79AA" w:rsidP="00A1003A">
            <w:pPr>
              <w:spacing w:after="120"/>
              <w:rPr>
                <w:rFonts w:ascii="Century Gothic" w:hAnsi="Century Gothic"/>
                <w:b/>
                <w:bCs/>
                <w:sz w:val="22"/>
                <w:szCs w:val="22"/>
              </w:rPr>
            </w:pPr>
            <w:r w:rsidRPr="00832508">
              <w:rPr>
                <w:rFonts w:ascii="Century Gothic" w:hAnsi="Century Gothic"/>
                <w:b/>
                <w:bCs/>
                <w:sz w:val="22"/>
                <w:szCs w:val="22"/>
              </w:rPr>
              <w:t>IAO 1.2</w:t>
            </w:r>
          </w:p>
        </w:tc>
        <w:tc>
          <w:tcPr>
            <w:tcW w:w="8485" w:type="dxa"/>
          </w:tcPr>
          <w:p w14:paraId="4DAA3602" w14:textId="77777777" w:rsidR="00140AF5" w:rsidRPr="00140AF5" w:rsidRDefault="003F79AA" w:rsidP="00347323">
            <w:pPr>
              <w:spacing w:after="120"/>
              <w:jc w:val="both"/>
              <w:rPr>
                <w:rFonts w:ascii="Century Gothic" w:hAnsi="Century Gothic"/>
                <w:sz w:val="22"/>
                <w:szCs w:val="22"/>
              </w:rPr>
            </w:pPr>
            <w:r w:rsidRPr="0040330D">
              <w:rPr>
                <w:rFonts w:ascii="Century Gothic" w:hAnsi="Century Gothic"/>
                <w:sz w:val="22"/>
                <w:szCs w:val="22"/>
              </w:rPr>
              <w:t>La Fecha Prevista de Terminación de las Obras es</w:t>
            </w:r>
            <w:r w:rsidR="00F70F6F" w:rsidRPr="0040330D">
              <w:rPr>
                <w:rFonts w:ascii="Century Gothic" w:hAnsi="Century Gothic"/>
                <w:sz w:val="22"/>
                <w:szCs w:val="22"/>
              </w:rPr>
              <w:t xml:space="preserve"> </w:t>
            </w:r>
            <w:r w:rsidR="00582D09" w:rsidRPr="0040330D">
              <w:rPr>
                <w:rFonts w:ascii="Century Gothic" w:hAnsi="Century Gothic"/>
                <w:sz w:val="22"/>
                <w:szCs w:val="22"/>
              </w:rPr>
              <w:t>de 75 días calendarios, contados a partir del día siguiente de la suscripción del Acta de Inicio de Obra, dada por el Administrador de contrato.</w:t>
            </w:r>
            <w:r w:rsidR="006104F7">
              <w:rPr>
                <w:rFonts w:ascii="Century Gothic" w:hAnsi="Century Gothic"/>
                <w:sz w:val="22"/>
                <w:szCs w:val="22"/>
              </w:rPr>
              <w:t xml:space="preserve"> </w:t>
            </w:r>
            <w:r w:rsidR="00582D09">
              <w:rPr>
                <w:rFonts w:ascii="Century Gothic" w:hAnsi="Century Gothic"/>
                <w:sz w:val="22"/>
                <w:szCs w:val="22"/>
              </w:rPr>
              <w:t xml:space="preserve">   </w:t>
            </w:r>
          </w:p>
        </w:tc>
      </w:tr>
      <w:tr w:rsidR="003F79AA" w:rsidRPr="00832508" w14:paraId="5CE10E3F" w14:textId="77777777" w:rsidTr="0065057C">
        <w:tc>
          <w:tcPr>
            <w:tcW w:w="837" w:type="dxa"/>
            <w:tcBorders>
              <w:top w:val="single" w:sz="4" w:space="0" w:color="auto"/>
              <w:bottom w:val="single" w:sz="4" w:space="0" w:color="auto"/>
            </w:tcBorders>
          </w:tcPr>
          <w:p w14:paraId="53F2961D" w14:textId="77777777" w:rsidR="003F79AA" w:rsidRPr="00832508" w:rsidRDefault="003F79AA" w:rsidP="00A1003A">
            <w:pPr>
              <w:spacing w:after="120"/>
              <w:rPr>
                <w:rFonts w:ascii="Century Gothic" w:hAnsi="Century Gothic"/>
                <w:b/>
                <w:bCs/>
                <w:sz w:val="22"/>
                <w:szCs w:val="22"/>
              </w:rPr>
            </w:pPr>
            <w:r w:rsidRPr="00832508">
              <w:rPr>
                <w:rFonts w:ascii="Century Gothic" w:hAnsi="Century Gothic"/>
                <w:b/>
                <w:bCs/>
                <w:sz w:val="22"/>
                <w:szCs w:val="22"/>
              </w:rPr>
              <w:t>IAO 2.1</w:t>
            </w:r>
          </w:p>
        </w:tc>
        <w:tc>
          <w:tcPr>
            <w:tcW w:w="8485" w:type="dxa"/>
          </w:tcPr>
          <w:p w14:paraId="1C75B5EC" w14:textId="77777777" w:rsidR="00610342" w:rsidRPr="00610342" w:rsidRDefault="003F79AA" w:rsidP="00610342">
            <w:pPr>
              <w:spacing w:after="120"/>
              <w:rPr>
                <w:rFonts w:ascii="Century Gothic" w:hAnsi="Century Gothic"/>
                <w:iCs/>
                <w:sz w:val="22"/>
                <w:szCs w:val="22"/>
              </w:rPr>
            </w:pPr>
            <w:r w:rsidRPr="00653D48">
              <w:rPr>
                <w:rFonts w:ascii="Century Gothic" w:hAnsi="Century Gothic"/>
                <w:iCs/>
                <w:sz w:val="22"/>
                <w:szCs w:val="22"/>
              </w:rPr>
              <w:t>El Prestatario es</w:t>
            </w:r>
            <w:r w:rsidR="004876D6" w:rsidRPr="00653D48">
              <w:rPr>
                <w:rFonts w:ascii="Century Gothic" w:hAnsi="Century Gothic"/>
                <w:iCs/>
                <w:sz w:val="22"/>
                <w:szCs w:val="22"/>
              </w:rPr>
              <w:t>:</w:t>
            </w:r>
            <w:r w:rsidRPr="00653D48">
              <w:rPr>
                <w:rFonts w:ascii="Century Gothic" w:hAnsi="Century Gothic"/>
                <w:iCs/>
                <w:sz w:val="22"/>
                <w:szCs w:val="22"/>
              </w:rPr>
              <w:t xml:space="preserve"> </w:t>
            </w:r>
            <w:r w:rsidR="004876D6" w:rsidRPr="00653D48">
              <w:rPr>
                <w:rFonts w:ascii="Century Gothic" w:hAnsi="Century Gothic"/>
                <w:iCs/>
                <w:sz w:val="22"/>
                <w:szCs w:val="22"/>
              </w:rPr>
              <w:fldChar w:fldCharType="begin"/>
            </w:r>
            <w:r w:rsidR="004876D6" w:rsidRPr="00653D48">
              <w:rPr>
                <w:rFonts w:ascii="Century Gothic" w:hAnsi="Century Gothic"/>
                <w:iCs/>
                <w:sz w:val="22"/>
                <w:szCs w:val="22"/>
              </w:rPr>
              <w:instrText xml:space="preserve"> REF  Prestatario </w:instrText>
            </w:r>
            <w:r w:rsidR="005640EB" w:rsidRPr="00653D48">
              <w:rPr>
                <w:rFonts w:ascii="Century Gothic" w:hAnsi="Century Gothic"/>
                <w:iCs/>
                <w:sz w:val="22"/>
                <w:szCs w:val="22"/>
              </w:rPr>
              <w:instrText xml:space="preserve"> \* MERGEFORMAT </w:instrText>
            </w:r>
            <w:r w:rsidR="004876D6" w:rsidRPr="00653D48">
              <w:rPr>
                <w:rFonts w:ascii="Century Gothic" w:hAnsi="Century Gothic"/>
                <w:iCs/>
                <w:sz w:val="22"/>
                <w:szCs w:val="22"/>
              </w:rPr>
              <w:fldChar w:fldCharType="separate"/>
            </w:r>
            <w:r w:rsidR="00610342" w:rsidRPr="00610342">
              <w:rPr>
                <w:rFonts w:ascii="Century Gothic" w:hAnsi="Century Gothic"/>
                <w:iCs/>
                <w:sz w:val="22"/>
                <w:szCs w:val="22"/>
              </w:rPr>
              <w:t>República del Ecuador</w:t>
            </w:r>
          </w:p>
          <w:p w14:paraId="6AD0DAF9" w14:textId="77777777" w:rsidR="00704AC2" w:rsidRDefault="004876D6" w:rsidP="005640EB">
            <w:pPr>
              <w:spacing w:after="120"/>
              <w:rPr>
                <w:rFonts w:ascii="Century Gothic" w:eastAsia="Calibri" w:hAnsi="Century Gothic"/>
                <w:spacing w:val="-3"/>
                <w:sz w:val="22"/>
                <w:szCs w:val="22"/>
              </w:rPr>
            </w:pPr>
            <w:r w:rsidRPr="00653D48">
              <w:rPr>
                <w:rFonts w:ascii="Century Gothic" w:hAnsi="Century Gothic"/>
                <w:iCs/>
                <w:sz w:val="22"/>
                <w:szCs w:val="22"/>
              </w:rPr>
              <w:fldChar w:fldCharType="end"/>
            </w:r>
            <w:r w:rsidR="005640EB" w:rsidRPr="00653D48">
              <w:rPr>
                <w:rFonts w:ascii="Century Gothic" w:hAnsi="Century Gothic"/>
                <w:iCs/>
                <w:sz w:val="22"/>
                <w:szCs w:val="22"/>
              </w:rPr>
              <w:t>El préstamo del Banco es:</w:t>
            </w:r>
            <w:r w:rsidR="00704AC2">
              <w:rPr>
                <w:rFonts w:ascii="Century Gothic" w:hAnsi="Century Gothic"/>
                <w:iCs/>
                <w:sz w:val="22"/>
                <w:szCs w:val="22"/>
              </w:rPr>
              <w:t xml:space="preserve"> Inversión en Calidad de los Servicios de Desarrollo Infantil </w:t>
            </w:r>
          </w:p>
          <w:p w14:paraId="696D8428" w14:textId="77777777" w:rsidR="005640EB" w:rsidRPr="00653D48" w:rsidRDefault="005640EB" w:rsidP="005640EB">
            <w:pPr>
              <w:spacing w:after="120"/>
              <w:rPr>
                <w:rFonts w:ascii="Century Gothic" w:hAnsi="Century Gothic"/>
                <w:iCs/>
                <w:sz w:val="22"/>
                <w:szCs w:val="22"/>
              </w:rPr>
            </w:pPr>
            <w:r w:rsidRPr="00653D48">
              <w:rPr>
                <w:rFonts w:ascii="Century Gothic" w:hAnsi="Century Gothic"/>
                <w:iCs/>
                <w:sz w:val="22"/>
                <w:szCs w:val="22"/>
              </w:rPr>
              <w:t xml:space="preserve">Número: </w:t>
            </w:r>
            <w:r w:rsidR="00186090" w:rsidRPr="00653D48">
              <w:rPr>
                <w:rFonts w:ascii="Century Gothic" w:hAnsi="Century Gothic"/>
                <w:iCs/>
                <w:sz w:val="22"/>
                <w:szCs w:val="22"/>
              </w:rPr>
              <w:fldChar w:fldCharType="begin"/>
            </w:r>
            <w:r w:rsidR="00186090" w:rsidRPr="00653D48">
              <w:rPr>
                <w:rFonts w:ascii="Century Gothic" w:hAnsi="Century Gothic"/>
                <w:iCs/>
                <w:sz w:val="22"/>
                <w:szCs w:val="22"/>
              </w:rPr>
              <w:instrText xml:space="preserve"> REF  NúmeroOperación </w:instrText>
            </w:r>
            <w:r w:rsidR="00653D48">
              <w:rPr>
                <w:rFonts w:ascii="Century Gothic" w:hAnsi="Century Gothic"/>
                <w:iCs/>
                <w:sz w:val="22"/>
                <w:szCs w:val="22"/>
              </w:rPr>
              <w:instrText xml:space="preserve"> \* MERGEFORMAT </w:instrText>
            </w:r>
            <w:r w:rsidR="00186090" w:rsidRPr="00653D48">
              <w:rPr>
                <w:rFonts w:ascii="Century Gothic" w:hAnsi="Century Gothic"/>
                <w:iCs/>
                <w:sz w:val="22"/>
                <w:szCs w:val="22"/>
              </w:rPr>
              <w:fldChar w:fldCharType="separate"/>
            </w:r>
            <w:r w:rsidR="00704AC2">
              <w:rPr>
                <w:rFonts w:ascii="Century Gothic" w:hAnsi="Century Gothic"/>
                <w:snapToGrid w:val="0"/>
                <w:sz w:val="22"/>
                <w:szCs w:val="22"/>
              </w:rPr>
              <w:t xml:space="preserve">4607/ OC-EC </w:t>
            </w:r>
            <w:r w:rsidR="00186090" w:rsidRPr="00653D48">
              <w:rPr>
                <w:rFonts w:ascii="Century Gothic" w:hAnsi="Century Gothic"/>
                <w:iCs/>
                <w:sz w:val="22"/>
                <w:szCs w:val="22"/>
              </w:rPr>
              <w:fldChar w:fldCharType="end"/>
            </w:r>
          </w:p>
          <w:p w14:paraId="2973DC8E" w14:textId="77777777" w:rsidR="005640EB" w:rsidRPr="00704AC2" w:rsidRDefault="005640EB" w:rsidP="005640EB">
            <w:pPr>
              <w:pStyle w:val="Ttulo"/>
              <w:jc w:val="both"/>
              <w:rPr>
                <w:rFonts w:ascii="Century Gothic" w:hAnsi="Century Gothic"/>
                <w:iCs/>
                <w:sz w:val="22"/>
                <w:szCs w:val="22"/>
              </w:rPr>
            </w:pPr>
            <w:r w:rsidRPr="00653D48">
              <w:rPr>
                <w:rFonts w:ascii="Century Gothic" w:hAnsi="Century Gothic"/>
                <w:b w:val="0"/>
                <w:bCs/>
                <w:iCs/>
                <w:sz w:val="22"/>
                <w:szCs w:val="22"/>
              </w:rPr>
              <w:t>Fecha:</w:t>
            </w:r>
            <w:r w:rsidRPr="00653D48">
              <w:rPr>
                <w:rFonts w:ascii="Century Gothic" w:hAnsi="Century Gothic"/>
                <w:iCs/>
                <w:sz w:val="22"/>
                <w:szCs w:val="22"/>
              </w:rPr>
              <w:t xml:space="preserve"> </w:t>
            </w:r>
            <w:r w:rsidR="00704AC2" w:rsidRPr="00704AC2">
              <w:rPr>
                <w:rFonts w:ascii="Century Gothic" w:hAnsi="Century Gothic"/>
                <w:b w:val="0"/>
                <w:iCs/>
                <w:sz w:val="22"/>
                <w:szCs w:val="22"/>
              </w:rPr>
              <w:t>12 de Marzo de 2019</w:t>
            </w:r>
          </w:p>
        </w:tc>
      </w:tr>
      <w:tr w:rsidR="00F96AC2" w:rsidRPr="00832508" w14:paraId="4A2E18F6" w14:textId="77777777" w:rsidTr="0065057C">
        <w:tc>
          <w:tcPr>
            <w:tcW w:w="837" w:type="dxa"/>
            <w:tcBorders>
              <w:top w:val="single" w:sz="4" w:space="0" w:color="auto"/>
              <w:bottom w:val="single" w:sz="4" w:space="0" w:color="auto"/>
            </w:tcBorders>
          </w:tcPr>
          <w:p w14:paraId="40EC7ED9" w14:textId="77777777" w:rsidR="00F96AC2" w:rsidRPr="00832508" w:rsidRDefault="00F96AC2" w:rsidP="00A1003A">
            <w:pPr>
              <w:spacing w:after="120"/>
              <w:rPr>
                <w:rFonts w:ascii="Century Gothic" w:hAnsi="Century Gothic"/>
                <w:b/>
                <w:bCs/>
                <w:sz w:val="22"/>
                <w:szCs w:val="22"/>
              </w:rPr>
            </w:pPr>
            <w:r w:rsidRPr="00832508">
              <w:rPr>
                <w:rFonts w:ascii="Century Gothic" w:hAnsi="Century Gothic"/>
                <w:b/>
                <w:bCs/>
                <w:sz w:val="22"/>
                <w:szCs w:val="22"/>
              </w:rPr>
              <w:t xml:space="preserve">IAO </w:t>
            </w:r>
            <w:r w:rsidR="00312DA7">
              <w:rPr>
                <w:rFonts w:ascii="Century Gothic" w:hAnsi="Century Gothic"/>
                <w:b/>
                <w:bCs/>
                <w:sz w:val="22"/>
                <w:szCs w:val="22"/>
              </w:rPr>
              <w:t>6</w:t>
            </w:r>
            <w:r w:rsidRPr="00832508">
              <w:rPr>
                <w:rFonts w:ascii="Century Gothic" w:hAnsi="Century Gothic"/>
                <w:b/>
                <w:bCs/>
                <w:sz w:val="22"/>
                <w:szCs w:val="22"/>
              </w:rPr>
              <w:t>.3</w:t>
            </w:r>
            <w:r w:rsidR="00A31FC6">
              <w:rPr>
                <w:rFonts w:ascii="Century Gothic" w:hAnsi="Century Gothic"/>
                <w:b/>
                <w:bCs/>
                <w:sz w:val="22"/>
                <w:szCs w:val="22"/>
              </w:rPr>
              <w:t xml:space="preserve"> (j)</w:t>
            </w:r>
          </w:p>
        </w:tc>
        <w:tc>
          <w:tcPr>
            <w:tcW w:w="8485" w:type="dxa"/>
          </w:tcPr>
          <w:p w14:paraId="4BCB1D41" w14:textId="77777777" w:rsidR="00F96AC2" w:rsidRPr="00832508" w:rsidRDefault="00F96AC2" w:rsidP="00214E3F">
            <w:pPr>
              <w:spacing w:after="120"/>
              <w:jc w:val="both"/>
              <w:rPr>
                <w:rFonts w:ascii="Century Gothic" w:hAnsi="Century Gothic"/>
                <w:i/>
                <w:iCs/>
                <w:sz w:val="22"/>
                <w:szCs w:val="22"/>
              </w:rPr>
            </w:pPr>
            <w:r w:rsidRPr="00832508">
              <w:rPr>
                <w:rFonts w:ascii="Century Gothic" w:hAnsi="Century Gothic"/>
                <w:spacing w:val="-3"/>
                <w:sz w:val="22"/>
                <w:szCs w:val="22"/>
              </w:rPr>
              <w:t xml:space="preserve">El porcentaje máximo de participación de </w:t>
            </w:r>
            <w:r w:rsidRPr="00001DC3">
              <w:rPr>
                <w:rFonts w:ascii="Century Gothic" w:hAnsi="Century Gothic"/>
                <w:spacing w:val="-3"/>
                <w:sz w:val="22"/>
                <w:szCs w:val="22"/>
              </w:rPr>
              <w:t>subcontratistas es</w:t>
            </w:r>
            <w:r w:rsidR="00E958ED" w:rsidRPr="00001DC3">
              <w:rPr>
                <w:rFonts w:ascii="Century Gothic" w:hAnsi="Century Gothic"/>
                <w:spacing w:val="-3"/>
                <w:sz w:val="22"/>
                <w:szCs w:val="22"/>
              </w:rPr>
              <w:t xml:space="preserve">: </w:t>
            </w:r>
            <w:r w:rsidR="005B3B7B" w:rsidRPr="00001DC3">
              <w:rPr>
                <w:rFonts w:ascii="Century Gothic" w:hAnsi="Century Gothic"/>
                <w:iCs/>
                <w:sz w:val="22"/>
                <w:szCs w:val="22"/>
              </w:rPr>
              <w:t>30%</w:t>
            </w:r>
          </w:p>
        </w:tc>
      </w:tr>
      <w:tr w:rsidR="00F96AC2" w:rsidRPr="00832508" w14:paraId="3AB61C7F" w14:textId="77777777" w:rsidTr="0065057C">
        <w:trPr>
          <w:trHeight w:val="7503"/>
        </w:trPr>
        <w:tc>
          <w:tcPr>
            <w:tcW w:w="837" w:type="dxa"/>
            <w:tcBorders>
              <w:top w:val="single" w:sz="4" w:space="0" w:color="auto"/>
              <w:bottom w:val="single" w:sz="4" w:space="0" w:color="auto"/>
            </w:tcBorders>
          </w:tcPr>
          <w:p w14:paraId="658060BE" w14:textId="77777777" w:rsidR="00F96AC2" w:rsidRPr="00832508" w:rsidRDefault="00F96AC2" w:rsidP="00A1003A">
            <w:pPr>
              <w:spacing w:after="120"/>
              <w:rPr>
                <w:rFonts w:ascii="Century Gothic" w:hAnsi="Century Gothic"/>
                <w:b/>
                <w:bCs/>
                <w:sz w:val="22"/>
                <w:szCs w:val="22"/>
                <w:highlight w:val="yellow"/>
              </w:rPr>
            </w:pPr>
            <w:bookmarkStart w:id="150" w:name="_Hlk206096129"/>
            <w:r w:rsidRPr="00832508">
              <w:rPr>
                <w:rFonts w:ascii="Century Gothic" w:hAnsi="Century Gothic"/>
                <w:b/>
                <w:bCs/>
                <w:sz w:val="22"/>
                <w:szCs w:val="22"/>
              </w:rPr>
              <w:t xml:space="preserve">IAO </w:t>
            </w:r>
            <w:r w:rsidR="00312DA7">
              <w:rPr>
                <w:rFonts w:ascii="Century Gothic" w:hAnsi="Century Gothic"/>
                <w:b/>
                <w:bCs/>
                <w:sz w:val="22"/>
                <w:szCs w:val="22"/>
              </w:rPr>
              <w:t>6</w:t>
            </w:r>
            <w:r w:rsidRPr="00832508">
              <w:rPr>
                <w:rFonts w:ascii="Century Gothic" w:hAnsi="Century Gothic"/>
                <w:b/>
                <w:bCs/>
                <w:sz w:val="22"/>
                <w:szCs w:val="22"/>
              </w:rPr>
              <w:t>.5(a)</w:t>
            </w:r>
            <w:bookmarkEnd w:id="150"/>
          </w:p>
        </w:tc>
        <w:tc>
          <w:tcPr>
            <w:tcW w:w="8485" w:type="dxa"/>
          </w:tcPr>
          <w:p w14:paraId="090C4EE4" w14:textId="77777777" w:rsidR="00AF211A" w:rsidRDefault="00AF211A" w:rsidP="00347323">
            <w:pPr>
              <w:spacing w:after="120"/>
              <w:jc w:val="both"/>
              <w:rPr>
                <w:rFonts w:ascii="Century Gothic" w:hAnsi="Century Gothic"/>
                <w:b/>
                <w:spacing w:val="-3"/>
                <w:sz w:val="22"/>
                <w:szCs w:val="22"/>
              </w:rPr>
            </w:pPr>
            <w:r w:rsidRPr="00FA2A95">
              <w:rPr>
                <w:rFonts w:ascii="Century Gothic" w:hAnsi="Century Gothic"/>
                <w:b/>
                <w:spacing w:val="-3"/>
                <w:sz w:val="22"/>
                <w:szCs w:val="22"/>
                <w:u w:val="single"/>
              </w:rPr>
              <w:t xml:space="preserve">Lote </w:t>
            </w:r>
            <w:r w:rsidR="008F04AA" w:rsidRPr="00FA2A95">
              <w:rPr>
                <w:rFonts w:ascii="Century Gothic" w:hAnsi="Century Gothic"/>
                <w:b/>
                <w:spacing w:val="-3"/>
                <w:sz w:val="22"/>
                <w:szCs w:val="22"/>
                <w:u w:val="single"/>
              </w:rPr>
              <w:t>0</w:t>
            </w:r>
            <w:r w:rsidRPr="00FA2A95">
              <w:rPr>
                <w:rFonts w:ascii="Century Gothic" w:hAnsi="Century Gothic"/>
                <w:b/>
                <w:spacing w:val="-3"/>
                <w:sz w:val="22"/>
                <w:szCs w:val="22"/>
                <w:u w:val="single"/>
              </w:rPr>
              <w:t>1</w:t>
            </w:r>
            <w:r w:rsidRPr="008F04AA">
              <w:rPr>
                <w:rFonts w:ascii="Century Gothic" w:hAnsi="Century Gothic"/>
                <w:b/>
                <w:spacing w:val="-3"/>
                <w:sz w:val="22"/>
                <w:szCs w:val="22"/>
              </w:rPr>
              <w:t>:</w:t>
            </w:r>
          </w:p>
          <w:p w14:paraId="383B2997" w14:textId="77777777" w:rsidR="005B3B7B" w:rsidRDefault="005B3B7B" w:rsidP="008C42EB">
            <w:pPr>
              <w:jc w:val="both"/>
              <w:rPr>
                <w:rFonts w:ascii="Century Gothic" w:hAnsi="Century Gothic"/>
                <w:spacing w:val="-3"/>
                <w:sz w:val="22"/>
                <w:szCs w:val="22"/>
              </w:rPr>
            </w:pPr>
            <w:r>
              <w:rPr>
                <w:rFonts w:ascii="Century Gothic" w:hAnsi="Century Gothic"/>
                <w:spacing w:val="-3"/>
                <w:sz w:val="22"/>
                <w:szCs w:val="22"/>
              </w:rPr>
              <w:t xml:space="preserve">Presupuesto referencial: </w:t>
            </w:r>
            <w:r w:rsidR="00B302CE">
              <w:rPr>
                <w:rFonts w:ascii="Century Gothic" w:hAnsi="Century Gothic"/>
                <w:spacing w:val="-3"/>
                <w:sz w:val="22"/>
                <w:szCs w:val="22"/>
              </w:rPr>
              <w:t xml:space="preserve">$ </w:t>
            </w:r>
            <w:r w:rsidR="00D70BA8">
              <w:rPr>
                <w:rFonts w:ascii="Century Gothic" w:hAnsi="Century Gothic"/>
                <w:spacing w:val="-3"/>
                <w:sz w:val="22"/>
                <w:szCs w:val="22"/>
              </w:rPr>
              <w:t>303.581,98</w:t>
            </w:r>
          </w:p>
          <w:p w14:paraId="50B75880" w14:textId="77777777" w:rsidR="005B3B7B" w:rsidRDefault="005B3B7B" w:rsidP="008C42EB">
            <w:pPr>
              <w:jc w:val="both"/>
              <w:rPr>
                <w:rFonts w:ascii="Century Gothic" w:hAnsi="Century Gothic"/>
                <w:spacing w:val="-3"/>
                <w:sz w:val="22"/>
                <w:szCs w:val="22"/>
              </w:rPr>
            </w:pPr>
            <w:r>
              <w:rPr>
                <w:rFonts w:ascii="Century Gothic" w:hAnsi="Century Gothic"/>
                <w:spacing w:val="-3"/>
                <w:sz w:val="22"/>
                <w:szCs w:val="22"/>
              </w:rPr>
              <w:t xml:space="preserve">El </w:t>
            </w:r>
            <w:r w:rsidRPr="003D2D20">
              <w:rPr>
                <w:rFonts w:ascii="Century Gothic" w:hAnsi="Century Gothic"/>
                <w:spacing w:val="-3"/>
                <w:sz w:val="22"/>
                <w:szCs w:val="22"/>
              </w:rPr>
              <w:t xml:space="preserve">período es: </w:t>
            </w:r>
            <w:r>
              <w:rPr>
                <w:rFonts w:ascii="Century Gothic" w:hAnsi="Century Gothic"/>
                <w:spacing w:val="-3"/>
                <w:sz w:val="22"/>
                <w:szCs w:val="22"/>
              </w:rPr>
              <w:t>e</w:t>
            </w:r>
            <w:r w:rsidR="00AB4BDE">
              <w:rPr>
                <w:rFonts w:ascii="Century Gothic" w:hAnsi="Century Gothic"/>
                <w:spacing w:val="-3"/>
                <w:sz w:val="22"/>
                <w:szCs w:val="22"/>
              </w:rPr>
              <w:t>n los últimos 8</w:t>
            </w:r>
            <w:r w:rsidRPr="003D2D20">
              <w:rPr>
                <w:rFonts w:ascii="Century Gothic" w:hAnsi="Century Gothic"/>
                <w:spacing w:val="-3"/>
                <w:sz w:val="22"/>
                <w:szCs w:val="22"/>
              </w:rPr>
              <w:t xml:space="preserve"> años</w:t>
            </w:r>
          </w:p>
          <w:p w14:paraId="24CB0DC1" w14:textId="77777777" w:rsidR="00AF211A" w:rsidRPr="00CA101B" w:rsidRDefault="00AF211A" w:rsidP="008C42EB">
            <w:pPr>
              <w:jc w:val="both"/>
              <w:rPr>
                <w:rFonts w:ascii="Century Gothic" w:hAnsi="Century Gothic"/>
                <w:spacing w:val="-3"/>
                <w:sz w:val="22"/>
                <w:szCs w:val="22"/>
              </w:rPr>
            </w:pPr>
            <w:r w:rsidRPr="00CA101B">
              <w:rPr>
                <w:rFonts w:ascii="Century Gothic" w:hAnsi="Century Gothic"/>
                <w:spacing w:val="-3"/>
                <w:sz w:val="22"/>
                <w:szCs w:val="22"/>
              </w:rPr>
              <w:t xml:space="preserve">Facturación </w:t>
            </w:r>
            <w:r w:rsidR="00044306">
              <w:rPr>
                <w:rFonts w:ascii="Century Gothic" w:hAnsi="Century Gothic"/>
                <w:spacing w:val="-3"/>
                <w:sz w:val="22"/>
                <w:szCs w:val="22"/>
              </w:rPr>
              <w:t>pro</w:t>
            </w:r>
            <w:r w:rsidR="003D516E">
              <w:rPr>
                <w:rFonts w:ascii="Century Gothic" w:hAnsi="Century Gothic"/>
                <w:spacing w:val="-3"/>
                <w:sz w:val="22"/>
                <w:szCs w:val="22"/>
              </w:rPr>
              <w:t>medio</w:t>
            </w:r>
            <w:r w:rsidRPr="00CA101B">
              <w:rPr>
                <w:rFonts w:ascii="Century Gothic" w:hAnsi="Century Gothic"/>
                <w:spacing w:val="-3"/>
                <w:sz w:val="22"/>
                <w:szCs w:val="22"/>
              </w:rPr>
              <w:t>: El múltiplo</w:t>
            </w:r>
            <w:r w:rsidR="00B302CE">
              <w:rPr>
                <w:rFonts w:ascii="Century Gothic" w:hAnsi="Century Gothic"/>
                <w:spacing w:val="-3"/>
                <w:sz w:val="22"/>
                <w:szCs w:val="22"/>
              </w:rPr>
              <w:t xml:space="preserve"> es </w:t>
            </w:r>
            <w:r w:rsidR="005B3B7B">
              <w:rPr>
                <w:rFonts w:ascii="Century Gothic" w:hAnsi="Century Gothic"/>
                <w:spacing w:val="-3"/>
                <w:sz w:val="22"/>
                <w:szCs w:val="22"/>
              </w:rPr>
              <w:t>de</w:t>
            </w:r>
            <w:r w:rsidR="00A6175E">
              <w:rPr>
                <w:rFonts w:ascii="Century Gothic" w:hAnsi="Century Gothic"/>
                <w:spacing w:val="-3"/>
                <w:sz w:val="22"/>
                <w:szCs w:val="22"/>
              </w:rPr>
              <w:t xml:space="preserve"> 0,7</w:t>
            </w:r>
            <w:r w:rsidRPr="00CA101B">
              <w:rPr>
                <w:rFonts w:ascii="Century Gothic" w:hAnsi="Century Gothic"/>
                <w:spacing w:val="-3"/>
                <w:sz w:val="22"/>
                <w:szCs w:val="22"/>
              </w:rPr>
              <w:t xml:space="preserve"> del presupuesto referencial</w:t>
            </w:r>
            <w:r w:rsidR="00B302CE">
              <w:rPr>
                <w:rFonts w:ascii="Century Gothic" w:hAnsi="Century Gothic"/>
                <w:spacing w:val="-3"/>
                <w:sz w:val="22"/>
                <w:szCs w:val="22"/>
              </w:rPr>
              <w:t>.</w:t>
            </w:r>
          </w:p>
          <w:p w14:paraId="1CDB6421" w14:textId="77777777" w:rsidR="00E9403E" w:rsidRDefault="00E9403E" w:rsidP="00867F4E">
            <w:pPr>
              <w:spacing w:after="120"/>
              <w:jc w:val="both"/>
              <w:rPr>
                <w:rFonts w:ascii="Century Gothic" w:hAnsi="Century Gothic"/>
                <w:spacing w:val="-3"/>
                <w:sz w:val="22"/>
                <w:szCs w:val="22"/>
              </w:rPr>
            </w:pPr>
          </w:p>
          <w:p w14:paraId="279D169D" w14:textId="77777777" w:rsidR="003D2D20" w:rsidRPr="003A06EC" w:rsidRDefault="003D2D20" w:rsidP="003D2D20">
            <w:pPr>
              <w:spacing w:after="120"/>
              <w:jc w:val="both"/>
              <w:rPr>
                <w:rFonts w:ascii="Century Gothic" w:hAnsi="Century Gothic"/>
                <w:b/>
                <w:spacing w:val="-3"/>
                <w:sz w:val="22"/>
                <w:szCs w:val="22"/>
              </w:rPr>
            </w:pPr>
            <w:r w:rsidRPr="00FA2A95">
              <w:rPr>
                <w:rFonts w:ascii="Century Gothic" w:hAnsi="Century Gothic"/>
                <w:b/>
                <w:spacing w:val="-3"/>
                <w:sz w:val="22"/>
                <w:szCs w:val="22"/>
                <w:u w:val="single"/>
              </w:rPr>
              <w:t xml:space="preserve">Lote </w:t>
            </w:r>
            <w:r w:rsidR="008F04AA" w:rsidRPr="00FA2A95">
              <w:rPr>
                <w:rFonts w:ascii="Century Gothic" w:hAnsi="Century Gothic"/>
                <w:b/>
                <w:spacing w:val="-3"/>
                <w:sz w:val="22"/>
                <w:szCs w:val="22"/>
                <w:u w:val="single"/>
              </w:rPr>
              <w:t>0</w:t>
            </w:r>
            <w:r w:rsidRPr="00FA2A95">
              <w:rPr>
                <w:rFonts w:ascii="Century Gothic" w:hAnsi="Century Gothic"/>
                <w:b/>
                <w:spacing w:val="-3"/>
                <w:sz w:val="22"/>
                <w:szCs w:val="22"/>
                <w:u w:val="single"/>
              </w:rPr>
              <w:t>2</w:t>
            </w:r>
            <w:r w:rsidRPr="003A06EC">
              <w:rPr>
                <w:rFonts w:ascii="Century Gothic" w:hAnsi="Century Gothic"/>
                <w:b/>
                <w:spacing w:val="-3"/>
                <w:sz w:val="22"/>
                <w:szCs w:val="22"/>
              </w:rPr>
              <w:t>:</w:t>
            </w:r>
          </w:p>
          <w:p w14:paraId="50794998" w14:textId="77777777" w:rsidR="005B3B7B" w:rsidRDefault="005B3B7B" w:rsidP="005B3B7B">
            <w:pPr>
              <w:jc w:val="both"/>
              <w:rPr>
                <w:rFonts w:ascii="Century Gothic" w:hAnsi="Century Gothic"/>
                <w:spacing w:val="-3"/>
                <w:sz w:val="22"/>
                <w:szCs w:val="22"/>
              </w:rPr>
            </w:pPr>
            <w:r>
              <w:rPr>
                <w:rFonts w:ascii="Century Gothic" w:hAnsi="Century Gothic"/>
                <w:spacing w:val="-3"/>
                <w:sz w:val="22"/>
                <w:szCs w:val="22"/>
              </w:rPr>
              <w:t xml:space="preserve">Presupuesto referencial: </w:t>
            </w:r>
            <w:r w:rsidR="00B302CE">
              <w:rPr>
                <w:rFonts w:ascii="Century Gothic" w:hAnsi="Century Gothic"/>
                <w:spacing w:val="-3"/>
                <w:sz w:val="22"/>
                <w:szCs w:val="22"/>
              </w:rPr>
              <w:t xml:space="preserve">$ </w:t>
            </w:r>
            <w:r w:rsidRPr="005B3B7B">
              <w:rPr>
                <w:rFonts w:ascii="Century Gothic" w:hAnsi="Century Gothic"/>
                <w:spacing w:val="-3"/>
                <w:sz w:val="22"/>
                <w:szCs w:val="22"/>
              </w:rPr>
              <w:t>266.189,7</w:t>
            </w:r>
            <w:r w:rsidR="00817855">
              <w:rPr>
                <w:rFonts w:ascii="Century Gothic" w:hAnsi="Century Gothic"/>
                <w:spacing w:val="-3"/>
                <w:sz w:val="22"/>
                <w:szCs w:val="22"/>
              </w:rPr>
              <w:t>7</w:t>
            </w:r>
          </w:p>
          <w:p w14:paraId="58092DC6" w14:textId="77777777" w:rsidR="005B3B7B" w:rsidRDefault="005B3B7B" w:rsidP="00AB4BDE">
            <w:pPr>
              <w:jc w:val="both"/>
              <w:rPr>
                <w:rFonts w:ascii="Century Gothic" w:hAnsi="Century Gothic"/>
                <w:spacing w:val="-3"/>
                <w:sz w:val="22"/>
                <w:szCs w:val="22"/>
              </w:rPr>
            </w:pPr>
            <w:r>
              <w:rPr>
                <w:rFonts w:ascii="Century Gothic" w:hAnsi="Century Gothic"/>
                <w:spacing w:val="-3"/>
                <w:sz w:val="22"/>
                <w:szCs w:val="22"/>
              </w:rPr>
              <w:t xml:space="preserve">El </w:t>
            </w:r>
            <w:r w:rsidRPr="003D2D20">
              <w:rPr>
                <w:rFonts w:ascii="Century Gothic" w:hAnsi="Century Gothic"/>
                <w:spacing w:val="-3"/>
                <w:sz w:val="22"/>
                <w:szCs w:val="22"/>
              </w:rPr>
              <w:t xml:space="preserve">período es: </w:t>
            </w:r>
            <w:r>
              <w:rPr>
                <w:rFonts w:ascii="Century Gothic" w:hAnsi="Century Gothic"/>
                <w:spacing w:val="-3"/>
                <w:sz w:val="22"/>
                <w:szCs w:val="22"/>
              </w:rPr>
              <w:t>e</w:t>
            </w:r>
            <w:r w:rsidR="00AB4BDE">
              <w:rPr>
                <w:rFonts w:ascii="Century Gothic" w:hAnsi="Century Gothic"/>
                <w:spacing w:val="-3"/>
                <w:sz w:val="22"/>
                <w:szCs w:val="22"/>
              </w:rPr>
              <w:t xml:space="preserve">n los últimos 8 </w:t>
            </w:r>
            <w:r w:rsidRPr="003D2D20">
              <w:rPr>
                <w:rFonts w:ascii="Century Gothic" w:hAnsi="Century Gothic"/>
                <w:spacing w:val="-3"/>
                <w:sz w:val="22"/>
                <w:szCs w:val="22"/>
              </w:rPr>
              <w:t>años</w:t>
            </w:r>
          </w:p>
          <w:p w14:paraId="732DF1CC" w14:textId="77777777" w:rsidR="003D2D20" w:rsidRDefault="003D2D20" w:rsidP="00AB4BDE">
            <w:pPr>
              <w:jc w:val="both"/>
              <w:rPr>
                <w:rFonts w:ascii="Century Gothic" w:hAnsi="Century Gothic"/>
                <w:spacing w:val="-3"/>
                <w:sz w:val="22"/>
                <w:szCs w:val="22"/>
              </w:rPr>
            </w:pPr>
            <w:r w:rsidRPr="00CA101B">
              <w:rPr>
                <w:rFonts w:ascii="Century Gothic" w:hAnsi="Century Gothic"/>
                <w:spacing w:val="-3"/>
                <w:sz w:val="22"/>
                <w:szCs w:val="22"/>
              </w:rPr>
              <w:t xml:space="preserve">Facturación </w:t>
            </w:r>
            <w:r w:rsidR="003D516E">
              <w:rPr>
                <w:rFonts w:ascii="Century Gothic" w:hAnsi="Century Gothic"/>
                <w:spacing w:val="-3"/>
                <w:sz w:val="22"/>
                <w:szCs w:val="22"/>
              </w:rPr>
              <w:t>promedio</w:t>
            </w:r>
            <w:r w:rsidR="00B302CE">
              <w:rPr>
                <w:rFonts w:ascii="Century Gothic" w:hAnsi="Century Gothic"/>
                <w:spacing w:val="-3"/>
                <w:sz w:val="22"/>
                <w:szCs w:val="22"/>
              </w:rPr>
              <w:t>: El múltiplo es de</w:t>
            </w:r>
            <w:r w:rsidRPr="00CA101B">
              <w:rPr>
                <w:rFonts w:ascii="Century Gothic" w:hAnsi="Century Gothic"/>
                <w:spacing w:val="-3"/>
                <w:sz w:val="22"/>
                <w:szCs w:val="22"/>
              </w:rPr>
              <w:t xml:space="preserve"> </w:t>
            </w:r>
            <w:r w:rsidR="00A6175E">
              <w:rPr>
                <w:rFonts w:ascii="Century Gothic" w:hAnsi="Century Gothic"/>
                <w:spacing w:val="-3"/>
                <w:sz w:val="22"/>
                <w:szCs w:val="22"/>
              </w:rPr>
              <w:t>0,7</w:t>
            </w:r>
            <w:r w:rsidR="00B302CE">
              <w:rPr>
                <w:rFonts w:ascii="Century Gothic" w:hAnsi="Century Gothic"/>
                <w:spacing w:val="-3"/>
                <w:sz w:val="22"/>
                <w:szCs w:val="22"/>
              </w:rPr>
              <w:t xml:space="preserve"> </w:t>
            </w:r>
            <w:r w:rsidRPr="00CA101B">
              <w:rPr>
                <w:rFonts w:ascii="Century Gothic" w:hAnsi="Century Gothic"/>
                <w:spacing w:val="-3"/>
                <w:sz w:val="22"/>
                <w:szCs w:val="22"/>
              </w:rPr>
              <w:t>pr</w:t>
            </w:r>
            <w:r>
              <w:rPr>
                <w:rFonts w:ascii="Century Gothic" w:hAnsi="Century Gothic"/>
                <w:spacing w:val="-3"/>
                <w:sz w:val="22"/>
                <w:szCs w:val="22"/>
              </w:rPr>
              <w:t>esupuesto referencial</w:t>
            </w:r>
            <w:r w:rsidR="00B302CE">
              <w:rPr>
                <w:rFonts w:ascii="Century Gothic" w:hAnsi="Century Gothic"/>
                <w:spacing w:val="-3"/>
                <w:sz w:val="22"/>
                <w:szCs w:val="22"/>
              </w:rPr>
              <w:t>.</w:t>
            </w:r>
            <w:r w:rsidRPr="00CA101B">
              <w:rPr>
                <w:rFonts w:ascii="Century Gothic" w:hAnsi="Century Gothic"/>
                <w:spacing w:val="-3"/>
                <w:sz w:val="22"/>
                <w:szCs w:val="22"/>
              </w:rPr>
              <w:t xml:space="preserve"> </w:t>
            </w:r>
          </w:p>
          <w:p w14:paraId="44A21C64" w14:textId="77777777" w:rsidR="00E9403E" w:rsidRPr="00CA101B" w:rsidRDefault="00E9403E" w:rsidP="00AB4BDE">
            <w:pPr>
              <w:jc w:val="both"/>
              <w:rPr>
                <w:rFonts w:ascii="Century Gothic" w:hAnsi="Century Gothic"/>
                <w:spacing w:val="-3"/>
                <w:sz w:val="22"/>
                <w:szCs w:val="22"/>
              </w:rPr>
            </w:pPr>
          </w:p>
          <w:p w14:paraId="1A27F6C8" w14:textId="77777777" w:rsidR="003A06EC" w:rsidRPr="003A06EC" w:rsidRDefault="003A06EC" w:rsidP="003A06EC">
            <w:pPr>
              <w:spacing w:after="120"/>
              <w:jc w:val="both"/>
              <w:rPr>
                <w:rFonts w:ascii="Century Gothic" w:hAnsi="Century Gothic"/>
                <w:b/>
                <w:spacing w:val="-3"/>
                <w:sz w:val="22"/>
                <w:szCs w:val="22"/>
              </w:rPr>
            </w:pPr>
            <w:r w:rsidRPr="00FA2A95">
              <w:rPr>
                <w:rFonts w:ascii="Century Gothic" w:hAnsi="Century Gothic"/>
                <w:b/>
                <w:spacing w:val="-3"/>
                <w:sz w:val="22"/>
                <w:szCs w:val="22"/>
                <w:u w:val="single"/>
              </w:rPr>
              <w:t xml:space="preserve">Lote </w:t>
            </w:r>
            <w:r w:rsidR="008F04AA" w:rsidRPr="00FA2A95">
              <w:rPr>
                <w:rFonts w:ascii="Century Gothic" w:hAnsi="Century Gothic"/>
                <w:b/>
                <w:spacing w:val="-3"/>
                <w:sz w:val="22"/>
                <w:szCs w:val="22"/>
                <w:u w:val="single"/>
              </w:rPr>
              <w:t>0</w:t>
            </w:r>
            <w:r w:rsidRPr="00FA2A95">
              <w:rPr>
                <w:rFonts w:ascii="Century Gothic" w:hAnsi="Century Gothic"/>
                <w:b/>
                <w:spacing w:val="-3"/>
                <w:sz w:val="22"/>
                <w:szCs w:val="22"/>
                <w:u w:val="single"/>
              </w:rPr>
              <w:t>3</w:t>
            </w:r>
            <w:r w:rsidRPr="003A06EC">
              <w:rPr>
                <w:rFonts w:ascii="Century Gothic" w:hAnsi="Century Gothic"/>
                <w:b/>
                <w:spacing w:val="-3"/>
                <w:sz w:val="22"/>
                <w:szCs w:val="22"/>
              </w:rPr>
              <w:t>:</w:t>
            </w:r>
          </w:p>
          <w:p w14:paraId="0A3310F4" w14:textId="77777777" w:rsidR="005B3B7B" w:rsidRDefault="005B3B7B" w:rsidP="005B3B7B">
            <w:pPr>
              <w:jc w:val="both"/>
              <w:rPr>
                <w:rFonts w:ascii="Century Gothic" w:hAnsi="Century Gothic"/>
                <w:spacing w:val="-3"/>
                <w:sz w:val="22"/>
                <w:szCs w:val="22"/>
              </w:rPr>
            </w:pPr>
            <w:r>
              <w:rPr>
                <w:rFonts w:ascii="Century Gothic" w:hAnsi="Century Gothic"/>
                <w:spacing w:val="-3"/>
                <w:sz w:val="22"/>
                <w:szCs w:val="22"/>
              </w:rPr>
              <w:t xml:space="preserve">Presupuesto referencial: </w:t>
            </w:r>
            <w:r w:rsidR="00B302CE">
              <w:rPr>
                <w:rFonts w:ascii="Century Gothic" w:hAnsi="Century Gothic"/>
                <w:spacing w:val="-3"/>
                <w:sz w:val="22"/>
                <w:szCs w:val="22"/>
              </w:rPr>
              <w:t xml:space="preserve">$ </w:t>
            </w:r>
            <w:r w:rsidRPr="005B3B7B">
              <w:rPr>
                <w:rFonts w:ascii="Century Gothic" w:hAnsi="Century Gothic"/>
                <w:spacing w:val="-3"/>
                <w:sz w:val="22"/>
                <w:szCs w:val="22"/>
              </w:rPr>
              <w:t>221.746,94</w:t>
            </w:r>
          </w:p>
          <w:p w14:paraId="641E2041" w14:textId="77777777" w:rsidR="005B3B7B" w:rsidRDefault="005B3B7B" w:rsidP="008C42EB">
            <w:pPr>
              <w:jc w:val="both"/>
              <w:rPr>
                <w:rFonts w:ascii="Century Gothic" w:hAnsi="Century Gothic"/>
                <w:spacing w:val="-3"/>
                <w:sz w:val="22"/>
                <w:szCs w:val="22"/>
              </w:rPr>
            </w:pPr>
            <w:r>
              <w:rPr>
                <w:rFonts w:ascii="Century Gothic" w:hAnsi="Century Gothic"/>
                <w:spacing w:val="-3"/>
                <w:sz w:val="22"/>
                <w:szCs w:val="22"/>
              </w:rPr>
              <w:t xml:space="preserve">El </w:t>
            </w:r>
            <w:r w:rsidRPr="003D2D20">
              <w:rPr>
                <w:rFonts w:ascii="Century Gothic" w:hAnsi="Century Gothic"/>
                <w:spacing w:val="-3"/>
                <w:sz w:val="22"/>
                <w:szCs w:val="22"/>
              </w:rPr>
              <w:t xml:space="preserve">período es: </w:t>
            </w:r>
            <w:r w:rsidR="00B302CE">
              <w:rPr>
                <w:rFonts w:ascii="Century Gothic" w:hAnsi="Century Gothic"/>
                <w:spacing w:val="-3"/>
                <w:sz w:val="22"/>
                <w:szCs w:val="22"/>
              </w:rPr>
              <w:t xml:space="preserve">En los últimos 8 </w:t>
            </w:r>
            <w:r w:rsidRPr="003D2D20">
              <w:rPr>
                <w:rFonts w:ascii="Century Gothic" w:hAnsi="Century Gothic"/>
                <w:spacing w:val="-3"/>
                <w:sz w:val="22"/>
                <w:szCs w:val="22"/>
              </w:rPr>
              <w:t>años</w:t>
            </w:r>
          </w:p>
          <w:p w14:paraId="72C83F9E" w14:textId="77777777" w:rsidR="003D2D20" w:rsidRDefault="003A06EC" w:rsidP="008C42EB">
            <w:pPr>
              <w:jc w:val="both"/>
              <w:rPr>
                <w:rFonts w:ascii="Century Gothic" w:hAnsi="Century Gothic"/>
                <w:spacing w:val="-3"/>
                <w:sz w:val="22"/>
                <w:szCs w:val="22"/>
              </w:rPr>
            </w:pPr>
            <w:r w:rsidRPr="00CA101B">
              <w:rPr>
                <w:rFonts w:ascii="Century Gothic" w:hAnsi="Century Gothic"/>
                <w:spacing w:val="-3"/>
                <w:sz w:val="22"/>
                <w:szCs w:val="22"/>
              </w:rPr>
              <w:t xml:space="preserve">Facturación </w:t>
            </w:r>
            <w:r w:rsidR="00044306">
              <w:rPr>
                <w:rFonts w:ascii="Century Gothic" w:hAnsi="Century Gothic"/>
                <w:spacing w:val="-3"/>
                <w:sz w:val="22"/>
                <w:szCs w:val="22"/>
              </w:rPr>
              <w:t>prome</w:t>
            </w:r>
            <w:r w:rsidR="003D516E">
              <w:rPr>
                <w:rFonts w:ascii="Century Gothic" w:hAnsi="Century Gothic"/>
                <w:spacing w:val="-3"/>
                <w:sz w:val="22"/>
                <w:szCs w:val="22"/>
              </w:rPr>
              <w:t>dio</w:t>
            </w:r>
            <w:r w:rsidRPr="00CA101B">
              <w:rPr>
                <w:rFonts w:ascii="Century Gothic" w:hAnsi="Century Gothic"/>
                <w:spacing w:val="-3"/>
                <w:sz w:val="22"/>
                <w:szCs w:val="22"/>
              </w:rPr>
              <w:t xml:space="preserve">: </w:t>
            </w:r>
            <w:r w:rsidR="00B302CE">
              <w:rPr>
                <w:rFonts w:ascii="Century Gothic" w:hAnsi="Century Gothic"/>
                <w:spacing w:val="-3"/>
                <w:sz w:val="22"/>
                <w:szCs w:val="22"/>
              </w:rPr>
              <w:t>E</w:t>
            </w:r>
            <w:r w:rsidRPr="00CA101B">
              <w:rPr>
                <w:rFonts w:ascii="Century Gothic" w:hAnsi="Century Gothic"/>
                <w:spacing w:val="-3"/>
                <w:sz w:val="22"/>
                <w:szCs w:val="22"/>
              </w:rPr>
              <w:t>l múltiplo es</w:t>
            </w:r>
            <w:r w:rsidR="00B302CE">
              <w:rPr>
                <w:rFonts w:ascii="Century Gothic" w:hAnsi="Century Gothic"/>
                <w:spacing w:val="-3"/>
                <w:sz w:val="22"/>
                <w:szCs w:val="22"/>
              </w:rPr>
              <w:t xml:space="preserve"> de </w:t>
            </w:r>
            <w:r w:rsidR="00A6175E">
              <w:rPr>
                <w:rFonts w:ascii="Century Gothic" w:hAnsi="Century Gothic"/>
                <w:spacing w:val="-3"/>
                <w:sz w:val="22"/>
                <w:szCs w:val="22"/>
              </w:rPr>
              <w:t>0,7</w:t>
            </w:r>
            <w:r w:rsidRPr="00CA101B">
              <w:rPr>
                <w:rFonts w:ascii="Century Gothic" w:hAnsi="Century Gothic"/>
                <w:spacing w:val="-3"/>
                <w:sz w:val="22"/>
                <w:szCs w:val="22"/>
              </w:rPr>
              <w:t xml:space="preserve"> del pr</w:t>
            </w:r>
            <w:r>
              <w:rPr>
                <w:rFonts w:ascii="Century Gothic" w:hAnsi="Century Gothic"/>
                <w:spacing w:val="-3"/>
                <w:sz w:val="22"/>
                <w:szCs w:val="22"/>
              </w:rPr>
              <w:t>esupuesto referencial</w:t>
            </w:r>
            <w:r w:rsidR="00B302CE">
              <w:rPr>
                <w:rFonts w:ascii="Century Gothic" w:hAnsi="Century Gothic"/>
                <w:spacing w:val="-3"/>
                <w:sz w:val="22"/>
                <w:szCs w:val="22"/>
              </w:rPr>
              <w:t>.</w:t>
            </w:r>
          </w:p>
          <w:p w14:paraId="073D80B8" w14:textId="77777777" w:rsidR="005B3B7B" w:rsidRDefault="005B3B7B" w:rsidP="003A06EC">
            <w:pPr>
              <w:spacing w:after="120"/>
              <w:jc w:val="both"/>
              <w:rPr>
                <w:rFonts w:ascii="Century Gothic" w:hAnsi="Century Gothic"/>
                <w:spacing w:val="-3"/>
                <w:sz w:val="22"/>
                <w:szCs w:val="22"/>
              </w:rPr>
            </w:pPr>
          </w:p>
          <w:p w14:paraId="5D7FD11C" w14:textId="77777777" w:rsidR="003A06EC" w:rsidRPr="003A06EC" w:rsidRDefault="003A06EC" w:rsidP="003A06EC">
            <w:pPr>
              <w:spacing w:after="120"/>
              <w:jc w:val="both"/>
              <w:rPr>
                <w:rFonts w:ascii="Century Gothic" w:hAnsi="Century Gothic"/>
                <w:b/>
                <w:spacing w:val="-3"/>
                <w:sz w:val="22"/>
                <w:szCs w:val="22"/>
              </w:rPr>
            </w:pPr>
            <w:r w:rsidRPr="00FA2A95">
              <w:rPr>
                <w:rFonts w:ascii="Century Gothic" w:hAnsi="Century Gothic"/>
                <w:b/>
                <w:spacing w:val="-3"/>
                <w:sz w:val="22"/>
                <w:szCs w:val="22"/>
                <w:u w:val="single"/>
              </w:rPr>
              <w:t xml:space="preserve">Lote </w:t>
            </w:r>
            <w:r w:rsidR="008F04AA" w:rsidRPr="00FA2A95">
              <w:rPr>
                <w:rFonts w:ascii="Century Gothic" w:hAnsi="Century Gothic"/>
                <w:b/>
                <w:spacing w:val="-3"/>
                <w:sz w:val="22"/>
                <w:szCs w:val="22"/>
                <w:u w:val="single"/>
              </w:rPr>
              <w:t>0</w:t>
            </w:r>
            <w:r w:rsidRPr="00FA2A95">
              <w:rPr>
                <w:rFonts w:ascii="Century Gothic" w:hAnsi="Century Gothic"/>
                <w:b/>
                <w:spacing w:val="-3"/>
                <w:sz w:val="22"/>
                <w:szCs w:val="22"/>
                <w:u w:val="single"/>
              </w:rPr>
              <w:t>4</w:t>
            </w:r>
            <w:r w:rsidRPr="003A06EC">
              <w:rPr>
                <w:rFonts w:ascii="Century Gothic" w:hAnsi="Century Gothic"/>
                <w:b/>
                <w:spacing w:val="-3"/>
                <w:sz w:val="22"/>
                <w:szCs w:val="22"/>
              </w:rPr>
              <w:t>:</w:t>
            </w:r>
          </w:p>
          <w:p w14:paraId="0B85F6D7" w14:textId="77777777" w:rsidR="005B3B7B" w:rsidRDefault="005B3B7B" w:rsidP="005B3B7B">
            <w:pPr>
              <w:jc w:val="both"/>
              <w:rPr>
                <w:rFonts w:ascii="Century Gothic" w:hAnsi="Century Gothic"/>
                <w:spacing w:val="-3"/>
                <w:sz w:val="22"/>
                <w:szCs w:val="22"/>
              </w:rPr>
            </w:pPr>
            <w:r>
              <w:rPr>
                <w:rFonts w:ascii="Century Gothic" w:hAnsi="Century Gothic"/>
                <w:spacing w:val="-3"/>
                <w:sz w:val="22"/>
                <w:szCs w:val="22"/>
              </w:rPr>
              <w:t xml:space="preserve">Presupuesto referencial: </w:t>
            </w:r>
            <w:r w:rsidR="00B302CE">
              <w:rPr>
                <w:rFonts w:ascii="Century Gothic" w:hAnsi="Century Gothic"/>
                <w:spacing w:val="-3"/>
                <w:sz w:val="22"/>
                <w:szCs w:val="22"/>
              </w:rPr>
              <w:t xml:space="preserve">$ </w:t>
            </w:r>
            <w:r w:rsidRPr="005B3B7B">
              <w:rPr>
                <w:rFonts w:ascii="Century Gothic" w:hAnsi="Century Gothic"/>
                <w:spacing w:val="-3"/>
                <w:sz w:val="22"/>
                <w:szCs w:val="22"/>
              </w:rPr>
              <w:t>253.816,00</w:t>
            </w:r>
          </w:p>
          <w:p w14:paraId="2D5B5D83" w14:textId="77777777" w:rsidR="005B3B7B" w:rsidRDefault="005B3B7B" w:rsidP="00AB4BDE">
            <w:pPr>
              <w:jc w:val="both"/>
              <w:rPr>
                <w:rFonts w:ascii="Century Gothic" w:hAnsi="Century Gothic"/>
                <w:spacing w:val="-3"/>
                <w:sz w:val="22"/>
                <w:szCs w:val="22"/>
              </w:rPr>
            </w:pPr>
            <w:r>
              <w:rPr>
                <w:rFonts w:ascii="Century Gothic" w:hAnsi="Century Gothic"/>
                <w:spacing w:val="-3"/>
                <w:sz w:val="22"/>
                <w:szCs w:val="22"/>
              </w:rPr>
              <w:t xml:space="preserve">El </w:t>
            </w:r>
            <w:r w:rsidR="00AB4BDE">
              <w:rPr>
                <w:rFonts w:ascii="Century Gothic" w:hAnsi="Century Gothic"/>
                <w:spacing w:val="-3"/>
                <w:sz w:val="22"/>
                <w:szCs w:val="22"/>
              </w:rPr>
              <w:t>período es: En los últimos 8</w:t>
            </w:r>
            <w:r w:rsidRPr="003D2D20">
              <w:rPr>
                <w:rFonts w:ascii="Century Gothic" w:hAnsi="Century Gothic"/>
                <w:spacing w:val="-3"/>
                <w:sz w:val="22"/>
                <w:szCs w:val="22"/>
              </w:rPr>
              <w:t xml:space="preserve"> años</w:t>
            </w:r>
          </w:p>
          <w:p w14:paraId="251F4867" w14:textId="77777777" w:rsidR="003A06EC" w:rsidRDefault="003A06EC" w:rsidP="00AB4BDE">
            <w:pPr>
              <w:jc w:val="both"/>
              <w:rPr>
                <w:rFonts w:ascii="Century Gothic" w:hAnsi="Century Gothic"/>
                <w:spacing w:val="-3"/>
                <w:sz w:val="22"/>
                <w:szCs w:val="22"/>
              </w:rPr>
            </w:pPr>
            <w:r w:rsidRPr="00CA101B">
              <w:rPr>
                <w:rFonts w:ascii="Century Gothic" w:hAnsi="Century Gothic"/>
                <w:spacing w:val="-3"/>
                <w:sz w:val="22"/>
                <w:szCs w:val="22"/>
              </w:rPr>
              <w:t xml:space="preserve">Facturación </w:t>
            </w:r>
            <w:r w:rsidR="003D516E">
              <w:rPr>
                <w:rFonts w:ascii="Century Gothic" w:hAnsi="Century Gothic"/>
                <w:spacing w:val="-3"/>
                <w:sz w:val="22"/>
                <w:szCs w:val="22"/>
              </w:rPr>
              <w:t>promedio</w:t>
            </w:r>
            <w:r w:rsidRPr="00CA101B">
              <w:rPr>
                <w:rFonts w:ascii="Century Gothic" w:hAnsi="Century Gothic"/>
                <w:spacing w:val="-3"/>
                <w:sz w:val="22"/>
                <w:szCs w:val="22"/>
              </w:rPr>
              <w:t xml:space="preserve">: </w:t>
            </w:r>
            <w:r w:rsidR="00B302CE">
              <w:rPr>
                <w:rFonts w:ascii="Century Gothic" w:hAnsi="Century Gothic"/>
                <w:spacing w:val="-3"/>
                <w:sz w:val="22"/>
                <w:szCs w:val="22"/>
              </w:rPr>
              <w:t>E</w:t>
            </w:r>
            <w:r w:rsidRPr="00CA101B">
              <w:rPr>
                <w:rFonts w:ascii="Century Gothic" w:hAnsi="Century Gothic"/>
                <w:spacing w:val="-3"/>
                <w:sz w:val="22"/>
                <w:szCs w:val="22"/>
              </w:rPr>
              <w:t>l múltiplo es</w:t>
            </w:r>
            <w:r w:rsidR="00B302CE">
              <w:rPr>
                <w:rFonts w:ascii="Century Gothic" w:hAnsi="Century Gothic"/>
                <w:spacing w:val="-3"/>
                <w:sz w:val="22"/>
                <w:szCs w:val="22"/>
              </w:rPr>
              <w:t xml:space="preserve"> de </w:t>
            </w:r>
            <w:r w:rsidR="00A6175E">
              <w:rPr>
                <w:rFonts w:ascii="Century Gothic" w:hAnsi="Century Gothic"/>
                <w:spacing w:val="-3"/>
                <w:sz w:val="22"/>
                <w:szCs w:val="22"/>
              </w:rPr>
              <w:t>0,7</w:t>
            </w:r>
            <w:r w:rsidRPr="00CA101B">
              <w:rPr>
                <w:rFonts w:ascii="Century Gothic" w:hAnsi="Century Gothic"/>
                <w:spacing w:val="-3"/>
                <w:sz w:val="22"/>
                <w:szCs w:val="22"/>
              </w:rPr>
              <w:t xml:space="preserve"> del pr</w:t>
            </w:r>
            <w:r>
              <w:rPr>
                <w:rFonts w:ascii="Century Gothic" w:hAnsi="Century Gothic"/>
                <w:spacing w:val="-3"/>
                <w:sz w:val="22"/>
                <w:szCs w:val="22"/>
              </w:rPr>
              <w:t>esupuesto referencial</w:t>
            </w:r>
            <w:r w:rsidRPr="00CA101B">
              <w:rPr>
                <w:rFonts w:ascii="Century Gothic" w:hAnsi="Century Gothic"/>
                <w:spacing w:val="-3"/>
                <w:sz w:val="22"/>
                <w:szCs w:val="22"/>
              </w:rPr>
              <w:t xml:space="preserve">. </w:t>
            </w:r>
          </w:p>
          <w:p w14:paraId="3C295AC7" w14:textId="77777777" w:rsidR="003D2D20" w:rsidRDefault="003D2D20" w:rsidP="00867F4E">
            <w:pPr>
              <w:spacing w:after="120"/>
              <w:jc w:val="both"/>
              <w:rPr>
                <w:rFonts w:ascii="Century Gothic" w:hAnsi="Century Gothic"/>
                <w:spacing w:val="-3"/>
                <w:sz w:val="22"/>
                <w:szCs w:val="22"/>
              </w:rPr>
            </w:pPr>
          </w:p>
          <w:p w14:paraId="198C6973" w14:textId="77777777" w:rsidR="004779CA" w:rsidRPr="00A13469" w:rsidRDefault="004779CA" w:rsidP="00867F4E">
            <w:pPr>
              <w:spacing w:after="120"/>
              <w:jc w:val="both"/>
              <w:rPr>
                <w:rFonts w:ascii="Century Gothic" w:hAnsi="Century Gothic"/>
                <w:spacing w:val="-3"/>
                <w:sz w:val="22"/>
                <w:szCs w:val="22"/>
              </w:rPr>
            </w:pPr>
            <w:r w:rsidRPr="002B73CC">
              <w:rPr>
                <w:rFonts w:ascii="Century Gothic" w:hAnsi="Century Gothic"/>
                <w:b/>
                <w:bCs/>
                <w:i/>
                <w:iCs/>
                <w:spacing w:val="-3"/>
                <w:sz w:val="22"/>
                <w:szCs w:val="22"/>
                <w:lang w:val="es-EC"/>
              </w:rPr>
              <w:t>NOTA</w:t>
            </w:r>
            <w:r w:rsidRPr="003A06EC">
              <w:rPr>
                <w:rFonts w:ascii="Century Gothic" w:hAnsi="Century Gothic"/>
                <w:i/>
                <w:iCs/>
                <w:spacing w:val="-3"/>
                <w:sz w:val="22"/>
                <w:szCs w:val="22"/>
                <w:lang w:val="es-EC"/>
              </w:rPr>
              <w:t xml:space="preserve">: </w:t>
            </w:r>
            <w:r w:rsidRPr="003A06EC">
              <w:rPr>
                <w:rFonts w:ascii="Century Gothic" w:hAnsi="Century Gothic"/>
                <w:iCs/>
                <w:spacing w:val="-3"/>
                <w:sz w:val="22"/>
                <w:szCs w:val="22"/>
                <w:lang w:val="es-EC"/>
              </w:rPr>
              <w:t>El oferente deberá considerar que, para cumplir el requisito de calificación, se tomará en cuenta la suma t</w:t>
            </w:r>
            <w:r w:rsidR="005764A4">
              <w:rPr>
                <w:rFonts w:ascii="Century Gothic" w:hAnsi="Century Gothic"/>
                <w:iCs/>
                <w:spacing w:val="-3"/>
                <w:sz w:val="22"/>
                <w:szCs w:val="22"/>
                <w:lang w:val="es-EC"/>
              </w:rPr>
              <w:t xml:space="preserve">otal de la facturación </w:t>
            </w:r>
            <w:r w:rsidR="000F5D13">
              <w:rPr>
                <w:rFonts w:ascii="Century Gothic" w:hAnsi="Century Gothic"/>
                <w:iCs/>
                <w:spacing w:val="-3"/>
                <w:sz w:val="22"/>
                <w:szCs w:val="22"/>
                <w:lang w:val="es-EC"/>
              </w:rPr>
              <w:t xml:space="preserve">de los últimos 8 años </w:t>
            </w:r>
            <w:r w:rsidRPr="003A06EC">
              <w:rPr>
                <w:rFonts w:ascii="Century Gothic" w:hAnsi="Century Gothic"/>
                <w:iCs/>
                <w:spacing w:val="-3"/>
                <w:sz w:val="22"/>
                <w:szCs w:val="22"/>
                <w:lang w:val="es-EC"/>
              </w:rPr>
              <w:t>y se dividir</w:t>
            </w:r>
            <w:r w:rsidR="00A6175E">
              <w:rPr>
                <w:rFonts w:ascii="Century Gothic" w:hAnsi="Century Gothic"/>
                <w:iCs/>
                <w:spacing w:val="-3"/>
                <w:sz w:val="22"/>
                <w:szCs w:val="22"/>
                <w:lang w:val="es-EC"/>
              </w:rPr>
              <w:t>á por la misma cantidad de años;</w:t>
            </w:r>
            <w:r w:rsidRPr="003A06EC">
              <w:rPr>
                <w:rFonts w:ascii="Century Gothic" w:hAnsi="Century Gothic"/>
                <w:iCs/>
                <w:spacing w:val="-3"/>
                <w:sz w:val="22"/>
                <w:szCs w:val="22"/>
                <w:lang w:val="es-EC"/>
              </w:rPr>
              <w:t xml:space="preserve"> </w:t>
            </w:r>
            <w:r w:rsidR="000F5D13">
              <w:rPr>
                <w:rFonts w:ascii="Century Gothic" w:hAnsi="Century Gothic"/>
                <w:iCs/>
                <w:spacing w:val="-3"/>
                <w:sz w:val="22"/>
                <w:szCs w:val="22"/>
                <w:lang w:val="es-EC"/>
              </w:rPr>
              <w:t xml:space="preserve">el resultado deberá </w:t>
            </w:r>
            <w:r w:rsidR="005764A4">
              <w:rPr>
                <w:rFonts w:ascii="Century Gothic" w:hAnsi="Century Gothic"/>
                <w:iCs/>
                <w:spacing w:val="-3"/>
                <w:sz w:val="22"/>
                <w:szCs w:val="22"/>
                <w:lang w:val="es-EC"/>
              </w:rPr>
              <w:t xml:space="preserve">alcanzar el </w:t>
            </w:r>
            <w:r w:rsidR="000F5D13">
              <w:rPr>
                <w:rFonts w:ascii="Century Gothic" w:hAnsi="Century Gothic"/>
                <w:iCs/>
                <w:spacing w:val="-3"/>
                <w:sz w:val="22"/>
                <w:szCs w:val="22"/>
                <w:lang w:val="es-EC"/>
              </w:rPr>
              <w:t xml:space="preserve">múltiplo de </w:t>
            </w:r>
            <w:r w:rsidR="00A6175E">
              <w:rPr>
                <w:rFonts w:ascii="Century Gothic" w:hAnsi="Century Gothic"/>
                <w:iCs/>
                <w:spacing w:val="-3"/>
                <w:sz w:val="22"/>
                <w:szCs w:val="22"/>
                <w:lang w:val="es-EC"/>
              </w:rPr>
              <w:t>0,7</w:t>
            </w:r>
            <w:r w:rsidR="005764A4">
              <w:rPr>
                <w:rFonts w:ascii="Century Gothic" w:hAnsi="Century Gothic"/>
                <w:iCs/>
                <w:spacing w:val="-3"/>
                <w:sz w:val="22"/>
                <w:szCs w:val="22"/>
                <w:lang w:val="es-EC"/>
              </w:rPr>
              <w:t xml:space="preserve"> </w:t>
            </w:r>
            <w:r w:rsidRPr="003A06EC">
              <w:rPr>
                <w:rFonts w:ascii="Century Gothic" w:hAnsi="Century Gothic"/>
                <w:iCs/>
                <w:spacing w:val="-3"/>
                <w:sz w:val="22"/>
                <w:szCs w:val="22"/>
                <w:lang w:val="es-EC"/>
              </w:rPr>
              <w:t>del presupuesto r</w:t>
            </w:r>
            <w:r w:rsidR="000F5D13">
              <w:rPr>
                <w:rFonts w:ascii="Century Gothic" w:hAnsi="Century Gothic"/>
                <w:iCs/>
                <w:spacing w:val="-3"/>
                <w:sz w:val="22"/>
                <w:szCs w:val="22"/>
                <w:lang w:val="es-EC"/>
              </w:rPr>
              <w:t>eferencial por el Lote ofertado.</w:t>
            </w:r>
          </w:p>
        </w:tc>
      </w:tr>
      <w:tr w:rsidR="00F96AC2" w:rsidRPr="00832508" w14:paraId="4AB72BEF" w14:textId="77777777" w:rsidTr="0065057C">
        <w:trPr>
          <w:trHeight w:val="3251"/>
        </w:trPr>
        <w:tc>
          <w:tcPr>
            <w:tcW w:w="837" w:type="dxa"/>
            <w:tcBorders>
              <w:top w:val="single" w:sz="4" w:space="0" w:color="auto"/>
              <w:bottom w:val="single" w:sz="4" w:space="0" w:color="auto"/>
            </w:tcBorders>
          </w:tcPr>
          <w:p w14:paraId="7770050E" w14:textId="77777777" w:rsidR="00F96AC2" w:rsidRPr="00832508" w:rsidRDefault="00F96AC2" w:rsidP="00A1003A">
            <w:pPr>
              <w:spacing w:after="120"/>
              <w:rPr>
                <w:rFonts w:ascii="Century Gothic" w:hAnsi="Century Gothic"/>
                <w:b/>
                <w:bCs/>
                <w:sz w:val="22"/>
                <w:szCs w:val="22"/>
              </w:rPr>
            </w:pPr>
            <w:bookmarkStart w:id="151" w:name="_Hlk206096158"/>
            <w:r w:rsidRPr="00832508">
              <w:rPr>
                <w:rFonts w:ascii="Century Gothic" w:hAnsi="Century Gothic"/>
                <w:b/>
                <w:bCs/>
                <w:sz w:val="22"/>
                <w:szCs w:val="22"/>
              </w:rPr>
              <w:t xml:space="preserve">IAO </w:t>
            </w:r>
            <w:r w:rsidR="00312DA7">
              <w:rPr>
                <w:rFonts w:ascii="Century Gothic" w:hAnsi="Century Gothic"/>
                <w:b/>
                <w:bCs/>
                <w:sz w:val="22"/>
                <w:szCs w:val="22"/>
              </w:rPr>
              <w:t>6</w:t>
            </w:r>
            <w:r w:rsidRPr="00832508">
              <w:rPr>
                <w:rFonts w:ascii="Century Gothic" w:hAnsi="Century Gothic"/>
                <w:b/>
                <w:bCs/>
                <w:sz w:val="22"/>
                <w:szCs w:val="22"/>
              </w:rPr>
              <w:t>.5 (b)</w:t>
            </w:r>
            <w:bookmarkEnd w:id="151"/>
          </w:p>
        </w:tc>
        <w:tc>
          <w:tcPr>
            <w:tcW w:w="8485" w:type="dxa"/>
          </w:tcPr>
          <w:p w14:paraId="1F7EF0E2" w14:textId="77777777" w:rsidR="009B38D3" w:rsidRPr="007C0441" w:rsidRDefault="009B38D3" w:rsidP="004779CA">
            <w:pPr>
              <w:rPr>
                <w:rFonts w:ascii="Century Gothic" w:hAnsi="Century Gothic"/>
                <w:spacing w:val="-3"/>
                <w:sz w:val="22"/>
                <w:szCs w:val="22"/>
                <w:highlight w:val="green"/>
                <w:lang w:val="es-EC"/>
              </w:rPr>
            </w:pPr>
          </w:p>
          <w:p w14:paraId="63EBDF3F" w14:textId="77777777" w:rsidR="00D70BA8" w:rsidRDefault="00D70BA8" w:rsidP="009B38D3">
            <w:pPr>
              <w:rPr>
                <w:rFonts w:ascii="Century Gothic" w:hAnsi="Century Gothic"/>
                <w:b/>
                <w:spacing w:val="-3"/>
                <w:sz w:val="22"/>
                <w:szCs w:val="22"/>
                <w:lang w:val="es-EC"/>
              </w:rPr>
            </w:pPr>
            <w:r w:rsidRPr="00D70BA8">
              <w:rPr>
                <w:rFonts w:ascii="Century Gothic" w:hAnsi="Century Gothic"/>
                <w:b/>
                <w:spacing w:val="-3"/>
                <w:sz w:val="22"/>
                <w:szCs w:val="22"/>
                <w:lang w:val="es-EC"/>
              </w:rPr>
              <w:t>Lote 1.</w:t>
            </w:r>
          </w:p>
          <w:p w14:paraId="6AE06939" w14:textId="77777777" w:rsidR="009B38D3" w:rsidRDefault="009B38D3" w:rsidP="009B38D3">
            <w:pPr>
              <w:rPr>
                <w:rFonts w:ascii="Century Gothic" w:hAnsi="Century Gothic"/>
                <w:spacing w:val="-3"/>
                <w:sz w:val="22"/>
                <w:szCs w:val="22"/>
                <w:lang w:val="es-EC"/>
              </w:rPr>
            </w:pPr>
            <w:r w:rsidRPr="007C0441">
              <w:rPr>
                <w:rFonts w:ascii="Century Gothic" w:hAnsi="Century Gothic"/>
                <w:spacing w:val="-3"/>
                <w:sz w:val="22"/>
                <w:szCs w:val="22"/>
                <w:lang w:val="es-EC"/>
              </w:rPr>
              <w:t>Experien</w:t>
            </w:r>
            <w:r w:rsidR="00D70BA8">
              <w:rPr>
                <w:rFonts w:ascii="Century Gothic" w:hAnsi="Century Gothic"/>
                <w:spacing w:val="-3"/>
                <w:sz w:val="22"/>
                <w:szCs w:val="22"/>
                <w:lang w:val="es-EC"/>
              </w:rPr>
              <w:t>cia como contratista principal.</w:t>
            </w:r>
          </w:p>
          <w:p w14:paraId="3E319AC8" w14:textId="77777777" w:rsidR="009B38D3" w:rsidRPr="007C0441" w:rsidRDefault="009B38D3" w:rsidP="009B38D3">
            <w:pPr>
              <w:rPr>
                <w:rFonts w:ascii="Century Gothic" w:hAnsi="Century Gothic"/>
                <w:i/>
                <w:iCs/>
                <w:color w:val="548DD4"/>
                <w:spacing w:val="-3"/>
                <w:sz w:val="22"/>
                <w:szCs w:val="22"/>
                <w:lang w:val="es-EC"/>
              </w:rPr>
            </w:pPr>
            <w:r w:rsidRPr="00AB4BDE">
              <w:rPr>
                <w:rFonts w:ascii="Century Gothic" w:hAnsi="Century Gothic"/>
                <w:spacing w:val="-3"/>
                <w:sz w:val="22"/>
                <w:szCs w:val="22"/>
                <w:lang w:val="es-EC"/>
              </w:rPr>
              <w:t xml:space="preserve">El número de obras es: mínimo </w:t>
            </w:r>
            <w:r w:rsidR="00D70BA8" w:rsidRPr="00AB4BDE">
              <w:rPr>
                <w:rFonts w:ascii="Century Gothic" w:hAnsi="Century Gothic"/>
                <w:spacing w:val="-3"/>
                <w:sz w:val="22"/>
                <w:szCs w:val="22"/>
                <w:lang w:val="es-EC"/>
              </w:rPr>
              <w:t>2</w:t>
            </w:r>
          </w:p>
          <w:p w14:paraId="100BB3DD" w14:textId="77777777" w:rsidR="00CB5D49" w:rsidRDefault="009B38D3" w:rsidP="009B38D3">
            <w:pPr>
              <w:jc w:val="both"/>
              <w:rPr>
                <w:rFonts w:ascii="Century Gothic" w:hAnsi="Century Gothic"/>
                <w:iCs/>
                <w:spacing w:val="-3"/>
                <w:sz w:val="22"/>
                <w:szCs w:val="22"/>
                <w:lang w:val="es-EC"/>
              </w:rPr>
            </w:pPr>
            <w:r w:rsidRPr="00CB5D49">
              <w:rPr>
                <w:rFonts w:ascii="Century Gothic" w:hAnsi="Century Gothic"/>
                <w:iCs/>
                <w:spacing w:val="-3"/>
                <w:sz w:val="22"/>
                <w:szCs w:val="22"/>
                <w:lang w:val="es-EC"/>
              </w:rPr>
              <w:t>Naturaleza y complejidad de las obra</w:t>
            </w:r>
            <w:r w:rsidRPr="00CB5D49">
              <w:rPr>
                <w:rFonts w:ascii="Century Gothic" w:hAnsi="Century Gothic"/>
                <w:spacing w:val="-3"/>
                <w:sz w:val="22"/>
                <w:szCs w:val="22"/>
                <w:lang w:val="es-EC"/>
              </w:rPr>
              <w:t>s</w:t>
            </w:r>
            <w:r w:rsidRPr="00CB5D49">
              <w:rPr>
                <w:rFonts w:ascii="Century Gothic" w:hAnsi="Century Gothic"/>
                <w:iCs/>
                <w:spacing w:val="-3"/>
                <w:sz w:val="22"/>
                <w:szCs w:val="22"/>
                <w:lang w:val="es-EC"/>
              </w:rPr>
              <w:t>: construcción nueva, readecuación, rehabilitación y/o mantenimiento y/o</w:t>
            </w:r>
            <w:r w:rsidR="00CB5D49">
              <w:rPr>
                <w:rFonts w:ascii="Century Gothic" w:hAnsi="Century Gothic"/>
                <w:iCs/>
                <w:spacing w:val="-3"/>
                <w:sz w:val="22"/>
                <w:szCs w:val="22"/>
                <w:lang w:val="es-EC"/>
              </w:rPr>
              <w:t xml:space="preserve"> reparaciones de edificaciones.</w:t>
            </w:r>
          </w:p>
          <w:p w14:paraId="2BFFEA85" w14:textId="77777777" w:rsidR="009B38D3" w:rsidRPr="00CB5D49" w:rsidRDefault="009B38D3" w:rsidP="009B38D3">
            <w:pPr>
              <w:jc w:val="both"/>
              <w:rPr>
                <w:rFonts w:ascii="Century Gothic" w:hAnsi="Century Gothic"/>
                <w:b/>
                <w:iCs/>
                <w:spacing w:val="-3"/>
                <w:sz w:val="22"/>
                <w:szCs w:val="22"/>
                <w:lang w:val="es-EC"/>
              </w:rPr>
            </w:pPr>
            <w:r w:rsidRPr="00CB5D49">
              <w:rPr>
                <w:rFonts w:ascii="Century Gothic" w:hAnsi="Century Gothic"/>
                <w:b/>
                <w:iCs/>
                <w:spacing w:val="-3"/>
                <w:sz w:val="22"/>
                <w:szCs w:val="22"/>
                <w:lang w:val="es-EC"/>
              </w:rPr>
              <w:t>No se considerará experiencia en proyectos de alcantarillado, viales, parques, o proyectos de ingenierías que no tengan rubros civiles.</w:t>
            </w:r>
          </w:p>
          <w:p w14:paraId="13D4C3DD" w14:textId="77777777" w:rsidR="009B38D3" w:rsidRPr="00B6137D" w:rsidRDefault="009B38D3" w:rsidP="009B38D3">
            <w:pPr>
              <w:rPr>
                <w:rFonts w:ascii="Century Gothic" w:hAnsi="Century Gothic"/>
                <w:i/>
                <w:iCs/>
                <w:spacing w:val="-3"/>
                <w:sz w:val="22"/>
                <w:szCs w:val="22"/>
                <w:lang w:val="es-EC"/>
              </w:rPr>
            </w:pPr>
            <w:r w:rsidRPr="007C0441">
              <w:rPr>
                <w:rFonts w:ascii="Century Gothic" w:hAnsi="Century Gothic"/>
                <w:spacing w:val="-3"/>
                <w:sz w:val="22"/>
                <w:szCs w:val="22"/>
                <w:lang w:val="es-EC"/>
              </w:rPr>
              <w:t xml:space="preserve">El período es: </w:t>
            </w:r>
            <w:r w:rsidR="00AB4BDE">
              <w:rPr>
                <w:rFonts w:ascii="Century Gothic" w:hAnsi="Century Gothic"/>
                <w:spacing w:val="-3"/>
                <w:sz w:val="22"/>
                <w:szCs w:val="22"/>
                <w:lang w:val="es-EC"/>
              </w:rPr>
              <w:t xml:space="preserve">8 </w:t>
            </w:r>
            <w:r w:rsidRPr="00AB4BDE">
              <w:rPr>
                <w:rFonts w:ascii="Century Gothic" w:hAnsi="Century Gothic"/>
                <w:i/>
                <w:iCs/>
                <w:spacing w:val="-3"/>
                <w:sz w:val="22"/>
                <w:szCs w:val="22"/>
                <w:lang w:val="es-EC"/>
              </w:rPr>
              <w:t>años</w:t>
            </w:r>
          </w:p>
          <w:p w14:paraId="646ABD11" w14:textId="77777777" w:rsidR="009B38D3" w:rsidRPr="00B6137D" w:rsidRDefault="009B38D3" w:rsidP="009B38D3">
            <w:pPr>
              <w:jc w:val="both"/>
              <w:rPr>
                <w:rFonts w:ascii="Century Gothic" w:hAnsi="Century Gothic"/>
                <w:i/>
                <w:iCs/>
                <w:sz w:val="22"/>
                <w:szCs w:val="22"/>
                <w:lang w:val="es-EC"/>
              </w:rPr>
            </w:pPr>
            <w:r w:rsidRPr="00B6137D">
              <w:rPr>
                <w:rFonts w:ascii="Century Gothic" w:hAnsi="Century Gothic"/>
                <w:i/>
                <w:iCs/>
                <w:spacing w:val="-3"/>
                <w:sz w:val="22"/>
                <w:szCs w:val="22"/>
                <w:lang w:val="es-EC"/>
              </w:rPr>
              <w:t xml:space="preserve">El monto mínimo es </w:t>
            </w:r>
            <w:r w:rsidRPr="00AB4BDE">
              <w:rPr>
                <w:rFonts w:ascii="Century Gothic" w:hAnsi="Century Gothic"/>
                <w:i/>
                <w:iCs/>
                <w:spacing w:val="-3"/>
                <w:sz w:val="22"/>
                <w:szCs w:val="22"/>
                <w:lang w:val="es-EC"/>
              </w:rPr>
              <w:t xml:space="preserve">de: </w:t>
            </w:r>
            <w:r w:rsidR="00AB4BDE" w:rsidRPr="00AB4BDE">
              <w:rPr>
                <w:rFonts w:ascii="Century Gothic" w:hAnsi="Century Gothic"/>
                <w:i/>
                <w:iCs/>
                <w:sz w:val="22"/>
                <w:szCs w:val="22"/>
                <w:lang w:val="es-EC"/>
              </w:rPr>
              <w:t>$303.581,98</w:t>
            </w:r>
            <w:r w:rsidRPr="00AB4BDE">
              <w:rPr>
                <w:rFonts w:ascii="Century Gothic" w:hAnsi="Century Gothic"/>
                <w:i/>
                <w:iCs/>
                <w:sz w:val="22"/>
                <w:szCs w:val="22"/>
                <w:lang w:val="es-EC"/>
              </w:rPr>
              <w:t xml:space="preserve"> dólares de los Estados Unidos de América, sin incluir el valor del IVA.</w:t>
            </w:r>
            <w:r w:rsidRPr="00B6137D">
              <w:rPr>
                <w:rFonts w:ascii="Century Gothic" w:hAnsi="Century Gothic"/>
                <w:i/>
                <w:iCs/>
                <w:sz w:val="22"/>
                <w:szCs w:val="22"/>
                <w:lang w:val="es-EC"/>
              </w:rPr>
              <w:t xml:space="preserve"> </w:t>
            </w:r>
          </w:p>
          <w:p w14:paraId="6DE40F76" w14:textId="77777777" w:rsidR="009B38D3" w:rsidRDefault="009B38D3" w:rsidP="009B38D3">
            <w:pPr>
              <w:jc w:val="both"/>
              <w:rPr>
                <w:rFonts w:ascii="Century Gothic" w:hAnsi="Century Gothic"/>
                <w:i/>
                <w:iCs/>
                <w:color w:val="548DD4"/>
                <w:sz w:val="22"/>
                <w:szCs w:val="22"/>
                <w:lang w:val="es-EC"/>
              </w:rPr>
            </w:pPr>
          </w:p>
          <w:p w14:paraId="61321D59" w14:textId="77777777" w:rsidR="00D70BA8" w:rsidRPr="00D70BA8" w:rsidRDefault="00D70BA8" w:rsidP="007C0441">
            <w:pPr>
              <w:rPr>
                <w:rFonts w:ascii="Century Gothic" w:hAnsi="Century Gothic"/>
                <w:b/>
                <w:spacing w:val="-3"/>
                <w:sz w:val="22"/>
                <w:szCs w:val="22"/>
                <w:lang w:val="es-EC"/>
              </w:rPr>
            </w:pPr>
            <w:r w:rsidRPr="00D70BA8">
              <w:rPr>
                <w:rFonts w:ascii="Century Gothic" w:hAnsi="Century Gothic"/>
                <w:b/>
                <w:spacing w:val="-3"/>
                <w:sz w:val="22"/>
                <w:szCs w:val="22"/>
                <w:lang w:val="es-EC"/>
              </w:rPr>
              <w:t xml:space="preserve">Lote 2. </w:t>
            </w:r>
          </w:p>
          <w:p w14:paraId="5A9CC65B" w14:textId="77777777" w:rsidR="007C0441" w:rsidRPr="007C0441" w:rsidRDefault="007C0441" w:rsidP="007C0441">
            <w:pPr>
              <w:rPr>
                <w:rFonts w:ascii="Century Gothic" w:hAnsi="Century Gothic"/>
                <w:spacing w:val="-3"/>
                <w:sz w:val="22"/>
                <w:szCs w:val="22"/>
                <w:lang w:val="es-EC"/>
              </w:rPr>
            </w:pPr>
            <w:r w:rsidRPr="007C0441">
              <w:rPr>
                <w:rFonts w:ascii="Century Gothic" w:hAnsi="Century Gothic"/>
                <w:spacing w:val="-3"/>
                <w:sz w:val="22"/>
                <w:szCs w:val="22"/>
                <w:lang w:val="es-EC"/>
              </w:rPr>
              <w:t>Experiencia como contratista principal</w:t>
            </w:r>
            <w:r w:rsidR="00D70BA8">
              <w:rPr>
                <w:rFonts w:ascii="Century Gothic" w:hAnsi="Century Gothic"/>
                <w:spacing w:val="-3"/>
                <w:sz w:val="22"/>
                <w:szCs w:val="22"/>
                <w:lang w:val="es-EC"/>
              </w:rPr>
              <w:t>.</w:t>
            </w:r>
            <w:r w:rsidRPr="007C0441">
              <w:rPr>
                <w:rFonts w:ascii="Century Gothic" w:hAnsi="Century Gothic"/>
                <w:i/>
                <w:iCs/>
                <w:color w:val="548DD4"/>
                <w:sz w:val="22"/>
                <w:szCs w:val="22"/>
                <w:lang w:val="es-EC"/>
              </w:rPr>
              <w:t xml:space="preserve"> </w:t>
            </w:r>
          </w:p>
          <w:p w14:paraId="4B7287E5" w14:textId="77777777" w:rsidR="007C0441" w:rsidRPr="007C0441" w:rsidRDefault="007C0441" w:rsidP="007C0441">
            <w:pPr>
              <w:rPr>
                <w:rFonts w:ascii="Century Gothic" w:hAnsi="Century Gothic"/>
                <w:i/>
                <w:iCs/>
                <w:color w:val="548DD4"/>
                <w:spacing w:val="-3"/>
                <w:sz w:val="22"/>
                <w:szCs w:val="22"/>
                <w:lang w:val="es-EC"/>
              </w:rPr>
            </w:pPr>
            <w:r w:rsidRPr="00AB4BDE">
              <w:rPr>
                <w:rFonts w:ascii="Century Gothic" w:hAnsi="Century Gothic"/>
                <w:spacing w:val="-3"/>
                <w:sz w:val="22"/>
                <w:szCs w:val="22"/>
                <w:lang w:val="es-EC"/>
              </w:rPr>
              <w:t xml:space="preserve">El número de obras es: mínimo </w:t>
            </w:r>
            <w:r w:rsidR="00AB4BDE" w:rsidRPr="00AB4BDE">
              <w:rPr>
                <w:rFonts w:ascii="Century Gothic" w:hAnsi="Century Gothic"/>
                <w:spacing w:val="-3"/>
                <w:sz w:val="22"/>
                <w:szCs w:val="22"/>
                <w:lang w:val="es-EC"/>
              </w:rPr>
              <w:t>2</w:t>
            </w:r>
          </w:p>
          <w:p w14:paraId="03D4392E" w14:textId="77777777" w:rsidR="00CB5D49" w:rsidRDefault="007C0441" w:rsidP="007C0441">
            <w:pPr>
              <w:jc w:val="both"/>
              <w:rPr>
                <w:rFonts w:ascii="Century Gothic" w:hAnsi="Century Gothic"/>
                <w:iCs/>
                <w:spacing w:val="-3"/>
                <w:sz w:val="22"/>
                <w:szCs w:val="22"/>
                <w:lang w:val="es-EC"/>
              </w:rPr>
            </w:pPr>
            <w:r w:rsidRPr="00CB5D49">
              <w:rPr>
                <w:rFonts w:ascii="Century Gothic" w:hAnsi="Century Gothic"/>
                <w:iCs/>
                <w:spacing w:val="-3"/>
                <w:sz w:val="22"/>
                <w:szCs w:val="22"/>
                <w:lang w:val="es-EC"/>
              </w:rPr>
              <w:t>Naturaleza y complejidad de las obra</w:t>
            </w:r>
            <w:r w:rsidRPr="00CB5D49">
              <w:rPr>
                <w:rFonts w:ascii="Century Gothic" w:hAnsi="Century Gothic"/>
                <w:spacing w:val="-3"/>
                <w:sz w:val="22"/>
                <w:szCs w:val="22"/>
                <w:lang w:val="es-EC"/>
              </w:rPr>
              <w:t>s</w:t>
            </w:r>
            <w:r w:rsidRPr="00CB5D49">
              <w:rPr>
                <w:rFonts w:ascii="Century Gothic" w:hAnsi="Century Gothic"/>
                <w:iCs/>
                <w:spacing w:val="-3"/>
                <w:sz w:val="22"/>
                <w:szCs w:val="22"/>
                <w:lang w:val="es-EC"/>
              </w:rPr>
              <w:t xml:space="preserve">: construcción nueva, readecuación, rehabilitación y/o mantenimiento y/o reparaciones de </w:t>
            </w:r>
            <w:r w:rsidR="00CB5D49">
              <w:rPr>
                <w:rFonts w:ascii="Century Gothic" w:hAnsi="Century Gothic"/>
                <w:iCs/>
                <w:spacing w:val="-3"/>
                <w:sz w:val="22"/>
                <w:szCs w:val="22"/>
                <w:lang w:val="es-EC"/>
              </w:rPr>
              <w:t>edificaciones.</w:t>
            </w:r>
          </w:p>
          <w:p w14:paraId="7FA25D25" w14:textId="77777777" w:rsidR="007C0441" w:rsidRPr="00CB5D49" w:rsidRDefault="007C0441" w:rsidP="007C0441">
            <w:pPr>
              <w:jc w:val="both"/>
              <w:rPr>
                <w:rFonts w:ascii="Century Gothic" w:hAnsi="Century Gothic"/>
                <w:b/>
                <w:iCs/>
                <w:spacing w:val="-3"/>
                <w:sz w:val="22"/>
                <w:szCs w:val="22"/>
                <w:lang w:val="es-EC"/>
              </w:rPr>
            </w:pPr>
            <w:r w:rsidRPr="00CB5D49">
              <w:rPr>
                <w:rFonts w:ascii="Century Gothic" w:hAnsi="Century Gothic"/>
                <w:b/>
                <w:iCs/>
                <w:spacing w:val="-3"/>
                <w:sz w:val="22"/>
                <w:szCs w:val="22"/>
                <w:lang w:val="es-EC"/>
              </w:rPr>
              <w:t>No se considerará experiencia en proyectos de alcantarillado, viales, parques, o proyectos de ingenierías que no tengan rubros civiles.</w:t>
            </w:r>
          </w:p>
          <w:p w14:paraId="12DC4091" w14:textId="77777777" w:rsidR="007C0441" w:rsidRDefault="007C0441" w:rsidP="007C0441">
            <w:pPr>
              <w:rPr>
                <w:rFonts w:ascii="Century Gothic" w:hAnsi="Century Gothic"/>
                <w:i/>
                <w:iCs/>
                <w:color w:val="548DD4"/>
                <w:spacing w:val="-3"/>
                <w:sz w:val="22"/>
                <w:szCs w:val="22"/>
                <w:lang w:val="es-EC"/>
              </w:rPr>
            </w:pPr>
            <w:r w:rsidRPr="007C0441">
              <w:rPr>
                <w:rFonts w:ascii="Century Gothic" w:hAnsi="Century Gothic"/>
                <w:spacing w:val="-3"/>
                <w:sz w:val="22"/>
                <w:szCs w:val="22"/>
                <w:lang w:val="es-EC"/>
              </w:rPr>
              <w:t xml:space="preserve">El </w:t>
            </w:r>
            <w:r w:rsidRPr="00AB4BDE">
              <w:rPr>
                <w:rFonts w:ascii="Century Gothic" w:hAnsi="Century Gothic"/>
                <w:spacing w:val="-3"/>
                <w:sz w:val="22"/>
                <w:szCs w:val="22"/>
                <w:lang w:val="es-EC"/>
              </w:rPr>
              <w:t xml:space="preserve">período es: </w:t>
            </w:r>
            <w:r w:rsidR="00AB4BDE">
              <w:rPr>
                <w:rFonts w:ascii="Century Gothic" w:hAnsi="Century Gothic"/>
                <w:i/>
                <w:iCs/>
                <w:spacing w:val="-3"/>
                <w:sz w:val="22"/>
                <w:szCs w:val="22"/>
                <w:lang w:val="es-EC"/>
              </w:rPr>
              <w:t>8</w:t>
            </w:r>
            <w:r w:rsidRPr="00AB4BDE">
              <w:rPr>
                <w:rFonts w:ascii="Century Gothic" w:hAnsi="Century Gothic"/>
                <w:i/>
                <w:iCs/>
                <w:spacing w:val="-3"/>
                <w:sz w:val="22"/>
                <w:szCs w:val="22"/>
                <w:lang w:val="es-EC"/>
              </w:rPr>
              <w:t xml:space="preserve"> años</w:t>
            </w:r>
          </w:p>
          <w:p w14:paraId="26A5B259" w14:textId="77777777" w:rsidR="007C0441" w:rsidRDefault="007C0441" w:rsidP="007C0441">
            <w:pPr>
              <w:jc w:val="both"/>
              <w:rPr>
                <w:rFonts w:ascii="Century Gothic" w:hAnsi="Century Gothic"/>
                <w:i/>
                <w:iCs/>
                <w:color w:val="548DD4"/>
                <w:sz w:val="22"/>
                <w:szCs w:val="22"/>
                <w:lang w:val="es-EC"/>
              </w:rPr>
            </w:pPr>
            <w:r w:rsidRPr="007C0441">
              <w:rPr>
                <w:rFonts w:ascii="Century Gothic" w:hAnsi="Century Gothic"/>
                <w:i/>
                <w:iCs/>
                <w:spacing w:val="-3"/>
                <w:sz w:val="22"/>
                <w:szCs w:val="22"/>
                <w:lang w:val="es-EC"/>
              </w:rPr>
              <w:t xml:space="preserve">El </w:t>
            </w:r>
            <w:r w:rsidRPr="00AB4BDE">
              <w:rPr>
                <w:rFonts w:ascii="Century Gothic" w:hAnsi="Century Gothic"/>
                <w:i/>
                <w:iCs/>
                <w:spacing w:val="-3"/>
                <w:sz w:val="22"/>
                <w:szCs w:val="22"/>
                <w:lang w:val="es-EC"/>
              </w:rPr>
              <w:t xml:space="preserve">monto mínimo es de: </w:t>
            </w:r>
            <w:r w:rsidR="00AB4BDE" w:rsidRPr="00AB4BDE">
              <w:rPr>
                <w:rFonts w:ascii="Century Gothic" w:hAnsi="Century Gothic"/>
                <w:i/>
                <w:iCs/>
                <w:sz w:val="22"/>
                <w:szCs w:val="22"/>
                <w:lang w:val="es-EC"/>
              </w:rPr>
              <w:t>$</w:t>
            </w:r>
            <w:r w:rsidR="00AB4BDE">
              <w:rPr>
                <w:rFonts w:ascii="Century Gothic" w:hAnsi="Century Gothic"/>
                <w:i/>
                <w:iCs/>
                <w:sz w:val="22"/>
                <w:szCs w:val="22"/>
                <w:lang w:val="es-EC"/>
              </w:rPr>
              <w:t xml:space="preserve"> </w:t>
            </w:r>
            <w:r w:rsidR="00AB4BDE" w:rsidRPr="00AB4BDE">
              <w:rPr>
                <w:rFonts w:ascii="Century Gothic" w:hAnsi="Century Gothic"/>
                <w:i/>
                <w:iCs/>
                <w:sz w:val="22"/>
                <w:szCs w:val="22"/>
                <w:lang w:val="es-EC"/>
              </w:rPr>
              <w:t>266</w:t>
            </w:r>
            <w:r w:rsidRPr="00AB4BDE">
              <w:rPr>
                <w:rFonts w:ascii="Century Gothic" w:hAnsi="Century Gothic"/>
                <w:i/>
                <w:iCs/>
                <w:sz w:val="22"/>
                <w:szCs w:val="22"/>
                <w:lang w:val="es-EC"/>
              </w:rPr>
              <w:t>.</w:t>
            </w:r>
            <w:r w:rsidR="00AB4BDE" w:rsidRPr="00AB4BDE">
              <w:rPr>
                <w:rFonts w:ascii="Century Gothic" w:hAnsi="Century Gothic"/>
                <w:i/>
                <w:iCs/>
                <w:sz w:val="22"/>
                <w:szCs w:val="22"/>
                <w:lang w:val="es-EC"/>
              </w:rPr>
              <w:t>189,7</w:t>
            </w:r>
            <w:r w:rsidR="00C018A6">
              <w:rPr>
                <w:rFonts w:ascii="Century Gothic" w:hAnsi="Century Gothic"/>
                <w:i/>
                <w:iCs/>
                <w:sz w:val="22"/>
                <w:szCs w:val="22"/>
                <w:lang w:val="es-EC"/>
              </w:rPr>
              <w:t>7</w:t>
            </w:r>
            <w:r w:rsidRPr="00AB4BDE">
              <w:rPr>
                <w:rFonts w:ascii="Century Gothic" w:hAnsi="Century Gothic"/>
                <w:i/>
                <w:iCs/>
                <w:sz w:val="22"/>
                <w:szCs w:val="22"/>
                <w:lang w:val="es-EC"/>
              </w:rPr>
              <w:t xml:space="preserve"> dólares de los Estados Unidos de América, sin incluir el valor del IVA.</w:t>
            </w:r>
          </w:p>
          <w:p w14:paraId="3DB7D899" w14:textId="77777777" w:rsidR="007C0441" w:rsidRDefault="007C0441" w:rsidP="009B38D3">
            <w:pPr>
              <w:jc w:val="both"/>
              <w:rPr>
                <w:rFonts w:ascii="Century Gothic" w:hAnsi="Century Gothic"/>
                <w:i/>
                <w:iCs/>
                <w:color w:val="548DD4"/>
                <w:sz w:val="22"/>
                <w:szCs w:val="22"/>
                <w:lang w:val="es-EC"/>
              </w:rPr>
            </w:pPr>
          </w:p>
          <w:p w14:paraId="50FD3E5F" w14:textId="77777777" w:rsidR="00D70BA8" w:rsidRDefault="00D70BA8" w:rsidP="00D70BA8">
            <w:pPr>
              <w:rPr>
                <w:rFonts w:ascii="Century Gothic" w:hAnsi="Century Gothic"/>
                <w:b/>
                <w:spacing w:val="-3"/>
                <w:sz w:val="22"/>
                <w:szCs w:val="22"/>
                <w:lang w:val="es-EC"/>
              </w:rPr>
            </w:pPr>
            <w:r w:rsidRPr="00D70BA8">
              <w:rPr>
                <w:rFonts w:ascii="Century Gothic" w:hAnsi="Century Gothic"/>
                <w:b/>
                <w:spacing w:val="-3"/>
                <w:sz w:val="22"/>
                <w:szCs w:val="22"/>
                <w:lang w:val="es-EC"/>
              </w:rPr>
              <w:t xml:space="preserve">Lote 3. </w:t>
            </w:r>
          </w:p>
          <w:p w14:paraId="1E4EA5B8" w14:textId="77777777" w:rsidR="007C0441" w:rsidRDefault="007C0441" w:rsidP="007C0441">
            <w:pPr>
              <w:rPr>
                <w:rFonts w:ascii="Century Gothic" w:hAnsi="Century Gothic"/>
                <w:spacing w:val="-3"/>
                <w:sz w:val="22"/>
                <w:szCs w:val="22"/>
                <w:lang w:val="es-EC"/>
              </w:rPr>
            </w:pPr>
            <w:r w:rsidRPr="007C0441">
              <w:rPr>
                <w:rFonts w:ascii="Century Gothic" w:hAnsi="Century Gothic"/>
                <w:spacing w:val="-3"/>
                <w:sz w:val="22"/>
                <w:szCs w:val="22"/>
                <w:lang w:val="es-EC"/>
              </w:rPr>
              <w:t>Experiencia como contratista principal</w:t>
            </w:r>
            <w:r w:rsidR="00D70BA8">
              <w:rPr>
                <w:rFonts w:ascii="Century Gothic" w:hAnsi="Century Gothic"/>
                <w:spacing w:val="-3"/>
                <w:sz w:val="22"/>
                <w:szCs w:val="22"/>
                <w:lang w:val="es-EC"/>
              </w:rPr>
              <w:t>.</w:t>
            </w:r>
          </w:p>
          <w:p w14:paraId="4A384A33" w14:textId="77777777" w:rsidR="007C0441" w:rsidRPr="007C0441" w:rsidRDefault="007C0441" w:rsidP="007C0441">
            <w:pPr>
              <w:rPr>
                <w:rFonts w:ascii="Century Gothic" w:hAnsi="Century Gothic"/>
                <w:i/>
                <w:iCs/>
                <w:color w:val="548DD4"/>
                <w:spacing w:val="-3"/>
                <w:sz w:val="22"/>
                <w:szCs w:val="22"/>
                <w:lang w:val="es-EC"/>
              </w:rPr>
            </w:pPr>
            <w:r w:rsidRPr="00AB4BDE">
              <w:rPr>
                <w:rFonts w:ascii="Century Gothic" w:hAnsi="Century Gothic"/>
                <w:spacing w:val="-3"/>
                <w:sz w:val="22"/>
                <w:szCs w:val="22"/>
                <w:lang w:val="es-EC"/>
              </w:rPr>
              <w:t xml:space="preserve">El número de obras es: mínimo </w:t>
            </w:r>
            <w:r w:rsidR="00AB4BDE" w:rsidRPr="00AB4BDE">
              <w:rPr>
                <w:rFonts w:ascii="Century Gothic" w:hAnsi="Century Gothic"/>
                <w:spacing w:val="-3"/>
                <w:sz w:val="22"/>
                <w:szCs w:val="22"/>
                <w:lang w:val="es-EC"/>
              </w:rPr>
              <w:t>2</w:t>
            </w:r>
          </w:p>
          <w:p w14:paraId="6C8375DE" w14:textId="77777777" w:rsidR="00CB5D49" w:rsidRDefault="007C0441" w:rsidP="007C0441">
            <w:pPr>
              <w:jc w:val="both"/>
              <w:rPr>
                <w:rFonts w:ascii="Century Gothic" w:hAnsi="Century Gothic"/>
                <w:iCs/>
                <w:spacing w:val="-3"/>
                <w:sz w:val="22"/>
                <w:szCs w:val="22"/>
                <w:lang w:val="es-EC"/>
              </w:rPr>
            </w:pPr>
            <w:r w:rsidRPr="00CB5D49">
              <w:rPr>
                <w:rFonts w:ascii="Century Gothic" w:hAnsi="Century Gothic"/>
                <w:iCs/>
                <w:spacing w:val="-3"/>
                <w:sz w:val="22"/>
                <w:szCs w:val="22"/>
                <w:lang w:val="es-EC"/>
              </w:rPr>
              <w:t>Naturaleza y complejidad de las obra</w:t>
            </w:r>
            <w:r w:rsidRPr="00CB5D49">
              <w:rPr>
                <w:rFonts w:ascii="Century Gothic" w:hAnsi="Century Gothic"/>
                <w:spacing w:val="-3"/>
                <w:sz w:val="22"/>
                <w:szCs w:val="22"/>
                <w:lang w:val="es-EC"/>
              </w:rPr>
              <w:t>s</w:t>
            </w:r>
            <w:r w:rsidRPr="00CB5D49">
              <w:rPr>
                <w:rFonts w:ascii="Century Gothic" w:hAnsi="Century Gothic"/>
                <w:iCs/>
                <w:spacing w:val="-3"/>
                <w:sz w:val="22"/>
                <w:szCs w:val="22"/>
                <w:lang w:val="es-EC"/>
              </w:rPr>
              <w:t>: construcción nueva, readecuación, rehabilitación y/o mantenimiento y/o reparaciones de edificac</w:t>
            </w:r>
            <w:r w:rsidR="00CB5D49">
              <w:rPr>
                <w:rFonts w:ascii="Century Gothic" w:hAnsi="Century Gothic"/>
                <w:iCs/>
                <w:spacing w:val="-3"/>
                <w:sz w:val="22"/>
                <w:szCs w:val="22"/>
                <w:lang w:val="es-EC"/>
              </w:rPr>
              <w:t>iones.</w:t>
            </w:r>
          </w:p>
          <w:p w14:paraId="0A4DC2B5" w14:textId="77777777" w:rsidR="007C0441" w:rsidRPr="00CB5D49" w:rsidRDefault="007C0441" w:rsidP="007C0441">
            <w:pPr>
              <w:jc w:val="both"/>
              <w:rPr>
                <w:rFonts w:ascii="Century Gothic" w:hAnsi="Century Gothic"/>
                <w:b/>
                <w:iCs/>
                <w:spacing w:val="-3"/>
                <w:sz w:val="22"/>
                <w:szCs w:val="22"/>
                <w:lang w:val="es-EC"/>
              </w:rPr>
            </w:pPr>
            <w:r w:rsidRPr="00CB5D49">
              <w:rPr>
                <w:rFonts w:ascii="Century Gothic" w:hAnsi="Century Gothic"/>
                <w:b/>
                <w:iCs/>
                <w:spacing w:val="-3"/>
                <w:sz w:val="22"/>
                <w:szCs w:val="22"/>
                <w:lang w:val="es-EC"/>
              </w:rPr>
              <w:t>No se considerará experiencia en proyectos de alcantarillado, viales, parques, o proyectos de ingenierías que no tengan rubros civiles.</w:t>
            </w:r>
          </w:p>
          <w:p w14:paraId="6433535F" w14:textId="77777777" w:rsidR="007C0441" w:rsidRPr="00AB4BDE" w:rsidRDefault="007C0441" w:rsidP="007C0441">
            <w:pPr>
              <w:rPr>
                <w:rFonts w:ascii="Century Gothic" w:hAnsi="Century Gothic"/>
                <w:i/>
                <w:iCs/>
                <w:spacing w:val="-3"/>
                <w:sz w:val="22"/>
                <w:szCs w:val="22"/>
                <w:lang w:val="es-EC"/>
              </w:rPr>
            </w:pPr>
            <w:r w:rsidRPr="007C0441">
              <w:rPr>
                <w:rFonts w:ascii="Century Gothic" w:hAnsi="Century Gothic"/>
                <w:spacing w:val="-3"/>
                <w:sz w:val="22"/>
                <w:szCs w:val="22"/>
                <w:lang w:val="es-EC"/>
              </w:rPr>
              <w:t>El período es:</w:t>
            </w:r>
            <w:r w:rsidR="00AB4BDE">
              <w:rPr>
                <w:rFonts w:ascii="Century Gothic" w:hAnsi="Century Gothic"/>
                <w:spacing w:val="-3"/>
                <w:sz w:val="22"/>
                <w:szCs w:val="22"/>
                <w:lang w:val="es-EC"/>
              </w:rPr>
              <w:t xml:space="preserve"> </w:t>
            </w:r>
            <w:r w:rsidR="00AB4BDE" w:rsidRPr="00AB4BDE">
              <w:rPr>
                <w:rFonts w:ascii="Century Gothic" w:hAnsi="Century Gothic"/>
                <w:spacing w:val="-3"/>
                <w:sz w:val="22"/>
                <w:szCs w:val="22"/>
                <w:lang w:val="es-EC"/>
              </w:rPr>
              <w:t>8</w:t>
            </w:r>
            <w:r w:rsidRPr="00AB4BDE">
              <w:rPr>
                <w:rFonts w:ascii="Century Gothic" w:hAnsi="Century Gothic"/>
                <w:i/>
                <w:iCs/>
                <w:spacing w:val="-3"/>
                <w:sz w:val="22"/>
                <w:szCs w:val="22"/>
                <w:lang w:val="es-EC"/>
              </w:rPr>
              <w:t xml:space="preserve"> años</w:t>
            </w:r>
          </w:p>
          <w:p w14:paraId="20125781" w14:textId="77777777" w:rsidR="007C0441" w:rsidRPr="00AB4BDE" w:rsidRDefault="007C0441" w:rsidP="007C0441">
            <w:pPr>
              <w:jc w:val="both"/>
              <w:rPr>
                <w:rFonts w:ascii="Century Gothic" w:hAnsi="Century Gothic"/>
                <w:i/>
                <w:iCs/>
                <w:sz w:val="22"/>
                <w:szCs w:val="22"/>
                <w:lang w:val="es-EC"/>
              </w:rPr>
            </w:pPr>
            <w:r w:rsidRPr="00AB4BDE">
              <w:rPr>
                <w:rFonts w:ascii="Century Gothic" w:hAnsi="Century Gothic"/>
                <w:i/>
                <w:iCs/>
                <w:spacing w:val="-3"/>
                <w:sz w:val="22"/>
                <w:szCs w:val="22"/>
                <w:lang w:val="es-EC"/>
              </w:rPr>
              <w:t xml:space="preserve">El monto mínimo es de: </w:t>
            </w:r>
            <w:r w:rsidR="00AB4BDE" w:rsidRPr="00AB4BDE">
              <w:rPr>
                <w:rFonts w:ascii="Century Gothic" w:hAnsi="Century Gothic"/>
                <w:i/>
                <w:iCs/>
                <w:sz w:val="22"/>
                <w:szCs w:val="22"/>
                <w:lang w:val="es-EC"/>
              </w:rPr>
              <w:t>$221</w:t>
            </w:r>
            <w:r w:rsidRPr="00AB4BDE">
              <w:rPr>
                <w:rFonts w:ascii="Century Gothic" w:hAnsi="Century Gothic"/>
                <w:i/>
                <w:iCs/>
                <w:sz w:val="22"/>
                <w:szCs w:val="22"/>
                <w:lang w:val="es-EC"/>
              </w:rPr>
              <w:t>.</w:t>
            </w:r>
            <w:r w:rsidR="00AB4BDE" w:rsidRPr="00AB4BDE">
              <w:rPr>
                <w:rFonts w:ascii="Century Gothic" w:hAnsi="Century Gothic"/>
                <w:i/>
                <w:iCs/>
                <w:sz w:val="22"/>
                <w:szCs w:val="22"/>
                <w:lang w:val="es-EC"/>
              </w:rPr>
              <w:t>746,94</w:t>
            </w:r>
            <w:r w:rsidRPr="00AB4BDE">
              <w:rPr>
                <w:rFonts w:ascii="Century Gothic" w:hAnsi="Century Gothic"/>
                <w:i/>
                <w:iCs/>
                <w:sz w:val="22"/>
                <w:szCs w:val="22"/>
                <w:lang w:val="es-EC"/>
              </w:rPr>
              <w:t xml:space="preserve"> dólares de los Estados Unidos de América, sin incluir el valor del IVA.</w:t>
            </w:r>
          </w:p>
          <w:p w14:paraId="7AB3AA3B" w14:textId="77777777" w:rsidR="007C0441" w:rsidRDefault="007C0441" w:rsidP="009B38D3">
            <w:pPr>
              <w:jc w:val="both"/>
              <w:rPr>
                <w:rFonts w:ascii="Century Gothic" w:hAnsi="Century Gothic"/>
                <w:i/>
                <w:iCs/>
                <w:color w:val="548DD4"/>
                <w:sz w:val="22"/>
                <w:szCs w:val="22"/>
                <w:lang w:val="es-EC"/>
              </w:rPr>
            </w:pPr>
          </w:p>
          <w:p w14:paraId="59968661" w14:textId="77777777" w:rsidR="00AB4BDE" w:rsidRPr="00D70BA8" w:rsidRDefault="00AB4BDE" w:rsidP="00AB4BDE">
            <w:pPr>
              <w:rPr>
                <w:rFonts w:ascii="Century Gothic" w:hAnsi="Century Gothic"/>
                <w:b/>
                <w:spacing w:val="-3"/>
                <w:sz w:val="22"/>
                <w:szCs w:val="22"/>
                <w:lang w:val="es-EC"/>
              </w:rPr>
            </w:pPr>
            <w:r>
              <w:rPr>
                <w:rFonts w:ascii="Century Gothic" w:hAnsi="Century Gothic"/>
                <w:b/>
                <w:spacing w:val="-3"/>
                <w:sz w:val="22"/>
                <w:szCs w:val="22"/>
                <w:lang w:val="es-EC"/>
              </w:rPr>
              <w:t>Lote 4</w:t>
            </w:r>
            <w:r w:rsidRPr="00D70BA8">
              <w:rPr>
                <w:rFonts w:ascii="Century Gothic" w:hAnsi="Century Gothic"/>
                <w:b/>
                <w:spacing w:val="-3"/>
                <w:sz w:val="22"/>
                <w:szCs w:val="22"/>
                <w:lang w:val="es-EC"/>
              </w:rPr>
              <w:t xml:space="preserve">. </w:t>
            </w:r>
          </w:p>
          <w:p w14:paraId="7EAE151F" w14:textId="77777777" w:rsidR="00AB4BDE" w:rsidRDefault="00AB4BDE" w:rsidP="00AB4BDE">
            <w:pPr>
              <w:jc w:val="both"/>
              <w:rPr>
                <w:rFonts w:ascii="Century Gothic" w:hAnsi="Century Gothic"/>
                <w:spacing w:val="-3"/>
                <w:sz w:val="22"/>
                <w:szCs w:val="22"/>
                <w:lang w:val="es-EC"/>
              </w:rPr>
            </w:pPr>
            <w:r w:rsidRPr="007C0441">
              <w:rPr>
                <w:rFonts w:ascii="Century Gothic" w:hAnsi="Century Gothic"/>
                <w:spacing w:val="-3"/>
                <w:sz w:val="22"/>
                <w:szCs w:val="22"/>
                <w:lang w:val="es-EC"/>
              </w:rPr>
              <w:t>Experiencia como contratista principal</w:t>
            </w:r>
            <w:r>
              <w:rPr>
                <w:rFonts w:ascii="Century Gothic" w:hAnsi="Century Gothic"/>
                <w:spacing w:val="-3"/>
                <w:sz w:val="22"/>
                <w:szCs w:val="22"/>
                <w:lang w:val="es-EC"/>
              </w:rPr>
              <w:t>.</w:t>
            </w:r>
          </w:p>
          <w:p w14:paraId="776D36F3" w14:textId="77777777" w:rsidR="007C0441" w:rsidRPr="00AB4BDE" w:rsidRDefault="007C0441" w:rsidP="007C0441">
            <w:pPr>
              <w:rPr>
                <w:rFonts w:ascii="Century Gothic" w:hAnsi="Century Gothic"/>
                <w:spacing w:val="-3"/>
                <w:sz w:val="22"/>
                <w:szCs w:val="22"/>
                <w:lang w:val="es-EC"/>
              </w:rPr>
            </w:pPr>
            <w:r w:rsidRPr="00AB4BDE">
              <w:rPr>
                <w:rFonts w:ascii="Century Gothic" w:hAnsi="Century Gothic"/>
                <w:spacing w:val="-3"/>
                <w:sz w:val="22"/>
                <w:szCs w:val="22"/>
                <w:lang w:val="es-EC"/>
              </w:rPr>
              <w:t xml:space="preserve">El número de obras es: mínimo </w:t>
            </w:r>
            <w:r w:rsidR="00AB4BDE" w:rsidRPr="00AB4BDE">
              <w:rPr>
                <w:rFonts w:ascii="Century Gothic" w:hAnsi="Century Gothic"/>
                <w:spacing w:val="-3"/>
                <w:sz w:val="22"/>
                <w:szCs w:val="22"/>
                <w:lang w:val="es-EC"/>
              </w:rPr>
              <w:t>2</w:t>
            </w:r>
          </w:p>
          <w:p w14:paraId="33E20FAD" w14:textId="77777777" w:rsidR="00CB5D49" w:rsidRDefault="007C0441" w:rsidP="007C0441">
            <w:pPr>
              <w:jc w:val="both"/>
              <w:rPr>
                <w:rFonts w:ascii="Century Gothic" w:hAnsi="Century Gothic"/>
                <w:iCs/>
                <w:spacing w:val="-3"/>
                <w:sz w:val="22"/>
                <w:szCs w:val="22"/>
                <w:lang w:val="es-EC"/>
              </w:rPr>
            </w:pPr>
            <w:r w:rsidRPr="00CB5D49">
              <w:rPr>
                <w:rFonts w:ascii="Century Gothic" w:hAnsi="Century Gothic"/>
                <w:iCs/>
                <w:spacing w:val="-3"/>
                <w:sz w:val="22"/>
                <w:szCs w:val="22"/>
                <w:lang w:val="es-EC"/>
              </w:rPr>
              <w:t>Naturaleza y complejidad de las obra</w:t>
            </w:r>
            <w:r w:rsidRPr="00CB5D49">
              <w:rPr>
                <w:rFonts w:ascii="Century Gothic" w:hAnsi="Century Gothic"/>
                <w:spacing w:val="-3"/>
                <w:sz w:val="22"/>
                <w:szCs w:val="22"/>
                <w:lang w:val="es-EC"/>
              </w:rPr>
              <w:t>s</w:t>
            </w:r>
            <w:r w:rsidRPr="00CB5D49">
              <w:rPr>
                <w:rFonts w:ascii="Century Gothic" w:hAnsi="Century Gothic"/>
                <w:iCs/>
                <w:spacing w:val="-3"/>
                <w:sz w:val="22"/>
                <w:szCs w:val="22"/>
                <w:lang w:val="es-EC"/>
              </w:rPr>
              <w:t>: construcción nueva, readecuación, rehabilitación y/o mantenimiento y/o</w:t>
            </w:r>
            <w:r w:rsidR="00CB5D49">
              <w:rPr>
                <w:rFonts w:ascii="Century Gothic" w:hAnsi="Century Gothic"/>
                <w:iCs/>
                <w:spacing w:val="-3"/>
                <w:sz w:val="22"/>
                <w:szCs w:val="22"/>
                <w:lang w:val="es-EC"/>
              </w:rPr>
              <w:t xml:space="preserve"> reparaciones de edificaciones.</w:t>
            </w:r>
          </w:p>
          <w:p w14:paraId="02801C05" w14:textId="77777777" w:rsidR="007C0441" w:rsidRPr="00CB5D49" w:rsidRDefault="007C0441" w:rsidP="007C0441">
            <w:pPr>
              <w:jc w:val="both"/>
              <w:rPr>
                <w:rFonts w:ascii="Century Gothic" w:hAnsi="Century Gothic"/>
                <w:b/>
                <w:iCs/>
                <w:spacing w:val="-3"/>
                <w:sz w:val="22"/>
                <w:szCs w:val="22"/>
                <w:lang w:val="es-EC"/>
              </w:rPr>
            </w:pPr>
            <w:r w:rsidRPr="00CB5D49">
              <w:rPr>
                <w:rFonts w:ascii="Century Gothic" w:hAnsi="Century Gothic"/>
                <w:b/>
                <w:iCs/>
                <w:spacing w:val="-3"/>
                <w:sz w:val="22"/>
                <w:szCs w:val="22"/>
                <w:lang w:val="es-EC"/>
              </w:rPr>
              <w:t>No se considerará experiencia en proyectos de alcantarillado, viales, parques, o proyectos de ingenierías que no tengan rubros civiles.</w:t>
            </w:r>
          </w:p>
          <w:p w14:paraId="07BF99D3" w14:textId="77777777" w:rsidR="007C0441" w:rsidRDefault="007C0441" w:rsidP="007C0441">
            <w:pPr>
              <w:rPr>
                <w:rFonts w:ascii="Century Gothic" w:hAnsi="Century Gothic"/>
                <w:i/>
                <w:iCs/>
                <w:color w:val="548DD4"/>
                <w:spacing w:val="-3"/>
                <w:sz w:val="22"/>
                <w:szCs w:val="22"/>
                <w:lang w:val="es-EC"/>
              </w:rPr>
            </w:pPr>
            <w:r w:rsidRPr="007C0441">
              <w:rPr>
                <w:rFonts w:ascii="Century Gothic" w:hAnsi="Century Gothic"/>
                <w:spacing w:val="-3"/>
                <w:sz w:val="22"/>
                <w:szCs w:val="22"/>
                <w:lang w:val="es-EC"/>
              </w:rPr>
              <w:t xml:space="preserve">El </w:t>
            </w:r>
            <w:r w:rsidRPr="00AB4BDE">
              <w:rPr>
                <w:rFonts w:ascii="Century Gothic" w:hAnsi="Century Gothic"/>
                <w:spacing w:val="-3"/>
                <w:sz w:val="22"/>
                <w:szCs w:val="22"/>
                <w:lang w:val="es-EC"/>
              </w:rPr>
              <w:t xml:space="preserve">período es: </w:t>
            </w:r>
            <w:r w:rsidR="00AB4BDE" w:rsidRPr="00AB4BDE">
              <w:rPr>
                <w:rFonts w:ascii="Century Gothic" w:hAnsi="Century Gothic"/>
                <w:i/>
                <w:iCs/>
                <w:spacing w:val="-3"/>
                <w:sz w:val="22"/>
                <w:szCs w:val="22"/>
                <w:lang w:val="es-EC"/>
              </w:rPr>
              <w:t>8</w:t>
            </w:r>
            <w:r w:rsidRPr="00AB4BDE">
              <w:rPr>
                <w:rFonts w:ascii="Century Gothic" w:hAnsi="Century Gothic"/>
                <w:i/>
                <w:iCs/>
                <w:spacing w:val="-3"/>
                <w:sz w:val="22"/>
                <w:szCs w:val="22"/>
                <w:lang w:val="es-EC"/>
              </w:rPr>
              <w:t xml:space="preserve"> años</w:t>
            </w:r>
          </w:p>
          <w:p w14:paraId="5C7CFB5C" w14:textId="77777777" w:rsidR="007C0441" w:rsidRPr="00AB4BDE" w:rsidRDefault="007C0441" w:rsidP="007C0441">
            <w:pPr>
              <w:jc w:val="both"/>
              <w:rPr>
                <w:rFonts w:ascii="Century Gothic" w:hAnsi="Century Gothic"/>
                <w:i/>
                <w:iCs/>
                <w:sz w:val="22"/>
                <w:szCs w:val="22"/>
                <w:lang w:val="es-EC"/>
              </w:rPr>
            </w:pPr>
            <w:r w:rsidRPr="007C0441">
              <w:rPr>
                <w:rFonts w:ascii="Century Gothic" w:hAnsi="Century Gothic"/>
                <w:i/>
                <w:iCs/>
                <w:spacing w:val="-3"/>
                <w:sz w:val="22"/>
                <w:szCs w:val="22"/>
                <w:lang w:val="es-EC"/>
              </w:rPr>
              <w:t xml:space="preserve">El </w:t>
            </w:r>
            <w:r w:rsidRPr="00AB4BDE">
              <w:rPr>
                <w:rFonts w:ascii="Century Gothic" w:hAnsi="Century Gothic"/>
                <w:i/>
                <w:iCs/>
                <w:spacing w:val="-3"/>
                <w:sz w:val="22"/>
                <w:szCs w:val="22"/>
                <w:lang w:val="es-EC"/>
              </w:rPr>
              <w:t xml:space="preserve">monto mínimo es de: </w:t>
            </w:r>
            <w:r w:rsidR="00AB4BDE" w:rsidRPr="00AB4BDE">
              <w:rPr>
                <w:rFonts w:ascii="Century Gothic" w:hAnsi="Century Gothic"/>
                <w:i/>
                <w:iCs/>
                <w:sz w:val="22"/>
                <w:szCs w:val="22"/>
                <w:lang w:val="es-EC"/>
              </w:rPr>
              <w:t>$253</w:t>
            </w:r>
            <w:r w:rsidRPr="00AB4BDE">
              <w:rPr>
                <w:rFonts w:ascii="Century Gothic" w:hAnsi="Century Gothic"/>
                <w:i/>
                <w:iCs/>
                <w:sz w:val="22"/>
                <w:szCs w:val="22"/>
                <w:lang w:val="es-EC"/>
              </w:rPr>
              <w:t>.</w:t>
            </w:r>
            <w:r w:rsidR="00AB4BDE" w:rsidRPr="00AB4BDE">
              <w:rPr>
                <w:rFonts w:ascii="Century Gothic" w:hAnsi="Century Gothic"/>
                <w:i/>
                <w:iCs/>
                <w:sz w:val="22"/>
                <w:szCs w:val="22"/>
                <w:lang w:val="es-EC"/>
              </w:rPr>
              <w:t>816,00</w:t>
            </w:r>
            <w:r w:rsidRPr="00AB4BDE">
              <w:rPr>
                <w:rFonts w:ascii="Century Gothic" w:hAnsi="Century Gothic"/>
                <w:i/>
                <w:iCs/>
                <w:sz w:val="22"/>
                <w:szCs w:val="22"/>
                <w:lang w:val="es-EC"/>
              </w:rPr>
              <w:t xml:space="preserve"> dólares de los Estados Unidos de América, sin incluir el valor del IVA.</w:t>
            </w:r>
          </w:p>
          <w:p w14:paraId="41C3E2BC" w14:textId="77777777" w:rsidR="007C0441" w:rsidRPr="00AB4BDE" w:rsidRDefault="007C0441" w:rsidP="009B38D3">
            <w:pPr>
              <w:jc w:val="both"/>
              <w:rPr>
                <w:rFonts w:ascii="Century Gothic" w:hAnsi="Century Gothic"/>
                <w:i/>
                <w:iCs/>
                <w:sz w:val="22"/>
                <w:szCs w:val="22"/>
                <w:lang w:val="es-EC"/>
              </w:rPr>
            </w:pPr>
          </w:p>
          <w:p w14:paraId="12DE2D8D" w14:textId="77777777" w:rsidR="009B38D3" w:rsidRDefault="009B38D3" w:rsidP="009B38D3">
            <w:pPr>
              <w:rPr>
                <w:rFonts w:ascii="Century Gothic" w:hAnsi="Century Gothic"/>
                <w:spacing w:val="-3"/>
                <w:sz w:val="22"/>
                <w:szCs w:val="22"/>
                <w:lang w:val="es-EC"/>
              </w:rPr>
            </w:pPr>
            <w:r w:rsidRPr="00AB4BDE">
              <w:rPr>
                <w:rFonts w:ascii="Century Gothic" w:hAnsi="Century Gothic"/>
                <w:spacing w:val="-3"/>
                <w:sz w:val="22"/>
                <w:szCs w:val="22"/>
                <w:lang w:val="es-EC"/>
              </w:rPr>
              <w:t xml:space="preserve">Para acreditar este requisito </w:t>
            </w:r>
            <w:r w:rsidRPr="007C0441">
              <w:rPr>
                <w:rFonts w:ascii="Century Gothic" w:hAnsi="Century Gothic"/>
                <w:spacing w:val="-3"/>
                <w:sz w:val="22"/>
                <w:szCs w:val="22"/>
                <w:lang w:val="es-EC"/>
              </w:rPr>
              <w:t>se deberá adjuntar la siguiente documentación de respaldo:</w:t>
            </w:r>
          </w:p>
          <w:p w14:paraId="7086393C" w14:textId="77777777" w:rsidR="00E341C3" w:rsidRPr="007C0441" w:rsidRDefault="00E341C3" w:rsidP="009B38D3">
            <w:pPr>
              <w:rPr>
                <w:rFonts w:ascii="Century Gothic" w:hAnsi="Century Gothic"/>
                <w:spacing w:val="-3"/>
                <w:sz w:val="22"/>
                <w:szCs w:val="22"/>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6266"/>
            </w:tblGrid>
            <w:tr w:rsidR="009B38D3" w:rsidRPr="007C0441" w14:paraId="66F13752" w14:textId="77777777" w:rsidTr="00E341C3">
              <w:trPr>
                <w:trHeight w:val="931"/>
              </w:trPr>
              <w:tc>
                <w:tcPr>
                  <w:tcW w:w="2452" w:type="dxa"/>
                  <w:tcBorders>
                    <w:bottom w:val="single" w:sz="4" w:space="0" w:color="auto"/>
                  </w:tcBorders>
                  <w:vAlign w:val="center"/>
                </w:tcPr>
                <w:p w14:paraId="684EA9C8" w14:textId="77777777" w:rsidR="009B38D3" w:rsidRPr="007C0441" w:rsidRDefault="009B38D3" w:rsidP="009B38D3">
                  <w:pPr>
                    <w:pStyle w:val="Textoindependiente"/>
                    <w:jc w:val="both"/>
                    <w:rPr>
                      <w:rFonts w:ascii="Century Gothic" w:hAnsi="Century Gothic"/>
                      <w:b/>
                      <w:sz w:val="22"/>
                      <w:szCs w:val="22"/>
                      <w:lang w:val="es-EC"/>
                    </w:rPr>
                  </w:pPr>
                  <w:r w:rsidRPr="007C0441">
                    <w:rPr>
                      <w:rFonts w:ascii="Century Gothic" w:hAnsi="Century Gothic"/>
                      <w:sz w:val="22"/>
                      <w:szCs w:val="22"/>
                      <w:lang w:val="es-EC"/>
                    </w:rPr>
                    <w:t>En el caso de servicios de ejecución de obras prestados en el sector público:</w:t>
                  </w:r>
                </w:p>
              </w:tc>
              <w:tc>
                <w:tcPr>
                  <w:tcW w:w="6520" w:type="dxa"/>
                  <w:tcBorders>
                    <w:bottom w:val="single" w:sz="4" w:space="0" w:color="auto"/>
                  </w:tcBorders>
                  <w:vAlign w:val="center"/>
                </w:tcPr>
                <w:p w14:paraId="2CD44895" w14:textId="77777777" w:rsidR="009B38D3" w:rsidRPr="007C0441" w:rsidRDefault="00910E34" w:rsidP="009B38D3">
                  <w:pPr>
                    <w:pStyle w:val="Textoindependiente"/>
                    <w:widowControl w:val="0"/>
                    <w:autoSpaceDE w:val="0"/>
                    <w:autoSpaceDN w:val="0"/>
                    <w:jc w:val="both"/>
                    <w:rPr>
                      <w:rFonts w:ascii="Century Gothic" w:hAnsi="Century Gothic"/>
                      <w:b/>
                      <w:sz w:val="22"/>
                      <w:szCs w:val="22"/>
                      <w:lang w:val="es-EC"/>
                    </w:rPr>
                  </w:pPr>
                  <w:r w:rsidRPr="007C0441">
                    <w:rPr>
                      <w:rFonts w:ascii="Century Gothic" w:hAnsi="Century Gothic"/>
                      <w:sz w:val="22"/>
                      <w:szCs w:val="22"/>
                      <w:lang w:val="es-EC"/>
                    </w:rPr>
                    <w:t>Copia simple del acta entrega recepción provisional o definitiva (o su equivalente</w:t>
                  </w:r>
                  <w:r>
                    <w:rPr>
                      <w:rFonts w:ascii="Century Gothic" w:hAnsi="Century Gothic"/>
                      <w:sz w:val="22"/>
                      <w:szCs w:val="22"/>
                      <w:lang w:val="es-EC"/>
                    </w:rPr>
                    <w:t>,</w:t>
                  </w:r>
                  <w:r w:rsidRPr="007C0441">
                    <w:rPr>
                      <w:rFonts w:ascii="Century Gothic" w:hAnsi="Century Gothic"/>
                      <w:sz w:val="22"/>
                      <w:szCs w:val="22"/>
                      <w:lang w:val="es-EC"/>
                    </w:rPr>
                    <w:t xml:space="preserve"> en obras con fuente de financiamiento externo), suscrita por la autoridad competente o el administrador del contrato y el contratista.</w:t>
                  </w:r>
                </w:p>
              </w:tc>
            </w:tr>
            <w:tr w:rsidR="009B38D3" w:rsidRPr="007C0441" w14:paraId="2119C6DE" w14:textId="77777777" w:rsidTr="00E341C3">
              <w:trPr>
                <w:trHeight w:val="1917"/>
              </w:trPr>
              <w:tc>
                <w:tcPr>
                  <w:tcW w:w="2452" w:type="dxa"/>
                  <w:tcBorders>
                    <w:bottom w:val="nil"/>
                  </w:tcBorders>
                  <w:vAlign w:val="center"/>
                </w:tcPr>
                <w:p w14:paraId="4EE431A9" w14:textId="77777777" w:rsidR="009B38D3" w:rsidRPr="007C0441" w:rsidRDefault="009B38D3" w:rsidP="009B38D3">
                  <w:pPr>
                    <w:pStyle w:val="Textoindependiente"/>
                    <w:spacing w:before="5"/>
                    <w:jc w:val="both"/>
                    <w:rPr>
                      <w:rFonts w:ascii="Century Gothic" w:hAnsi="Century Gothic"/>
                      <w:sz w:val="22"/>
                      <w:szCs w:val="22"/>
                      <w:lang w:val="es-EC"/>
                    </w:rPr>
                  </w:pPr>
                  <w:r w:rsidRPr="007C0441">
                    <w:rPr>
                      <w:rFonts w:ascii="Century Gothic" w:hAnsi="Century Gothic"/>
                      <w:sz w:val="22"/>
                      <w:szCs w:val="22"/>
                      <w:lang w:val="es-EC"/>
                    </w:rPr>
                    <w:t>En el caso de servicios de ejecución de obras prestados al sector privado:</w:t>
                  </w:r>
                </w:p>
              </w:tc>
              <w:tc>
                <w:tcPr>
                  <w:tcW w:w="6520" w:type="dxa"/>
                  <w:tcBorders>
                    <w:bottom w:val="nil"/>
                  </w:tcBorders>
                  <w:vAlign w:val="center"/>
                </w:tcPr>
                <w:p w14:paraId="2351F750" w14:textId="77777777" w:rsidR="00910E34" w:rsidRPr="007C0441" w:rsidRDefault="00910E34" w:rsidP="00FA2A95">
                  <w:pPr>
                    <w:pStyle w:val="Prrafodelista"/>
                    <w:widowControl w:val="0"/>
                    <w:tabs>
                      <w:tab w:val="left" w:pos="369"/>
                    </w:tabs>
                    <w:autoSpaceDE w:val="0"/>
                    <w:autoSpaceDN w:val="0"/>
                    <w:spacing w:before="1" w:after="0" w:line="240" w:lineRule="auto"/>
                    <w:ind w:left="282" w:hanging="282"/>
                    <w:contextualSpacing w:val="0"/>
                    <w:jc w:val="both"/>
                    <w:rPr>
                      <w:rFonts w:ascii="Century Gothic" w:hAnsi="Century Gothic"/>
                    </w:rPr>
                  </w:pPr>
                  <w:r w:rsidRPr="007C0441">
                    <w:rPr>
                      <w:rFonts w:ascii="Century Gothic" w:hAnsi="Century Gothic"/>
                    </w:rPr>
                    <w:t>a) Copia simple del acta de entrega recepción provisional</w:t>
                  </w:r>
                  <w:r w:rsidRPr="007C0441">
                    <w:rPr>
                      <w:rFonts w:ascii="Century Gothic" w:hAnsi="Century Gothic"/>
                      <w:spacing w:val="56"/>
                    </w:rPr>
                    <w:t xml:space="preserve"> </w:t>
                  </w:r>
                  <w:r w:rsidRPr="007C0441">
                    <w:rPr>
                      <w:rFonts w:ascii="Century Gothic" w:hAnsi="Century Gothic"/>
                    </w:rPr>
                    <w:t>o</w:t>
                  </w:r>
                  <w:r w:rsidRPr="007C0441">
                    <w:rPr>
                      <w:rFonts w:ascii="Century Gothic" w:hAnsi="Century Gothic"/>
                      <w:spacing w:val="58"/>
                    </w:rPr>
                    <w:t xml:space="preserve"> </w:t>
                  </w:r>
                  <w:r w:rsidRPr="007C0441">
                    <w:rPr>
                      <w:rFonts w:ascii="Century Gothic" w:hAnsi="Century Gothic"/>
                    </w:rPr>
                    <w:t>definitiva (o su equivalente en obras</w:t>
                  </w:r>
                  <w:r>
                    <w:rPr>
                      <w:rFonts w:ascii="Century Gothic" w:hAnsi="Century Gothic"/>
                    </w:rPr>
                    <w:t>, financiadas</w:t>
                  </w:r>
                  <w:r w:rsidRPr="007C0441">
                    <w:rPr>
                      <w:rFonts w:ascii="Century Gothic" w:hAnsi="Century Gothic"/>
                    </w:rPr>
                    <w:t xml:space="preserve"> con fuente extern</w:t>
                  </w:r>
                  <w:r>
                    <w:rPr>
                      <w:rFonts w:ascii="Century Gothic" w:hAnsi="Century Gothic"/>
                    </w:rPr>
                    <w:t>a</w:t>
                  </w:r>
                  <w:r w:rsidRPr="007C0441">
                    <w:rPr>
                      <w:rFonts w:ascii="Century Gothic" w:hAnsi="Century Gothic"/>
                    </w:rPr>
                    <w:t>),</w:t>
                  </w:r>
                  <w:r w:rsidRPr="007C0441">
                    <w:rPr>
                      <w:rFonts w:ascii="Century Gothic" w:hAnsi="Century Gothic"/>
                      <w:spacing w:val="54"/>
                    </w:rPr>
                    <w:t xml:space="preserve"> </w:t>
                  </w:r>
                  <w:r w:rsidRPr="007C0441">
                    <w:rPr>
                      <w:rFonts w:ascii="Century Gothic" w:hAnsi="Century Gothic"/>
                    </w:rPr>
                    <w:t>suscrita</w:t>
                  </w:r>
                  <w:r w:rsidRPr="007C0441">
                    <w:rPr>
                      <w:rFonts w:ascii="Century Gothic" w:hAnsi="Century Gothic"/>
                      <w:spacing w:val="57"/>
                    </w:rPr>
                    <w:t xml:space="preserve"> </w:t>
                  </w:r>
                  <w:r w:rsidRPr="007C0441">
                    <w:rPr>
                      <w:rFonts w:ascii="Century Gothic" w:hAnsi="Century Gothic"/>
                    </w:rPr>
                    <w:t>por</w:t>
                  </w:r>
                  <w:r w:rsidRPr="007C0441">
                    <w:rPr>
                      <w:rFonts w:ascii="Century Gothic" w:hAnsi="Century Gothic"/>
                      <w:spacing w:val="57"/>
                    </w:rPr>
                    <w:t xml:space="preserve"> </w:t>
                  </w:r>
                  <w:r w:rsidRPr="007C0441">
                    <w:rPr>
                      <w:rFonts w:ascii="Century Gothic" w:hAnsi="Century Gothic"/>
                    </w:rPr>
                    <w:t>la</w:t>
                  </w:r>
                  <w:r w:rsidRPr="007C0441">
                    <w:rPr>
                      <w:rFonts w:ascii="Century Gothic" w:hAnsi="Century Gothic"/>
                      <w:spacing w:val="56"/>
                    </w:rPr>
                    <w:t xml:space="preserve"> </w:t>
                  </w:r>
                  <w:r w:rsidRPr="007C0441">
                    <w:rPr>
                      <w:rFonts w:ascii="Century Gothic" w:hAnsi="Century Gothic"/>
                    </w:rPr>
                    <w:t>contratante,</w:t>
                  </w:r>
                  <w:r w:rsidRPr="007C0441">
                    <w:rPr>
                      <w:rFonts w:ascii="Century Gothic" w:hAnsi="Century Gothic"/>
                      <w:spacing w:val="57"/>
                    </w:rPr>
                    <w:t xml:space="preserve"> </w:t>
                  </w:r>
                  <w:r w:rsidRPr="007C0441">
                    <w:rPr>
                      <w:rFonts w:ascii="Century Gothic" w:hAnsi="Century Gothic"/>
                    </w:rPr>
                    <w:t>sea</w:t>
                  </w:r>
                  <w:r w:rsidRPr="007C0441">
                    <w:rPr>
                      <w:rFonts w:ascii="Century Gothic" w:hAnsi="Century Gothic"/>
                      <w:spacing w:val="57"/>
                    </w:rPr>
                    <w:t xml:space="preserve"> </w:t>
                  </w:r>
                  <w:r w:rsidRPr="007C0441">
                    <w:rPr>
                      <w:rFonts w:ascii="Century Gothic" w:hAnsi="Century Gothic"/>
                    </w:rPr>
                    <w:t>por</w:t>
                  </w:r>
                  <w:r w:rsidRPr="007C0441">
                    <w:rPr>
                      <w:rFonts w:ascii="Century Gothic" w:hAnsi="Century Gothic"/>
                      <w:spacing w:val="57"/>
                    </w:rPr>
                    <w:t xml:space="preserve"> </w:t>
                  </w:r>
                  <w:r w:rsidRPr="007C0441">
                    <w:rPr>
                      <w:rFonts w:ascii="Century Gothic" w:hAnsi="Century Gothic"/>
                    </w:rPr>
                    <w:t xml:space="preserve">la persona natural o el representante legal de la persona jurídica; y </w:t>
                  </w:r>
                </w:p>
                <w:p w14:paraId="1A898684" w14:textId="77777777" w:rsidR="00910E34" w:rsidRPr="007C0441" w:rsidRDefault="00910E34" w:rsidP="00FA2A95">
                  <w:pPr>
                    <w:pStyle w:val="Prrafodelista"/>
                    <w:widowControl w:val="0"/>
                    <w:tabs>
                      <w:tab w:val="left" w:pos="369"/>
                    </w:tabs>
                    <w:autoSpaceDE w:val="0"/>
                    <w:autoSpaceDN w:val="0"/>
                    <w:spacing w:before="1" w:after="0" w:line="240" w:lineRule="auto"/>
                    <w:ind w:left="282" w:hanging="282"/>
                    <w:contextualSpacing w:val="0"/>
                    <w:jc w:val="both"/>
                    <w:rPr>
                      <w:rFonts w:ascii="Century Gothic" w:hAnsi="Century Gothic"/>
                    </w:rPr>
                  </w:pPr>
                  <w:r w:rsidRPr="007C0441">
                    <w:rPr>
                      <w:rFonts w:ascii="Century Gothic" w:hAnsi="Century Gothic"/>
                    </w:rPr>
                    <w:t>b) Copias simples</w:t>
                  </w:r>
                  <w:r w:rsidRPr="007C0441">
                    <w:rPr>
                      <w:rFonts w:ascii="Century Gothic" w:hAnsi="Century Gothic"/>
                      <w:spacing w:val="-1"/>
                    </w:rPr>
                    <w:t xml:space="preserve"> </w:t>
                  </w:r>
                  <w:r w:rsidRPr="007C0441">
                    <w:rPr>
                      <w:rFonts w:ascii="Century Gothic" w:hAnsi="Century Gothic"/>
                    </w:rPr>
                    <w:t>de</w:t>
                  </w:r>
                  <w:r w:rsidRPr="007C0441">
                    <w:rPr>
                      <w:rFonts w:ascii="Century Gothic" w:hAnsi="Century Gothic"/>
                      <w:spacing w:val="-3"/>
                    </w:rPr>
                    <w:t xml:space="preserve"> </w:t>
                  </w:r>
                  <w:r w:rsidRPr="007C0441">
                    <w:rPr>
                      <w:rFonts w:ascii="Century Gothic" w:hAnsi="Century Gothic"/>
                    </w:rPr>
                    <w:t>las</w:t>
                  </w:r>
                  <w:r w:rsidRPr="007C0441">
                    <w:rPr>
                      <w:rFonts w:ascii="Century Gothic" w:hAnsi="Century Gothic"/>
                      <w:spacing w:val="-1"/>
                    </w:rPr>
                    <w:t xml:space="preserve"> </w:t>
                  </w:r>
                  <w:r w:rsidRPr="007C0441">
                    <w:rPr>
                      <w:rFonts w:ascii="Century Gothic" w:hAnsi="Century Gothic"/>
                    </w:rPr>
                    <w:t>facturas</w:t>
                  </w:r>
                  <w:r w:rsidRPr="007C0441">
                    <w:rPr>
                      <w:rFonts w:ascii="Century Gothic" w:hAnsi="Century Gothic"/>
                      <w:spacing w:val="-1"/>
                    </w:rPr>
                    <w:t xml:space="preserve"> </w:t>
                  </w:r>
                  <w:r w:rsidRPr="007C0441">
                    <w:rPr>
                      <w:rFonts w:ascii="Century Gothic" w:hAnsi="Century Gothic"/>
                    </w:rPr>
                    <w:t>de</w:t>
                  </w:r>
                  <w:r w:rsidRPr="007C0441">
                    <w:rPr>
                      <w:rFonts w:ascii="Century Gothic" w:hAnsi="Century Gothic"/>
                      <w:spacing w:val="-4"/>
                    </w:rPr>
                    <w:t xml:space="preserve"> </w:t>
                  </w:r>
                  <w:r w:rsidRPr="007C0441">
                    <w:rPr>
                      <w:rFonts w:ascii="Century Gothic" w:hAnsi="Century Gothic"/>
                    </w:rPr>
                    <w:t>la</w:t>
                  </w:r>
                  <w:r w:rsidRPr="007C0441">
                    <w:rPr>
                      <w:rFonts w:ascii="Century Gothic" w:hAnsi="Century Gothic"/>
                      <w:spacing w:val="-3"/>
                    </w:rPr>
                    <w:t xml:space="preserve"> </w:t>
                  </w:r>
                  <w:r w:rsidRPr="007C0441">
                    <w:rPr>
                      <w:rFonts w:ascii="Century Gothic" w:hAnsi="Century Gothic"/>
                    </w:rPr>
                    <w:t>totalidad</w:t>
                  </w:r>
                  <w:r w:rsidRPr="007C0441">
                    <w:rPr>
                      <w:rFonts w:ascii="Century Gothic" w:hAnsi="Century Gothic"/>
                      <w:spacing w:val="-2"/>
                    </w:rPr>
                    <w:t xml:space="preserve"> </w:t>
                  </w:r>
                  <w:r w:rsidRPr="007C0441">
                    <w:rPr>
                      <w:rFonts w:ascii="Century Gothic" w:hAnsi="Century Gothic"/>
                    </w:rPr>
                    <w:t>del</w:t>
                  </w:r>
                  <w:r w:rsidRPr="007C0441">
                    <w:rPr>
                      <w:rFonts w:ascii="Century Gothic" w:hAnsi="Century Gothic"/>
                      <w:spacing w:val="-3"/>
                    </w:rPr>
                    <w:t xml:space="preserve"> </w:t>
                  </w:r>
                  <w:r w:rsidRPr="007C0441">
                    <w:rPr>
                      <w:rFonts w:ascii="Century Gothic" w:hAnsi="Century Gothic"/>
                    </w:rPr>
                    <w:t>monto</w:t>
                  </w:r>
                  <w:r w:rsidRPr="007C0441">
                    <w:rPr>
                      <w:rFonts w:ascii="Century Gothic" w:hAnsi="Century Gothic"/>
                      <w:spacing w:val="-2"/>
                    </w:rPr>
                    <w:t xml:space="preserve"> </w:t>
                  </w:r>
                  <w:r w:rsidRPr="007C0441">
                    <w:rPr>
                      <w:rFonts w:ascii="Century Gothic" w:hAnsi="Century Gothic"/>
                    </w:rPr>
                    <w:t>ejecutado.</w:t>
                  </w:r>
                </w:p>
                <w:p w14:paraId="28FA3040" w14:textId="77777777" w:rsidR="009B38D3" w:rsidRPr="007C0441" w:rsidRDefault="00910E34" w:rsidP="00910E34">
                  <w:pPr>
                    <w:pStyle w:val="Prrafodelista"/>
                    <w:widowControl w:val="0"/>
                    <w:autoSpaceDE w:val="0"/>
                    <w:autoSpaceDN w:val="0"/>
                    <w:spacing w:before="1" w:after="0" w:line="240" w:lineRule="auto"/>
                    <w:ind w:left="319"/>
                    <w:contextualSpacing w:val="0"/>
                    <w:jc w:val="both"/>
                    <w:rPr>
                      <w:rFonts w:ascii="Century Gothic" w:hAnsi="Century Gothic"/>
                      <w:b/>
                    </w:rPr>
                  </w:pPr>
                  <w:r w:rsidRPr="007C0441">
                    <w:rPr>
                      <w:rFonts w:ascii="Century Gothic" w:hAnsi="Century Gothic"/>
                    </w:rPr>
                    <w:t>En</w:t>
                  </w:r>
                  <w:r w:rsidRPr="007C0441">
                    <w:rPr>
                      <w:rFonts w:ascii="Century Gothic" w:hAnsi="Century Gothic"/>
                      <w:spacing w:val="-2"/>
                    </w:rPr>
                    <w:t xml:space="preserve"> </w:t>
                  </w:r>
                  <w:r w:rsidRPr="007C0441">
                    <w:rPr>
                      <w:rFonts w:ascii="Century Gothic" w:hAnsi="Century Gothic"/>
                    </w:rPr>
                    <w:t>caso</w:t>
                  </w:r>
                  <w:r w:rsidRPr="007C0441">
                    <w:rPr>
                      <w:rFonts w:ascii="Century Gothic" w:hAnsi="Century Gothic"/>
                      <w:spacing w:val="-2"/>
                    </w:rPr>
                    <w:t xml:space="preserve"> </w:t>
                  </w:r>
                  <w:r w:rsidRPr="007C0441">
                    <w:rPr>
                      <w:rFonts w:ascii="Century Gothic" w:hAnsi="Century Gothic"/>
                    </w:rPr>
                    <w:t>de</w:t>
                  </w:r>
                  <w:r w:rsidRPr="007C0441">
                    <w:rPr>
                      <w:rFonts w:ascii="Century Gothic" w:hAnsi="Century Gothic"/>
                      <w:spacing w:val="-1"/>
                    </w:rPr>
                    <w:t xml:space="preserve"> </w:t>
                  </w:r>
                  <w:r w:rsidRPr="007C0441">
                    <w:rPr>
                      <w:rFonts w:ascii="Century Gothic" w:hAnsi="Century Gothic"/>
                    </w:rPr>
                    <w:t>que</w:t>
                  </w:r>
                  <w:r w:rsidRPr="007C0441">
                    <w:rPr>
                      <w:rFonts w:ascii="Century Gothic" w:hAnsi="Century Gothic"/>
                      <w:spacing w:val="-3"/>
                    </w:rPr>
                    <w:t xml:space="preserve"> </w:t>
                  </w:r>
                  <w:r w:rsidRPr="007C0441">
                    <w:rPr>
                      <w:rFonts w:ascii="Century Gothic" w:hAnsi="Century Gothic"/>
                    </w:rPr>
                    <w:t>el</w:t>
                  </w:r>
                  <w:r w:rsidRPr="007C0441">
                    <w:rPr>
                      <w:rFonts w:ascii="Century Gothic" w:hAnsi="Century Gothic"/>
                      <w:spacing w:val="-1"/>
                    </w:rPr>
                    <w:t xml:space="preserve"> </w:t>
                  </w:r>
                  <w:r w:rsidRPr="007C0441">
                    <w:rPr>
                      <w:rFonts w:ascii="Century Gothic" w:hAnsi="Century Gothic"/>
                    </w:rPr>
                    <w:t>contrato</w:t>
                  </w:r>
                  <w:r w:rsidRPr="007C0441">
                    <w:rPr>
                      <w:rFonts w:ascii="Century Gothic" w:hAnsi="Century Gothic"/>
                      <w:spacing w:val="-4"/>
                    </w:rPr>
                    <w:t xml:space="preserve"> </w:t>
                  </w:r>
                  <w:r w:rsidRPr="007C0441">
                    <w:rPr>
                      <w:rFonts w:ascii="Century Gothic" w:hAnsi="Century Gothic"/>
                    </w:rPr>
                    <w:t>sea</w:t>
                  </w:r>
                  <w:r w:rsidRPr="007C0441">
                    <w:rPr>
                      <w:rFonts w:ascii="Century Gothic" w:hAnsi="Century Gothic"/>
                      <w:spacing w:val="-1"/>
                    </w:rPr>
                    <w:t xml:space="preserve"> </w:t>
                  </w:r>
                  <w:r w:rsidRPr="007C0441">
                    <w:rPr>
                      <w:rFonts w:ascii="Century Gothic" w:hAnsi="Century Gothic"/>
                    </w:rPr>
                    <w:t>suscrito por</w:t>
                  </w:r>
                  <w:r w:rsidRPr="007C0441">
                    <w:rPr>
                      <w:rFonts w:ascii="Century Gothic" w:hAnsi="Century Gothic"/>
                      <w:spacing w:val="-1"/>
                    </w:rPr>
                    <w:t xml:space="preserve"> </w:t>
                  </w:r>
                  <w:r w:rsidRPr="007C0441">
                    <w:rPr>
                      <w:rFonts w:ascii="Century Gothic" w:hAnsi="Century Gothic"/>
                    </w:rPr>
                    <w:t>una</w:t>
                  </w:r>
                  <w:r w:rsidRPr="007C0441">
                    <w:rPr>
                      <w:rFonts w:ascii="Century Gothic" w:hAnsi="Century Gothic"/>
                      <w:spacing w:val="-1"/>
                    </w:rPr>
                    <w:t xml:space="preserve"> </w:t>
                  </w:r>
                  <w:r w:rsidRPr="007C0441">
                    <w:rPr>
                      <w:rFonts w:ascii="Century Gothic" w:hAnsi="Century Gothic"/>
                    </w:rPr>
                    <w:t>persona</w:t>
                  </w:r>
                  <w:r w:rsidRPr="007C0441">
                    <w:rPr>
                      <w:rFonts w:ascii="Century Gothic" w:hAnsi="Century Gothic"/>
                      <w:spacing w:val="-2"/>
                    </w:rPr>
                    <w:t xml:space="preserve"> </w:t>
                  </w:r>
                  <w:r w:rsidRPr="007C0441">
                    <w:rPr>
                      <w:rFonts w:ascii="Century Gothic" w:hAnsi="Century Gothic"/>
                    </w:rPr>
                    <w:t>jurídica,</w:t>
                  </w:r>
                  <w:r w:rsidRPr="007C0441">
                    <w:rPr>
                      <w:rFonts w:ascii="Century Gothic" w:hAnsi="Century Gothic"/>
                      <w:spacing w:val="-1"/>
                    </w:rPr>
                    <w:t xml:space="preserve"> </w:t>
                  </w:r>
                  <w:r w:rsidRPr="007C0441">
                    <w:rPr>
                      <w:rFonts w:ascii="Century Gothic" w:hAnsi="Century Gothic"/>
                    </w:rPr>
                    <w:t>adjuntarán</w:t>
                  </w:r>
                  <w:r w:rsidRPr="007C0441">
                    <w:rPr>
                      <w:rFonts w:ascii="Century Gothic" w:hAnsi="Century Gothic"/>
                      <w:spacing w:val="-2"/>
                    </w:rPr>
                    <w:t xml:space="preserve"> </w:t>
                  </w:r>
                  <w:r w:rsidRPr="007C0441">
                    <w:rPr>
                      <w:rFonts w:ascii="Century Gothic" w:hAnsi="Century Gothic"/>
                    </w:rPr>
                    <w:t>copia simple</w:t>
                  </w:r>
                  <w:r w:rsidRPr="007C0441">
                    <w:rPr>
                      <w:rFonts w:ascii="Century Gothic" w:hAnsi="Century Gothic"/>
                      <w:spacing w:val="-1"/>
                    </w:rPr>
                    <w:t xml:space="preserve"> </w:t>
                  </w:r>
                  <w:r w:rsidRPr="007C0441">
                    <w:rPr>
                      <w:rFonts w:ascii="Century Gothic" w:hAnsi="Century Gothic"/>
                    </w:rPr>
                    <w:t>del</w:t>
                  </w:r>
                  <w:r w:rsidRPr="007C0441">
                    <w:rPr>
                      <w:rFonts w:ascii="Century Gothic" w:hAnsi="Century Gothic"/>
                      <w:spacing w:val="-1"/>
                    </w:rPr>
                    <w:t xml:space="preserve"> </w:t>
                  </w:r>
                  <w:r w:rsidRPr="007C0441">
                    <w:rPr>
                      <w:rFonts w:ascii="Century Gothic" w:hAnsi="Century Gothic"/>
                    </w:rPr>
                    <w:t>RUC</w:t>
                  </w:r>
                  <w:r>
                    <w:rPr>
                      <w:rFonts w:ascii="Century Gothic" w:hAnsi="Century Gothic"/>
                    </w:rPr>
                    <w:t xml:space="preserve"> (si son nacionales)</w:t>
                  </w:r>
                  <w:r w:rsidRPr="007C0441">
                    <w:rPr>
                      <w:rFonts w:ascii="Century Gothic" w:hAnsi="Century Gothic"/>
                    </w:rPr>
                    <w:t>.</w:t>
                  </w:r>
                </w:p>
              </w:tc>
            </w:tr>
            <w:tr w:rsidR="00E341C3" w:rsidRPr="007C0441" w14:paraId="4B27F228" w14:textId="77777777" w:rsidTr="00E341C3">
              <w:trPr>
                <w:trHeight w:val="357"/>
              </w:trPr>
              <w:tc>
                <w:tcPr>
                  <w:tcW w:w="2452" w:type="dxa"/>
                  <w:tcBorders>
                    <w:top w:val="nil"/>
                  </w:tcBorders>
                  <w:vAlign w:val="center"/>
                </w:tcPr>
                <w:p w14:paraId="74EEEE4A" w14:textId="77777777" w:rsidR="00E341C3" w:rsidRPr="007C0441" w:rsidRDefault="00E341C3" w:rsidP="009B38D3">
                  <w:pPr>
                    <w:pStyle w:val="Textoindependiente"/>
                    <w:spacing w:before="5"/>
                    <w:jc w:val="both"/>
                    <w:rPr>
                      <w:rFonts w:ascii="Century Gothic" w:hAnsi="Century Gothic"/>
                      <w:sz w:val="22"/>
                      <w:szCs w:val="22"/>
                      <w:lang w:val="es-EC"/>
                    </w:rPr>
                  </w:pPr>
                </w:p>
              </w:tc>
              <w:tc>
                <w:tcPr>
                  <w:tcW w:w="6520" w:type="dxa"/>
                  <w:tcBorders>
                    <w:top w:val="nil"/>
                  </w:tcBorders>
                  <w:vAlign w:val="center"/>
                </w:tcPr>
                <w:p w14:paraId="0D387D34" w14:textId="77777777" w:rsidR="00E341C3" w:rsidRPr="007C0441" w:rsidRDefault="00E341C3" w:rsidP="00FA2A95">
                  <w:pPr>
                    <w:pStyle w:val="Prrafodelista"/>
                    <w:widowControl w:val="0"/>
                    <w:tabs>
                      <w:tab w:val="left" w:pos="369"/>
                    </w:tabs>
                    <w:autoSpaceDE w:val="0"/>
                    <w:autoSpaceDN w:val="0"/>
                    <w:spacing w:before="1" w:after="0" w:line="240" w:lineRule="auto"/>
                    <w:ind w:left="282" w:hanging="282"/>
                    <w:contextualSpacing w:val="0"/>
                    <w:jc w:val="both"/>
                    <w:rPr>
                      <w:rFonts w:ascii="Century Gothic" w:hAnsi="Century Gothic"/>
                    </w:rPr>
                  </w:pPr>
                </w:p>
              </w:tc>
            </w:tr>
          </w:tbl>
          <w:p w14:paraId="5681C032" w14:textId="77777777" w:rsidR="00DE44FF" w:rsidRPr="004779CA" w:rsidRDefault="00DE44FF" w:rsidP="00263F59">
            <w:pPr>
              <w:spacing w:after="120"/>
              <w:rPr>
                <w:rFonts w:ascii="Century Gothic" w:hAnsi="Century Gothic"/>
                <w:spacing w:val="-3"/>
                <w:sz w:val="22"/>
                <w:szCs w:val="22"/>
                <w:highlight w:val="green"/>
              </w:rPr>
            </w:pPr>
          </w:p>
        </w:tc>
      </w:tr>
      <w:tr w:rsidR="00F96AC2" w:rsidRPr="00832508" w14:paraId="32C53E9B" w14:textId="77777777" w:rsidTr="0065057C">
        <w:tc>
          <w:tcPr>
            <w:tcW w:w="837" w:type="dxa"/>
            <w:tcBorders>
              <w:top w:val="single" w:sz="4" w:space="0" w:color="auto"/>
              <w:bottom w:val="single" w:sz="4" w:space="0" w:color="auto"/>
            </w:tcBorders>
          </w:tcPr>
          <w:p w14:paraId="701D4DA2" w14:textId="77777777" w:rsidR="00F96AC2" w:rsidRPr="00832508" w:rsidRDefault="00F96AC2" w:rsidP="00A1003A">
            <w:pPr>
              <w:spacing w:after="120"/>
              <w:rPr>
                <w:rFonts w:ascii="Century Gothic" w:hAnsi="Century Gothic"/>
                <w:b/>
                <w:bCs/>
                <w:sz w:val="22"/>
                <w:szCs w:val="22"/>
              </w:rPr>
            </w:pPr>
            <w:bookmarkStart w:id="152" w:name="_Hlk206096195"/>
            <w:r w:rsidRPr="00832508">
              <w:rPr>
                <w:rFonts w:ascii="Century Gothic" w:hAnsi="Century Gothic"/>
                <w:b/>
                <w:bCs/>
                <w:sz w:val="22"/>
                <w:szCs w:val="22"/>
              </w:rPr>
              <w:t xml:space="preserve">IAO </w:t>
            </w:r>
            <w:r w:rsidR="00312DA7">
              <w:rPr>
                <w:rFonts w:ascii="Century Gothic" w:hAnsi="Century Gothic"/>
                <w:b/>
                <w:bCs/>
                <w:sz w:val="22"/>
                <w:szCs w:val="22"/>
              </w:rPr>
              <w:t>6</w:t>
            </w:r>
            <w:r w:rsidRPr="00832508">
              <w:rPr>
                <w:rFonts w:ascii="Century Gothic" w:hAnsi="Century Gothic"/>
                <w:b/>
                <w:bCs/>
                <w:sz w:val="22"/>
                <w:szCs w:val="22"/>
              </w:rPr>
              <w:t xml:space="preserve">.5 (c) </w:t>
            </w:r>
            <w:bookmarkEnd w:id="152"/>
          </w:p>
        </w:tc>
        <w:tc>
          <w:tcPr>
            <w:tcW w:w="8485" w:type="dxa"/>
          </w:tcPr>
          <w:p w14:paraId="2F382994" w14:textId="77777777" w:rsidR="009D202C" w:rsidRPr="009D202C" w:rsidRDefault="009D202C" w:rsidP="00B14098">
            <w:pPr>
              <w:spacing w:after="120"/>
              <w:jc w:val="both"/>
              <w:rPr>
                <w:rFonts w:ascii="Century Gothic" w:hAnsi="Century Gothic"/>
                <w:iCs/>
                <w:sz w:val="22"/>
                <w:szCs w:val="22"/>
              </w:rPr>
            </w:pPr>
            <w:r w:rsidRPr="009D202C">
              <w:rPr>
                <w:rFonts w:ascii="Century Gothic" w:hAnsi="Century Gothic"/>
                <w:iCs/>
                <w:sz w:val="22"/>
                <w:szCs w:val="22"/>
              </w:rPr>
              <w:t>El equipo esencial que deberá tener disponible el Oferente seleccionado para ejecutar el Contrato es:</w:t>
            </w:r>
          </w:p>
          <w:p w14:paraId="189FD1A2" w14:textId="77777777" w:rsidR="0097744E" w:rsidRPr="00696974" w:rsidRDefault="009D202C" w:rsidP="00B14098">
            <w:pPr>
              <w:spacing w:after="120"/>
              <w:jc w:val="both"/>
              <w:rPr>
                <w:rFonts w:ascii="Century Gothic" w:hAnsi="Century Gothic"/>
                <w:iCs/>
                <w:sz w:val="22"/>
                <w:szCs w:val="22"/>
              </w:rPr>
            </w:pPr>
            <w:r w:rsidRPr="00696974">
              <w:rPr>
                <w:rFonts w:ascii="Century Gothic" w:hAnsi="Century Gothic"/>
                <w:iCs/>
                <w:sz w:val="22"/>
                <w:szCs w:val="22"/>
              </w:rPr>
              <w:t xml:space="preserve"> </w:t>
            </w:r>
            <w:r w:rsidR="00696974" w:rsidRPr="0097744E">
              <w:rPr>
                <w:rFonts w:ascii="Century Gothic" w:hAnsi="Century Gothic"/>
                <w:iCs/>
                <w:sz w:val="22"/>
                <w:szCs w:val="22"/>
              </w:rPr>
              <w:t xml:space="preserve">Equipo </w:t>
            </w:r>
            <w:r w:rsidR="0097744E" w:rsidRPr="0097744E">
              <w:rPr>
                <w:rFonts w:ascii="Century Gothic" w:hAnsi="Century Gothic"/>
                <w:iCs/>
                <w:sz w:val="22"/>
                <w:szCs w:val="22"/>
              </w:rPr>
              <w:t xml:space="preserve">para </w:t>
            </w:r>
            <w:r w:rsidR="0097744E" w:rsidRPr="0097744E">
              <w:rPr>
                <w:rFonts w:ascii="Century Gothic" w:hAnsi="Century Gothic"/>
                <w:b/>
                <w:iCs/>
                <w:sz w:val="22"/>
                <w:szCs w:val="22"/>
              </w:rPr>
              <w:t>Lote 01</w:t>
            </w:r>
            <w:r w:rsidR="0097744E" w:rsidRPr="0097744E">
              <w:rPr>
                <w:rFonts w:ascii="Century Gothic" w:hAnsi="Century Gothic"/>
                <w:iCs/>
                <w:sz w:val="22"/>
                <w:szCs w:val="22"/>
              </w:rPr>
              <w:t>.</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3735"/>
              <w:gridCol w:w="1032"/>
            </w:tblGrid>
            <w:tr w:rsidR="00263F59" w:rsidRPr="0065062D" w14:paraId="29C7F967" w14:textId="77777777" w:rsidTr="0065062D">
              <w:trPr>
                <w:trHeight w:val="341"/>
                <w:jc w:val="center"/>
              </w:trPr>
              <w:tc>
                <w:tcPr>
                  <w:tcW w:w="2412" w:type="dxa"/>
                  <w:vAlign w:val="center"/>
                  <w:hideMark/>
                </w:tcPr>
                <w:p w14:paraId="4639F68A" w14:textId="77777777" w:rsidR="00F96AC2" w:rsidRPr="0065062D" w:rsidRDefault="00F96AC2" w:rsidP="00027D63">
                  <w:pPr>
                    <w:jc w:val="center"/>
                    <w:rPr>
                      <w:rFonts w:ascii="Century Gothic" w:hAnsi="Century Gothic"/>
                      <w:b/>
                      <w:bCs/>
                      <w:sz w:val="16"/>
                      <w:szCs w:val="16"/>
                    </w:rPr>
                  </w:pPr>
                  <w:r w:rsidRPr="0065062D">
                    <w:rPr>
                      <w:rFonts w:ascii="Century Gothic" w:hAnsi="Century Gothic"/>
                      <w:b/>
                      <w:bCs/>
                      <w:sz w:val="16"/>
                      <w:szCs w:val="16"/>
                    </w:rPr>
                    <w:t>DESCRIPCIÓN DEL EQUIPO</w:t>
                  </w:r>
                </w:p>
              </w:tc>
              <w:tc>
                <w:tcPr>
                  <w:tcW w:w="3735" w:type="dxa"/>
                  <w:vAlign w:val="center"/>
                  <w:hideMark/>
                </w:tcPr>
                <w:p w14:paraId="38B3D8EF" w14:textId="77777777" w:rsidR="00F96AC2" w:rsidRPr="0065062D" w:rsidRDefault="00F96AC2" w:rsidP="00027D63">
                  <w:pPr>
                    <w:jc w:val="center"/>
                    <w:rPr>
                      <w:rFonts w:ascii="Century Gothic" w:hAnsi="Century Gothic"/>
                      <w:b/>
                      <w:bCs/>
                      <w:sz w:val="16"/>
                      <w:szCs w:val="16"/>
                    </w:rPr>
                  </w:pPr>
                  <w:r w:rsidRPr="0065062D">
                    <w:rPr>
                      <w:rFonts w:ascii="Century Gothic" w:hAnsi="Century Gothic"/>
                      <w:b/>
                      <w:bCs/>
                      <w:sz w:val="16"/>
                      <w:szCs w:val="16"/>
                    </w:rPr>
                    <w:t>CARACTERÍSTICAS MÍNIMAS</w:t>
                  </w:r>
                </w:p>
              </w:tc>
              <w:tc>
                <w:tcPr>
                  <w:tcW w:w="801" w:type="dxa"/>
                  <w:vAlign w:val="center"/>
                  <w:hideMark/>
                </w:tcPr>
                <w:p w14:paraId="669629A1" w14:textId="77777777" w:rsidR="00F96AC2" w:rsidRPr="0065062D" w:rsidRDefault="00F96AC2" w:rsidP="00027D63">
                  <w:pPr>
                    <w:jc w:val="center"/>
                    <w:rPr>
                      <w:rFonts w:ascii="Century Gothic" w:hAnsi="Century Gothic"/>
                      <w:b/>
                      <w:bCs/>
                      <w:sz w:val="16"/>
                      <w:szCs w:val="16"/>
                    </w:rPr>
                  </w:pPr>
                  <w:r w:rsidRPr="0065062D">
                    <w:rPr>
                      <w:rFonts w:ascii="Century Gothic" w:hAnsi="Century Gothic"/>
                      <w:b/>
                      <w:bCs/>
                      <w:sz w:val="16"/>
                      <w:szCs w:val="16"/>
                    </w:rPr>
                    <w:t>CANTIDAD</w:t>
                  </w:r>
                </w:p>
              </w:tc>
            </w:tr>
            <w:tr w:rsidR="00263F59" w:rsidRPr="0065062D" w14:paraId="1E84128F" w14:textId="77777777" w:rsidTr="0065062D">
              <w:trPr>
                <w:trHeight w:val="300"/>
                <w:jc w:val="center"/>
              </w:trPr>
              <w:tc>
                <w:tcPr>
                  <w:tcW w:w="2412" w:type="dxa"/>
                  <w:noWrap/>
                  <w:vAlign w:val="bottom"/>
                  <w:hideMark/>
                </w:tcPr>
                <w:p w14:paraId="77B7BE2E" w14:textId="77777777" w:rsidR="00F96AC2" w:rsidRPr="0065062D" w:rsidRDefault="0065062D" w:rsidP="008819E6">
                  <w:pPr>
                    <w:rPr>
                      <w:rFonts w:ascii="Century Gothic" w:hAnsi="Century Gothic"/>
                      <w:i/>
                      <w:iCs/>
                      <w:sz w:val="16"/>
                      <w:szCs w:val="16"/>
                    </w:rPr>
                  </w:pPr>
                  <w:r w:rsidRPr="0065062D">
                    <w:rPr>
                      <w:rFonts w:ascii="Century Gothic" w:hAnsi="Century Gothic"/>
                      <w:i/>
                      <w:iCs/>
                      <w:sz w:val="16"/>
                      <w:szCs w:val="16"/>
                    </w:rPr>
                    <w:t xml:space="preserve"> Andamios Metálicos  </w:t>
                  </w:r>
                </w:p>
              </w:tc>
              <w:tc>
                <w:tcPr>
                  <w:tcW w:w="3735" w:type="dxa"/>
                  <w:noWrap/>
                  <w:vAlign w:val="bottom"/>
                  <w:hideMark/>
                </w:tcPr>
                <w:p w14:paraId="5F07DBC7" w14:textId="77777777" w:rsidR="00F96AC2" w:rsidRPr="0065062D" w:rsidRDefault="0065062D" w:rsidP="00027D63">
                  <w:pPr>
                    <w:jc w:val="center"/>
                    <w:rPr>
                      <w:rFonts w:ascii="Century Gothic" w:hAnsi="Century Gothic"/>
                      <w:i/>
                      <w:iCs/>
                      <w:sz w:val="16"/>
                      <w:szCs w:val="16"/>
                    </w:rPr>
                  </w:pPr>
                  <w:r w:rsidRPr="0065062D">
                    <w:rPr>
                      <w:rFonts w:ascii="Century Gothic" w:hAnsi="Century Gothic"/>
                      <w:i/>
                      <w:iCs/>
                      <w:sz w:val="16"/>
                      <w:szCs w:val="16"/>
                    </w:rPr>
                    <w:t>Módulos (dos parantes y travesaños) de andamios con juegos de llantas</w:t>
                  </w:r>
                </w:p>
              </w:tc>
              <w:tc>
                <w:tcPr>
                  <w:tcW w:w="801" w:type="dxa"/>
                  <w:noWrap/>
                  <w:vAlign w:val="bottom"/>
                  <w:hideMark/>
                </w:tcPr>
                <w:p w14:paraId="4B873EE1" w14:textId="77777777" w:rsidR="00F96AC2" w:rsidRPr="0065062D" w:rsidRDefault="0065062D" w:rsidP="00027D63">
                  <w:pPr>
                    <w:jc w:val="center"/>
                    <w:rPr>
                      <w:rFonts w:ascii="Century Gothic" w:hAnsi="Century Gothic"/>
                      <w:i/>
                      <w:iCs/>
                      <w:sz w:val="16"/>
                      <w:szCs w:val="16"/>
                    </w:rPr>
                  </w:pPr>
                  <w:r w:rsidRPr="0065062D">
                    <w:rPr>
                      <w:rFonts w:ascii="Century Gothic" w:hAnsi="Century Gothic"/>
                      <w:i/>
                      <w:iCs/>
                      <w:sz w:val="16"/>
                      <w:szCs w:val="16"/>
                    </w:rPr>
                    <w:t>20</w:t>
                  </w:r>
                </w:p>
              </w:tc>
            </w:tr>
            <w:tr w:rsidR="0065062D" w:rsidRPr="0065062D" w14:paraId="100FBCE2" w14:textId="77777777" w:rsidTr="0065062D">
              <w:trPr>
                <w:trHeight w:val="300"/>
                <w:jc w:val="center"/>
              </w:trPr>
              <w:tc>
                <w:tcPr>
                  <w:tcW w:w="2412" w:type="dxa"/>
                  <w:noWrap/>
                  <w:vAlign w:val="bottom"/>
                </w:tcPr>
                <w:p w14:paraId="4BC8C31A" w14:textId="77777777" w:rsidR="0065062D" w:rsidRPr="0065062D" w:rsidRDefault="0065062D" w:rsidP="008819E6">
                  <w:pPr>
                    <w:rPr>
                      <w:rFonts w:ascii="Century Gothic" w:hAnsi="Century Gothic"/>
                      <w:i/>
                      <w:iCs/>
                      <w:sz w:val="16"/>
                      <w:szCs w:val="16"/>
                    </w:rPr>
                  </w:pPr>
                  <w:r w:rsidRPr="0065062D">
                    <w:rPr>
                      <w:rFonts w:ascii="Century Gothic" w:hAnsi="Century Gothic"/>
                      <w:i/>
                      <w:iCs/>
                      <w:sz w:val="16"/>
                      <w:szCs w:val="16"/>
                    </w:rPr>
                    <w:t xml:space="preserve">Compresor Soplete </w:t>
                  </w:r>
                </w:p>
              </w:tc>
              <w:tc>
                <w:tcPr>
                  <w:tcW w:w="3735" w:type="dxa"/>
                  <w:noWrap/>
                  <w:vAlign w:val="bottom"/>
                </w:tcPr>
                <w:p w14:paraId="6FF19D66" w14:textId="77777777" w:rsidR="0065062D" w:rsidRPr="0065062D" w:rsidRDefault="0065062D" w:rsidP="00027D63">
                  <w:pPr>
                    <w:jc w:val="center"/>
                    <w:rPr>
                      <w:rFonts w:ascii="Century Gothic" w:hAnsi="Century Gothic"/>
                      <w:i/>
                      <w:iCs/>
                      <w:sz w:val="16"/>
                      <w:szCs w:val="16"/>
                    </w:rPr>
                  </w:pPr>
                  <w:r w:rsidRPr="0065062D">
                    <w:rPr>
                      <w:rFonts w:ascii="Century Gothic" w:hAnsi="Century Gothic"/>
                      <w:i/>
                      <w:iCs/>
                      <w:sz w:val="16"/>
                      <w:szCs w:val="16"/>
                    </w:rPr>
                    <w:t>Mínimo 200 PSI</w:t>
                  </w:r>
                </w:p>
              </w:tc>
              <w:tc>
                <w:tcPr>
                  <w:tcW w:w="801" w:type="dxa"/>
                  <w:noWrap/>
                  <w:vAlign w:val="bottom"/>
                </w:tcPr>
                <w:p w14:paraId="233053E8" w14:textId="77777777" w:rsidR="0065062D" w:rsidRPr="0065062D" w:rsidRDefault="00FA2A95" w:rsidP="00027D63">
                  <w:pPr>
                    <w:jc w:val="center"/>
                    <w:rPr>
                      <w:rFonts w:ascii="Century Gothic" w:hAnsi="Century Gothic"/>
                      <w:i/>
                      <w:iCs/>
                      <w:sz w:val="16"/>
                      <w:szCs w:val="16"/>
                    </w:rPr>
                  </w:pPr>
                  <w:r>
                    <w:rPr>
                      <w:rFonts w:ascii="Century Gothic" w:hAnsi="Century Gothic"/>
                      <w:i/>
                      <w:iCs/>
                      <w:sz w:val="16"/>
                      <w:szCs w:val="16"/>
                    </w:rPr>
                    <w:t>6</w:t>
                  </w:r>
                </w:p>
              </w:tc>
            </w:tr>
            <w:tr w:rsidR="0065062D" w:rsidRPr="0065062D" w14:paraId="57C72B6A" w14:textId="77777777" w:rsidTr="0065062D">
              <w:trPr>
                <w:trHeight w:val="300"/>
                <w:jc w:val="center"/>
              </w:trPr>
              <w:tc>
                <w:tcPr>
                  <w:tcW w:w="2412" w:type="dxa"/>
                  <w:noWrap/>
                  <w:vAlign w:val="bottom"/>
                </w:tcPr>
                <w:p w14:paraId="46CDD629" w14:textId="77777777" w:rsidR="0065062D" w:rsidRPr="0065062D" w:rsidRDefault="0065062D" w:rsidP="008819E6">
                  <w:pPr>
                    <w:rPr>
                      <w:rFonts w:ascii="Century Gothic" w:hAnsi="Century Gothic"/>
                      <w:i/>
                      <w:iCs/>
                      <w:sz w:val="16"/>
                      <w:szCs w:val="16"/>
                    </w:rPr>
                  </w:pPr>
                  <w:r w:rsidRPr="0065062D">
                    <w:rPr>
                      <w:rFonts w:ascii="Century Gothic" w:hAnsi="Century Gothic"/>
                      <w:i/>
                      <w:iCs/>
                      <w:sz w:val="16"/>
                      <w:szCs w:val="16"/>
                    </w:rPr>
                    <w:t>Soldadora</w:t>
                  </w:r>
                </w:p>
              </w:tc>
              <w:tc>
                <w:tcPr>
                  <w:tcW w:w="3735" w:type="dxa"/>
                  <w:noWrap/>
                  <w:vAlign w:val="bottom"/>
                </w:tcPr>
                <w:p w14:paraId="619DB53D" w14:textId="77777777" w:rsidR="0065062D" w:rsidRPr="0065062D" w:rsidRDefault="0065062D" w:rsidP="00027D63">
                  <w:pPr>
                    <w:jc w:val="center"/>
                    <w:rPr>
                      <w:rFonts w:ascii="Century Gothic" w:hAnsi="Century Gothic"/>
                      <w:i/>
                      <w:iCs/>
                      <w:sz w:val="16"/>
                      <w:szCs w:val="16"/>
                    </w:rPr>
                  </w:pPr>
                  <w:r w:rsidRPr="0065062D">
                    <w:rPr>
                      <w:rFonts w:ascii="Century Gothic" w:hAnsi="Century Gothic"/>
                      <w:i/>
                      <w:iCs/>
                      <w:sz w:val="16"/>
                      <w:szCs w:val="16"/>
                    </w:rPr>
                    <w:t>Eléctrica Capacidad mínima 200 A</w:t>
                  </w:r>
                </w:p>
              </w:tc>
              <w:tc>
                <w:tcPr>
                  <w:tcW w:w="801" w:type="dxa"/>
                  <w:noWrap/>
                  <w:vAlign w:val="bottom"/>
                </w:tcPr>
                <w:p w14:paraId="7A3ED6E6" w14:textId="77777777" w:rsidR="0065062D" w:rsidRPr="0065062D" w:rsidRDefault="00FA2A95" w:rsidP="00027D63">
                  <w:pPr>
                    <w:jc w:val="center"/>
                    <w:rPr>
                      <w:rFonts w:ascii="Century Gothic" w:hAnsi="Century Gothic"/>
                      <w:i/>
                      <w:iCs/>
                      <w:sz w:val="16"/>
                      <w:szCs w:val="16"/>
                    </w:rPr>
                  </w:pPr>
                  <w:r>
                    <w:rPr>
                      <w:rFonts w:ascii="Century Gothic" w:hAnsi="Century Gothic"/>
                      <w:i/>
                      <w:iCs/>
                      <w:sz w:val="16"/>
                      <w:szCs w:val="16"/>
                    </w:rPr>
                    <w:t>4</w:t>
                  </w:r>
                </w:p>
              </w:tc>
            </w:tr>
            <w:tr w:rsidR="0065062D" w:rsidRPr="0065062D" w14:paraId="2A70775D" w14:textId="77777777" w:rsidTr="0065062D">
              <w:trPr>
                <w:trHeight w:val="300"/>
                <w:jc w:val="center"/>
              </w:trPr>
              <w:tc>
                <w:tcPr>
                  <w:tcW w:w="2412" w:type="dxa"/>
                  <w:noWrap/>
                  <w:vAlign w:val="bottom"/>
                </w:tcPr>
                <w:p w14:paraId="0ED97713" w14:textId="77777777" w:rsidR="0065062D" w:rsidRPr="0065062D" w:rsidRDefault="0065062D" w:rsidP="008819E6">
                  <w:pPr>
                    <w:rPr>
                      <w:rFonts w:ascii="Century Gothic" w:hAnsi="Century Gothic"/>
                      <w:i/>
                      <w:iCs/>
                      <w:sz w:val="16"/>
                      <w:szCs w:val="16"/>
                    </w:rPr>
                  </w:pPr>
                  <w:r w:rsidRPr="0065062D">
                    <w:rPr>
                      <w:rFonts w:ascii="Century Gothic" w:hAnsi="Century Gothic"/>
                      <w:i/>
                      <w:iCs/>
                      <w:sz w:val="16"/>
                      <w:szCs w:val="16"/>
                    </w:rPr>
                    <w:t>Equipo hidrolavadora</w:t>
                  </w:r>
                </w:p>
              </w:tc>
              <w:tc>
                <w:tcPr>
                  <w:tcW w:w="3735" w:type="dxa"/>
                  <w:noWrap/>
                  <w:vAlign w:val="bottom"/>
                </w:tcPr>
                <w:p w14:paraId="47B9C727" w14:textId="77777777" w:rsidR="0065062D" w:rsidRPr="0065062D" w:rsidRDefault="0065062D" w:rsidP="00027D63">
                  <w:pPr>
                    <w:jc w:val="center"/>
                    <w:rPr>
                      <w:rFonts w:ascii="Century Gothic" w:hAnsi="Century Gothic"/>
                      <w:i/>
                      <w:iCs/>
                      <w:sz w:val="16"/>
                      <w:szCs w:val="16"/>
                    </w:rPr>
                  </w:pPr>
                  <w:r w:rsidRPr="0065062D">
                    <w:rPr>
                      <w:rFonts w:ascii="Century Gothic" w:hAnsi="Century Gothic"/>
                      <w:i/>
                      <w:iCs/>
                      <w:sz w:val="16"/>
                      <w:szCs w:val="16"/>
                    </w:rPr>
                    <w:t>Capacidad mínima K 2.20M T50</w:t>
                  </w:r>
                </w:p>
              </w:tc>
              <w:tc>
                <w:tcPr>
                  <w:tcW w:w="801" w:type="dxa"/>
                  <w:noWrap/>
                  <w:vAlign w:val="bottom"/>
                </w:tcPr>
                <w:p w14:paraId="3D1A064C" w14:textId="77777777" w:rsidR="0065062D" w:rsidRPr="0065062D" w:rsidRDefault="00FA2A95" w:rsidP="00027D63">
                  <w:pPr>
                    <w:jc w:val="center"/>
                    <w:rPr>
                      <w:rFonts w:ascii="Century Gothic" w:hAnsi="Century Gothic"/>
                      <w:i/>
                      <w:iCs/>
                      <w:sz w:val="16"/>
                      <w:szCs w:val="16"/>
                    </w:rPr>
                  </w:pPr>
                  <w:r>
                    <w:rPr>
                      <w:rFonts w:ascii="Century Gothic" w:hAnsi="Century Gothic"/>
                      <w:i/>
                      <w:iCs/>
                      <w:sz w:val="16"/>
                      <w:szCs w:val="16"/>
                    </w:rPr>
                    <w:t>3</w:t>
                  </w:r>
                </w:p>
              </w:tc>
            </w:tr>
            <w:tr w:rsidR="0065062D" w:rsidRPr="0065062D" w14:paraId="0F1D1042" w14:textId="77777777" w:rsidTr="0065062D">
              <w:trPr>
                <w:trHeight w:val="300"/>
                <w:jc w:val="center"/>
              </w:trPr>
              <w:tc>
                <w:tcPr>
                  <w:tcW w:w="2412" w:type="dxa"/>
                  <w:noWrap/>
                  <w:vAlign w:val="bottom"/>
                </w:tcPr>
                <w:p w14:paraId="379FF7E3" w14:textId="77777777" w:rsidR="0065062D" w:rsidRPr="0065062D" w:rsidRDefault="0065062D" w:rsidP="008819E6">
                  <w:pPr>
                    <w:rPr>
                      <w:rFonts w:ascii="Century Gothic" w:hAnsi="Century Gothic"/>
                      <w:i/>
                      <w:iCs/>
                      <w:sz w:val="16"/>
                      <w:szCs w:val="16"/>
                    </w:rPr>
                  </w:pPr>
                  <w:r w:rsidRPr="0065062D">
                    <w:rPr>
                      <w:rFonts w:ascii="Century Gothic" w:hAnsi="Century Gothic"/>
                      <w:i/>
                      <w:iCs/>
                      <w:sz w:val="16"/>
                      <w:szCs w:val="16"/>
                    </w:rPr>
                    <w:t>Concretera</w:t>
                  </w:r>
                </w:p>
              </w:tc>
              <w:tc>
                <w:tcPr>
                  <w:tcW w:w="3735" w:type="dxa"/>
                  <w:noWrap/>
                  <w:vAlign w:val="bottom"/>
                </w:tcPr>
                <w:p w14:paraId="0EF595C9" w14:textId="77777777" w:rsidR="0065062D" w:rsidRPr="0065062D" w:rsidRDefault="0065062D" w:rsidP="00CB5D49">
                  <w:pPr>
                    <w:jc w:val="center"/>
                    <w:rPr>
                      <w:rFonts w:ascii="Century Gothic" w:hAnsi="Century Gothic"/>
                      <w:i/>
                      <w:iCs/>
                      <w:sz w:val="16"/>
                      <w:szCs w:val="16"/>
                    </w:rPr>
                  </w:pPr>
                  <w:r w:rsidRPr="0065062D">
                    <w:rPr>
                      <w:rFonts w:ascii="Century Gothic" w:hAnsi="Century Gothic"/>
                      <w:i/>
                      <w:iCs/>
                      <w:sz w:val="16"/>
                      <w:szCs w:val="16"/>
                    </w:rPr>
                    <w:t xml:space="preserve">Capacidad mínima 150 litros </w:t>
                  </w:r>
                </w:p>
              </w:tc>
              <w:tc>
                <w:tcPr>
                  <w:tcW w:w="801" w:type="dxa"/>
                  <w:noWrap/>
                  <w:vAlign w:val="bottom"/>
                </w:tcPr>
                <w:p w14:paraId="7E7FFD15" w14:textId="77777777" w:rsidR="0065062D" w:rsidRPr="0065062D" w:rsidRDefault="00FA2A95" w:rsidP="00027D63">
                  <w:pPr>
                    <w:jc w:val="center"/>
                    <w:rPr>
                      <w:rFonts w:ascii="Century Gothic" w:hAnsi="Century Gothic"/>
                      <w:i/>
                      <w:iCs/>
                      <w:sz w:val="16"/>
                      <w:szCs w:val="16"/>
                    </w:rPr>
                  </w:pPr>
                  <w:r>
                    <w:rPr>
                      <w:rFonts w:ascii="Century Gothic" w:hAnsi="Century Gothic"/>
                      <w:i/>
                      <w:iCs/>
                      <w:sz w:val="16"/>
                      <w:szCs w:val="16"/>
                    </w:rPr>
                    <w:t>5</w:t>
                  </w:r>
                </w:p>
              </w:tc>
            </w:tr>
          </w:tbl>
          <w:p w14:paraId="69057097" w14:textId="77777777" w:rsidR="00F96AC2" w:rsidRDefault="00F96AC2" w:rsidP="00A1003A">
            <w:pPr>
              <w:spacing w:after="120"/>
              <w:rPr>
                <w:rFonts w:ascii="Century Gothic" w:hAnsi="Century Gothic"/>
                <w:i/>
                <w:iCs/>
                <w:sz w:val="22"/>
                <w:szCs w:val="22"/>
                <w:highlight w:val="green"/>
              </w:rPr>
            </w:pPr>
          </w:p>
          <w:p w14:paraId="10BD4F0A" w14:textId="77777777" w:rsidR="0097744E" w:rsidRPr="0097744E" w:rsidRDefault="0097744E" w:rsidP="0097744E">
            <w:pPr>
              <w:spacing w:after="120"/>
              <w:jc w:val="both"/>
              <w:rPr>
                <w:rFonts w:ascii="Century Gothic" w:hAnsi="Century Gothic"/>
                <w:iCs/>
                <w:sz w:val="22"/>
                <w:szCs w:val="22"/>
              </w:rPr>
            </w:pPr>
            <w:r w:rsidRPr="0097744E">
              <w:rPr>
                <w:rFonts w:ascii="Century Gothic" w:hAnsi="Century Gothic"/>
                <w:iCs/>
                <w:sz w:val="22"/>
                <w:szCs w:val="22"/>
              </w:rPr>
              <w:t xml:space="preserve">Equipo para </w:t>
            </w:r>
            <w:r w:rsidRPr="0097744E">
              <w:rPr>
                <w:rFonts w:ascii="Century Gothic" w:hAnsi="Century Gothic"/>
                <w:b/>
                <w:iCs/>
                <w:sz w:val="22"/>
                <w:szCs w:val="22"/>
              </w:rPr>
              <w:t>Lote 0</w:t>
            </w:r>
            <w:r>
              <w:rPr>
                <w:rFonts w:ascii="Century Gothic" w:hAnsi="Century Gothic"/>
                <w:b/>
                <w:iCs/>
                <w:sz w:val="22"/>
                <w:szCs w:val="22"/>
              </w:rPr>
              <w:t>2</w:t>
            </w:r>
            <w:r w:rsidRPr="0097744E">
              <w:rPr>
                <w:rFonts w:ascii="Century Gothic" w:hAnsi="Century Gothic"/>
                <w:iCs/>
                <w:sz w:val="22"/>
                <w:szCs w:val="22"/>
              </w:rPr>
              <w:t>.</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3735"/>
              <w:gridCol w:w="1032"/>
            </w:tblGrid>
            <w:tr w:rsidR="0065062D" w:rsidRPr="0065062D" w14:paraId="54E9CDFB" w14:textId="77777777" w:rsidTr="0065062D">
              <w:trPr>
                <w:trHeight w:val="341"/>
                <w:jc w:val="center"/>
              </w:trPr>
              <w:tc>
                <w:tcPr>
                  <w:tcW w:w="2412" w:type="dxa"/>
                  <w:vAlign w:val="center"/>
                  <w:hideMark/>
                </w:tcPr>
                <w:p w14:paraId="498DE19D" w14:textId="77777777" w:rsidR="0065062D" w:rsidRPr="0065062D" w:rsidRDefault="0065062D" w:rsidP="0065062D">
                  <w:pPr>
                    <w:jc w:val="center"/>
                    <w:rPr>
                      <w:rFonts w:ascii="Century Gothic" w:hAnsi="Century Gothic"/>
                      <w:b/>
                      <w:bCs/>
                      <w:sz w:val="16"/>
                      <w:szCs w:val="16"/>
                    </w:rPr>
                  </w:pPr>
                  <w:r w:rsidRPr="0065062D">
                    <w:rPr>
                      <w:rFonts w:ascii="Century Gothic" w:hAnsi="Century Gothic"/>
                      <w:b/>
                      <w:bCs/>
                      <w:sz w:val="16"/>
                      <w:szCs w:val="16"/>
                    </w:rPr>
                    <w:t>DESCRIPCIÓN DEL EQUIPO</w:t>
                  </w:r>
                </w:p>
              </w:tc>
              <w:tc>
                <w:tcPr>
                  <w:tcW w:w="3735" w:type="dxa"/>
                  <w:vAlign w:val="center"/>
                  <w:hideMark/>
                </w:tcPr>
                <w:p w14:paraId="6315199A" w14:textId="77777777" w:rsidR="0065062D" w:rsidRPr="0065062D" w:rsidRDefault="0065062D" w:rsidP="0065062D">
                  <w:pPr>
                    <w:jc w:val="center"/>
                    <w:rPr>
                      <w:rFonts w:ascii="Century Gothic" w:hAnsi="Century Gothic"/>
                      <w:b/>
                      <w:bCs/>
                      <w:sz w:val="16"/>
                      <w:szCs w:val="16"/>
                    </w:rPr>
                  </w:pPr>
                  <w:r w:rsidRPr="0065062D">
                    <w:rPr>
                      <w:rFonts w:ascii="Century Gothic" w:hAnsi="Century Gothic"/>
                      <w:b/>
                      <w:bCs/>
                      <w:sz w:val="16"/>
                      <w:szCs w:val="16"/>
                    </w:rPr>
                    <w:t>CARACTERÍSTICAS MÍNIMAS</w:t>
                  </w:r>
                </w:p>
              </w:tc>
              <w:tc>
                <w:tcPr>
                  <w:tcW w:w="801" w:type="dxa"/>
                  <w:vAlign w:val="center"/>
                  <w:hideMark/>
                </w:tcPr>
                <w:p w14:paraId="3B84136B" w14:textId="77777777" w:rsidR="0065062D" w:rsidRPr="0065062D" w:rsidRDefault="0065062D" w:rsidP="0065062D">
                  <w:pPr>
                    <w:jc w:val="center"/>
                    <w:rPr>
                      <w:rFonts w:ascii="Century Gothic" w:hAnsi="Century Gothic"/>
                      <w:b/>
                      <w:bCs/>
                      <w:sz w:val="16"/>
                      <w:szCs w:val="16"/>
                    </w:rPr>
                  </w:pPr>
                  <w:r w:rsidRPr="0065062D">
                    <w:rPr>
                      <w:rFonts w:ascii="Century Gothic" w:hAnsi="Century Gothic"/>
                      <w:b/>
                      <w:bCs/>
                      <w:sz w:val="16"/>
                      <w:szCs w:val="16"/>
                    </w:rPr>
                    <w:t>CANTIDAD</w:t>
                  </w:r>
                </w:p>
              </w:tc>
            </w:tr>
            <w:tr w:rsidR="0065062D" w:rsidRPr="0065062D" w14:paraId="1EEA2A52" w14:textId="77777777" w:rsidTr="0065062D">
              <w:trPr>
                <w:trHeight w:val="300"/>
                <w:jc w:val="center"/>
              </w:trPr>
              <w:tc>
                <w:tcPr>
                  <w:tcW w:w="2412" w:type="dxa"/>
                  <w:noWrap/>
                  <w:vAlign w:val="bottom"/>
                  <w:hideMark/>
                </w:tcPr>
                <w:p w14:paraId="288FF56B" w14:textId="77777777" w:rsidR="0065062D" w:rsidRPr="0065062D" w:rsidRDefault="0065062D" w:rsidP="0065062D">
                  <w:pPr>
                    <w:rPr>
                      <w:rFonts w:ascii="Century Gothic" w:hAnsi="Century Gothic"/>
                      <w:i/>
                      <w:iCs/>
                      <w:sz w:val="16"/>
                      <w:szCs w:val="16"/>
                    </w:rPr>
                  </w:pPr>
                  <w:r w:rsidRPr="0065062D">
                    <w:rPr>
                      <w:rFonts w:ascii="Century Gothic" w:hAnsi="Century Gothic"/>
                      <w:i/>
                      <w:iCs/>
                      <w:sz w:val="16"/>
                      <w:szCs w:val="16"/>
                    </w:rPr>
                    <w:t xml:space="preserve"> Andamios Metálicos  </w:t>
                  </w:r>
                </w:p>
              </w:tc>
              <w:tc>
                <w:tcPr>
                  <w:tcW w:w="3735" w:type="dxa"/>
                  <w:noWrap/>
                  <w:vAlign w:val="bottom"/>
                  <w:hideMark/>
                </w:tcPr>
                <w:p w14:paraId="35C6DE8A"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Módulos (dos parantes y travesaños) de andamios con juegos de llantas</w:t>
                  </w:r>
                </w:p>
              </w:tc>
              <w:tc>
                <w:tcPr>
                  <w:tcW w:w="801" w:type="dxa"/>
                  <w:noWrap/>
                  <w:vAlign w:val="bottom"/>
                  <w:hideMark/>
                </w:tcPr>
                <w:p w14:paraId="295437B7" w14:textId="77777777" w:rsidR="0065062D" w:rsidRPr="0065062D" w:rsidRDefault="00FA2A95" w:rsidP="0065062D">
                  <w:pPr>
                    <w:jc w:val="center"/>
                    <w:rPr>
                      <w:rFonts w:ascii="Century Gothic" w:hAnsi="Century Gothic"/>
                      <w:i/>
                      <w:iCs/>
                      <w:sz w:val="16"/>
                      <w:szCs w:val="16"/>
                    </w:rPr>
                  </w:pPr>
                  <w:r>
                    <w:rPr>
                      <w:rFonts w:ascii="Century Gothic" w:hAnsi="Century Gothic"/>
                      <w:i/>
                      <w:iCs/>
                      <w:sz w:val="16"/>
                      <w:szCs w:val="16"/>
                    </w:rPr>
                    <w:t>12</w:t>
                  </w:r>
                </w:p>
              </w:tc>
            </w:tr>
            <w:tr w:rsidR="0065062D" w:rsidRPr="0065062D" w14:paraId="2E395A5D" w14:textId="77777777" w:rsidTr="0065062D">
              <w:trPr>
                <w:trHeight w:val="300"/>
                <w:jc w:val="center"/>
              </w:trPr>
              <w:tc>
                <w:tcPr>
                  <w:tcW w:w="2412" w:type="dxa"/>
                  <w:noWrap/>
                  <w:vAlign w:val="bottom"/>
                </w:tcPr>
                <w:p w14:paraId="1866402B" w14:textId="77777777" w:rsidR="0065062D" w:rsidRPr="0065062D" w:rsidRDefault="0065062D" w:rsidP="0065062D">
                  <w:pPr>
                    <w:rPr>
                      <w:rFonts w:ascii="Century Gothic" w:hAnsi="Century Gothic"/>
                      <w:i/>
                      <w:iCs/>
                      <w:sz w:val="16"/>
                      <w:szCs w:val="16"/>
                    </w:rPr>
                  </w:pPr>
                  <w:r w:rsidRPr="0065062D">
                    <w:rPr>
                      <w:rFonts w:ascii="Century Gothic" w:hAnsi="Century Gothic"/>
                      <w:i/>
                      <w:iCs/>
                      <w:sz w:val="16"/>
                      <w:szCs w:val="16"/>
                    </w:rPr>
                    <w:t xml:space="preserve">Compresor Soplete </w:t>
                  </w:r>
                </w:p>
              </w:tc>
              <w:tc>
                <w:tcPr>
                  <w:tcW w:w="3735" w:type="dxa"/>
                  <w:noWrap/>
                  <w:vAlign w:val="bottom"/>
                </w:tcPr>
                <w:p w14:paraId="25B863D3"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Mínimo 200 PSI</w:t>
                  </w:r>
                </w:p>
              </w:tc>
              <w:tc>
                <w:tcPr>
                  <w:tcW w:w="801" w:type="dxa"/>
                  <w:noWrap/>
                  <w:vAlign w:val="bottom"/>
                </w:tcPr>
                <w:p w14:paraId="2DDA63F4"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4</w:t>
                  </w:r>
                </w:p>
              </w:tc>
            </w:tr>
            <w:tr w:rsidR="0065062D" w:rsidRPr="0065062D" w14:paraId="7295750F" w14:textId="77777777" w:rsidTr="0065062D">
              <w:trPr>
                <w:trHeight w:val="300"/>
                <w:jc w:val="center"/>
              </w:trPr>
              <w:tc>
                <w:tcPr>
                  <w:tcW w:w="2412" w:type="dxa"/>
                  <w:noWrap/>
                  <w:vAlign w:val="bottom"/>
                </w:tcPr>
                <w:p w14:paraId="694C69A4" w14:textId="77777777" w:rsidR="0065062D" w:rsidRPr="0065062D" w:rsidRDefault="0065062D" w:rsidP="0065062D">
                  <w:pPr>
                    <w:rPr>
                      <w:rFonts w:ascii="Century Gothic" w:hAnsi="Century Gothic"/>
                      <w:i/>
                      <w:iCs/>
                      <w:sz w:val="16"/>
                      <w:szCs w:val="16"/>
                    </w:rPr>
                  </w:pPr>
                  <w:r w:rsidRPr="0065062D">
                    <w:rPr>
                      <w:rFonts w:ascii="Century Gothic" w:hAnsi="Century Gothic"/>
                      <w:i/>
                      <w:iCs/>
                      <w:sz w:val="16"/>
                      <w:szCs w:val="16"/>
                    </w:rPr>
                    <w:t>Soldadora</w:t>
                  </w:r>
                </w:p>
              </w:tc>
              <w:tc>
                <w:tcPr>
                  <w:tcW w:w="3735" w:type="dxa"/>
                  <w:noWrap/>
                  <w:vAlign w:val="bottom"/>
                </w:tcPr>
                <w:p w14:paraId="337D99D6"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Eléctrica Capacidad mínima 200 A</w:t>
                  </w:r>
                </w:p>
              </w:tc>
              <w:tc>
                <w:tcPr>
                  <w:tcW w:w="801" w:type="dxa"/>
                  <w:noWrap/>
                  <w:vAlign w:val="bottom"/>
                </w:tcPr>
                <w:p w14:paraId="748377BD" w14:textId="77777777" w:rsidR="0065062D" w:rsidRPr="0065062D" w:rsidRDefault="00FA2A95" w:rsidP="0065062D">
                  <w:pPr>
                    <w:jc w:val="center"/>
                    <w:rPr>
                      <w:rFonts w:ascii="Century Gothic" w:hAnsi="Century Gothic"/>
                      <w:i/>
                      <w:iCs/>
                      <w:sz w:val="16"/>
                      <w:szCs w:val="16"/>
                    </w:rPr>
                  </w:pPr>
                  <w:r>
                    <w:rPr>
                      <w:rFonts w:ascii="Century Gothic" w:hAnsi="Century Gothic"/>
                      <w:i/>
                      <w:iCs/>
                      <w:sz w:val="16"/>
                      <w:szCs w:val="16"/>
                    </w:rPr>
                    <w:t>3</w:t>
                  </w:r>
                </w:p>
              </w:tc>
            </w:tr>
            <w:tr w:rsidR="0065062D" w:rsidRPr="0065062D" w14:paraId="16F0FDE1" w14:textId="77777777" w:rsidTr="0065062D">
              <w:trPr>
                <w:trHeight w:val="300"/>
                <w:jc w:val="center"/>
              </w:trPr>
              <w:tc>
                <w:tcPr>
                  <w:tcW w:w="2412" w:type="dxa"/>
                  <w:noWrap/>
                  <w:vAlign w:val="bottom"/>
                </w:tcPr>
                <w:p w14:paraId="6AB8B3C3" w14:textId="77777777" w:rsidR="0065062D" w:rsidRPr="0065062D" w:rsidRDefault="0065062D" w:rsidP="0065062D">
                  <w:pPr>
                    <w:rPr>
                      <w:rFonts w:ascii="Century Gothic" w:hAnsi="Century Gothic"/>
                      <w:i/>
                      <w:iCs/>
                      <w:sz w:val="16"/>
                      <w:szCs w:val="16"/>
                    </w:rPr>
                  </w:pPr>
                  <w:r w:rsidRPr="0065062D">
                    <w:rPr>
                      <w:rFonts w:ascii="Century Gothic" w:hAnsi="Century Gothic"/>
                      <w:i/>
                      <w:iCs/>
                      <w:sz w:val="16"/>
                      <w:szCs w:val="16"/>
                    </w:rPr>
                    <w:t>Equipo hidrolavadora</w:t>
                  </w:r>
                </w:p>
              </w:tc>
              <w:tc>
                <w:tcPr>
                  <w:tcW w:w="3735" w:type="dxa"/>
                  <w:noWrap/>
                  <w:vAlign w:val="bottom"/>
                </w:tcPr>
                <w:p w14:paraId="4AD52EA9"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Capacidad mínima K 2.20M T50</w:t>
                  </w:r>
                </w:p>
              </w:tc>
              <w:tc>
                <w:tcPr>
                  <w:tcW w:w="801" w:type="dxa"/>
                  <w:noWrap/>
                  <w:vAlign w:val="bottom"/>
                </w:tcPr>
                <w:p w14:paraId="6F6BD5AB" w14:textId="77777777" w:rsidR="0065062D" w:rsidRPr="0065062D" w:rsidRDefault="00FA2A95" w:rsidP="0065062D">
                  <w:pPr>
                    <w:jc w:val="center"/>
                    <w:rPr>
                      <w:rFonts w:ascii="Century Gothic" w:hAnsi="Century Gothic"/>
                      <w:i/>
                      <w:iCs/>
                      <w:sz w:val="16"/>
                      <w:szCs w:val="16"/>
                    </w:rPr>
                  </w:pPr>
                  <w:r>
                    <w:rPr>
                      <w:rFonts w:ascii="Century Gothic" w:hAnsi="Century Gothic"/>
                      <w:i/>
                      <w:iCs/>
                      <w:sz w:val="16"/>
                      <w:szCs w:val="16"/>
                    </w:rPr>
                    <w:t>3</w:t>
                  </w:r>
                </w:p>
              </w:tc>
            </w:tr>
            <w:tr w:rsidR="0065062D" w:rsidRPr="0065062D" w14:paraId="40E465B0" w14:textId="77777777" w:rsidTr="0065062D">
              <w:trPr>
                <w:trHeight w:val="300"/>
                <w:jc w:val="center"/>
              </w:trPr>
              <w:tc>
                <w:tcPr>
                  <w:tcW w:w="2412" w:type="dxa"/>
                  <w:noWrap/>
                  <w:vAlign w:val="bottom"/>
                </w:tcPr>
                <w:p w14:paraId="364864D9" w14:textId="77777777" w:rsidR="0065062D" w:rsidRPr="0065062D" w:rsidRDefault="0065062D" w:rsidP="0065062D">
                  <w:pPr>
                    <w:rPr>
                      <w:rFonts w:ascii="Century Gothic" w:hAnsi="Century Gothic"/>
                      <w:i/>
                      <w:iCs/>
                      <w:sz w:val="16"/>
                      <w:szCs w:val="16"/>
                    </w:rPr>
                  </w:pPr>
                  <w:r w:rsidRPr="0065062D">
                    <w:rPr>
                      <w:rFonts w:ascii="Century Gothic" w:hAnsi="Century Gothic"/>
                      <w:i/>
                      <w:iCs/>
                      <w:sz w:val="16"/>
                      <w:szCs w:val="16"/>
                    </w:rPr>
                    <w:t>Concretera</w:t>
                  </w:r>
                </w:p>
              </w:tc>
              <w:tc>
                <w:tcPr>
                  <w:tcW w:w="3735" w:type="dxa"/>
                  <w:noWrap/>
                  <w:vAlign w:val="bottom"/>
                </w:tcPr>
                <w:p w14:paraId="1251B6F2" w14:textId="77777777" w:rsidR="0065062D" w:rsidRPr="0065062D" w:rsidRDefault="00CB5D49" w:rsidP="00CB5D49">
                  <w:pPr>
                    <w:jc w:val="center"/>
                    <w:rPr>
                      <w:rFonts w:ascii="Century Gothic" w:hAnsi="Century Gothic"/>
                      <w:i/>
                      <w:iCs/>
                      <w:sz w:val="16"/>
                      <w:szCs w:val="16"/>
                    </w:rPr>
                  </w:pPr>
                  <w:r>
                    <w:rPr>
                      <w:rFonts w:ascii="Century Gothic" w:hAnsi="Century Gothic"/>
                      <w:i/>
                      <w:iCs/>
                      <w:sz w:val="16"/>
                      <w:szCs w:val="16"/>
                    </w:rPr>
                    <w:t>Capacidad mínima 150 litros</w:t>
                  </w:r>
                </w:p>
              </w:tc>
              <w:tc>
                <w:tcPr>
                  <w:tcW w:w="801" w:type="dxa"/>
                  <w:noWrap/>
                  <w:vAlign w:val="bottom"/>
                </w:tcPr>
                <w:p w14:paraId="63E41AC8" w14:textId="77777777" w:rsidR="0065062D" w:rsidRPr="0065062D" w:rsidRDefault="00FA2A95" w:rsidP="0065062D">
                  <w:pPr>
                    <w:jc w:val="center"/>
                    <w:rPr>
                      <w:rFonts w:ascii="Century Gothic" w:hAnsi="Century Gothic"/>
                      <w:i/>
                      <w:iCs/>
                      <w:sz w:val="16"/>
                      <w:szCs w:val="16"/>
                    </w:rPr>
                  </w:pPr>
                  <w:r>
                    <w:rPr>
                      <w:rFonts w:ascii="Century Gothic" w:hAnsi="Century Gothic"/>
                      <w:i/>
                      <w:iCs/>
                      <w:sz w:val="16"/>
                      <w:szCs w:val="16"/>
                    </w:rPr>
                    <w:t>3</w:t>
                  </w:r>
                </w:p>
              </w:tc>
            </w:tr>
          </w:tbl>
          <w:p w14:paraId="151DF485" w14:textId="77777777" w:rsidR="0065062D" w:rsidRDefault="0065062D" w:rsidP="00A1003A">
            <w:pPr>
              <w:spacing w:after="120"/>
              <w:rPr>
                <w:rFonts w:ascii="Century Gothic" w:hAnsi="Century Gothic"/>
                <w:i/>
                <w:iCs/>
                <w:sz w:val="22"/>
                <w:szCs w:val="22"/>
                <w:highlight w:val="green"/>
              </w:rPr>
            </w:pPr>
          </w:p>
          <w:p w14:paraId="393A5527" w14:textId="77777777" w:rsidR="0097744E" w:rsidRDefault="0097744E" w:rsidP="0097744E">
            <w:pPr>
              <w:spacing w:after="120"/>
              <w:jc w:val="both"/>
              <w:rPr>
                <w:rFonts w:ascii="Century Gothic" w:hAnsi="Century Gothic"/>
                <w:iCs/>
                <w:sz w:val="22"/>
                <w:szCs w:val="22"/>
              </w:rPr>
            </w:pPr>
            <w:r w:rsidRPr="0097744E">
              <w:rPr>
                <w:rFonts w:ascii="Century Gothic" w:hAnsi="Century Gothic"/>
                <w:iCs/>
                <w:sz w:val="22"/>
                <w:szCs w:val="22"/>
              </w:rPr>
              <w:t xml:space="preserve">Equipo para </w:t>
            </w:r>
            <w:r w:rsidRPr="0097744E">
              <w:rPr>
                <w:rFonts w:ascii="Century Gothic" w:hAnsi="Century Gothic"/>
                <w:b/>
                <w:iCs/>
                <w:sz w:val="22"/>
                <w:szCs w:val="22"/>
              </w:rPr>
              <w:t>Lote 0</w:t>
            </w:r>
            <w:r>
              <w:rPr>
                <w:rFonts w:ascii="Century Gothic" w:hAnsi="Century Gothic"/>
                <w:b/>
                <w:iCs/>
                <w:sz w:val="22"/>
                <w:szCs w:val="22"/>
              </w:rPr>
              <w:t>3</w:t>
            </w:r>
            <w:r w:rsidRPr="0097744E">
              <w:rPr>
                <w:rFonts w:ascii="Century Gothic" w:hAnsi="Century Gothic"/>
                <w:iCs/>
                <w:sz w:val="22"/>
                <w:szCs w:val="22"/>
              </w:rPr>
              <w:t>.</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3735"/>
              <w:gridCol w:w="1032"/>
            </w:tblGrid>
            <w:tr w:rsidR="0065062D" w:rsidRPr="0065062D" w14:paraId="40A86D13" w14:textId="77777777" w:rsidTr="00D852B0">
              <w:trPr>
                <w:trHeight w:val="341"/>
                <w:jc w:val="center"/>
              </w:trPr>
              <w:tc>
                <w:tcPr>
                  <w:tcW w:w="2412" w:type="dxa"/>
                  <w:vAlign w:val="center"/>
                  <w:hideMark/>
                </w:tcPr>
                <w:p w14:paraId="0DE193E9" w14:textId="77777777" w:rsidR="0065062D" w:rsidRPr="0065062D" w:rsidRDefault="0065062D" w:rsidP="0065062D">
                  <w:pPr>
                    <w:jc w:val="center"/>
                    <w:rPr>
                      <w:rFonts w:ascii="Century Gothic" w:hAnsi="Century Gothic"/>
                      <w:b/>
                      <w:bCs/>
                      <w:sz w:val="16"/>
                      <w:szCs w:val="16"/>
                    </w:rPr>
                  </w:pPr>
                  <w:r w:rsidRPr="0065062D">
                    <w:rPr>
                      <w:rFonts w:ascii="Century Gothic" w:hAnsi="Century Gothic"/>
                      <w:b/>
                      <w:bCs/>
                      <w:sz w:val="16"/>
                      <w:szCs w:val="16"/>
                    </w:rPr>
                    <w:t>DESCRIPCIÓN DEL EQUIPO</w:t>
                  </w:r>
                </w:p>
              </w:tc>
              <w:tc>
                <w:tcPr>
                  <w:tcW w:w="3735" w:type="dxa"/>
                  <w:vAlign w:val="center"/>
                  <w:hideMark/>
                </w:tcPr>
                <w:p w14:paraId="21F403D9" w14:textId="77777777" w:rsidR="0065062D" w:rsidRPr="0065062D" w:rsidRDefault="0065062D" w:rsidP="0065062D">
                  <w:pPr>
                    <w:jc w:val="center"/>
                    <w:rPr>
                      <w:rFonts w:ascii="Century Gothic" w:hAnsi="Century Gothic"/>
                      <w:b/>
                      <w:bCs/>
                      <w:sz w:val="16"/>
                      <w:szCs w:val="16"/>
                    </w:rPr>
                  </w:pPr>
                  <w:r w:rsidRPr="0065062D">
                    <w:rPr>
                      <w:rFonts w:ascii="Century Gothic" w:hAnsi="Century Gothic"/>
                      <w:b/>
                      <w:bCs/>
                      <w:sz w:val="16"/>
                      <w:szCs w:val="16"/>
                    </w:rPr>
                    <w:t>CARACTERÍSTICAS MÍNIMAS</w:t>
                  </w:r>
                </w:p>
              </w:tc>
              <w:tc>
                <w:tcPr>
                  <w:tcW w:w="801" w:type="dxa"/>
                  <w:vAlign w:val="center"/>
                  <w:hideMark/>
                </w:tcPr>
                <w:p w14:paraId="29446A22" w14:textId="77777777" w:rsidR="0065062D" w:rsidRPr="0065062D" w:rsidRDefault="0065062D" w:rsidP="0065062D">
                  <w:pPr>
                    <w:jc w:val="center"/>
                    <w:rPr>
                      <w:rFonts w:ascii="Century Gothic" w:hAnsi="Century Gothic"/>
                      <w:b/>
                      <w:bCs/>
                      <w:sz w:val="16"/>
                      <w:szCs w:val="16"/>
                    </w:rPr>
                  </w:pPr>
                  <w:r w:rsidRPr="0065062D">
                    <w:rPr>
                      <w:rFonts w:ascii="Century Gothic" w:hAnsi="Century Gothic"/>
                      <w:b/>
                      <w:bCs/>
                      <w:sz w:val="16"/>
                      <w:szCs w:val="16"/>
                    </w:rPr>
                    <w:t>CANTIDAD</w:t>
                  </w:r>
                </w:p>
              </w:tc>
            </w:tr>
            <w:tr w:rsidR="0065062D" w:rsidRPr="0065062D" w14:paraId="718AF5A5" w14:textId="77777777" w:rsidTr="00D852B0">
              <w:trPr>
                <w:trHeight w:val="300"/>
                <w:jc w:val="center"/>
              </w:trPr>
              <w:tc>
                <w:tcPr>
                  <w:tcW w:w="2412" w:type="dxa"/>
                  <w:noWrap/>
                  <w:vAlign w:val="bottom"/>
                  <w:hideMark/>
                </w:tcPr>
                <w:p w14:paraId="186D39C3" w14:textId="77777777" w:rsidR="0065062D" w:rsidRPr="0065062D" w:rsidRDefault="0065062D" w:rsidP="0065062D">
                  <w:pPr>
                    <w:rPr>
                      <w:rFonts w:ascii="Century Gothic" w:hAnsi="Century Gothic"/>
                      <w:i/>
                      <w:iCs/>
                      <w:sz w:val="16"/>
                      <w:szCs w:val="16"/>
                    </w:rPr>
                  </w:pPr>
                  <w:r w:rsidRPr="0065062D">
                    <w:rPr>
                      <w:rFonts w:ascii="Century Gothic" w:hAnsi="Century Gothic"/>
                      <w:i/>
                      <w:iCs/>
                      <w:sz w:val="16"/>
                      <w:szCs w:val="16"/>
                    </w:rPr>
                    <w:t xml:space="preserve"> Andamios Metálicos  </w:t>
                  </w:r>
                </w:p>
              </w:tc>
              <w:tc>
                <w:tcPr>
                  <w:tcW w:w="3735" w:type="dxa"/>
                  <w:noWrap/>
                  <w:vAlign w:val="bottom"/>
                  <w:hideMark/>
                </w:tcPr>
                <w:p w14:paraId="314DA8BC"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Módulos (dos parantes y travesaños) de andamios con juegos de llantas</w:t>
                  </w:r>
                </w:p>
              </w:tc>
              <w:tc>
                <w:tcPr>
                  <w:tcW w:w="801" w:type="dxa"/>
                  <w:noWrap/>
                  <w:vAlign w:val="bottom"/>
                  <w:hideMark/>
                </w:tcPr>
                <w:p w14:paraId="0B4F054C" w14:textId="77777777" w:rsidR="0065062D" w:rsidRPr="0065062D" w:rsidRDefault="00FA2A95" w:rsidP="0065062D">
                  <w:pPr>
                    <w:jc w:val="center"/>
                    <w:rPr>
                      <w:rFonts w:ascii="Century Gothic" w:hAnsi="Century Gothic"/>
                      <w:i/>
                      <w:iCs/>
                      <w:sz w:val="16"/>
                      <w:szCs w:val="16"/>
                    </w:rPr>
                  </w:pPr>
                  <w:r>
                    <w:rPr>
                      <w:rFonts w:ascii="Century Gothic" w:hAnsi="Century Gothic"/>
                      <w:i/>
                      <w:iCs/>
                      <w:sz w:val="16"/>
                      <w:szCs w:val="16"/>
                    </w:rPr>
                    <w:t>1</w:t>
                  </w:r>
                  <w:r w:rsidR="0065062D" w:rsidRPr="0065062D">
                    <w:rPr>
                      <w:rFonts w:ascii="Century Gothic" w:hAnsi="Century Gothic"/>
                      <w:i/>
                      <w:iCs/>
                      <w:sz w:val="16"/>
                      <w:szCs w:val="16"/>
                    </w:rPr>
                    <w:t>0</w:t>
                  </w:r>
                </w:p>
              </w:tc>
            </w:tr>
            <w:tr w:rsidR="0065062D" w:rsidRPr="0065062D" w14:paraId="71DE3235" w14:textId="77777777" w:rsidTr="00D852B0">
              <w:trPr>
                <w:trHeight w:val="300"/>
                <w:jc w:val="center"/>
              </w:trPr>
              <w:tc>
                <w:tcPr>
                  <w:tcW w:w="2412" w:type="dxa"/>
                  <w:noWrap/>
                  <w:vAlign w:val="bottom"/>
                </w:tcPr>
                <w:p w14:paraId="7AFEAE41" w14:textId="77777777" w:rsidR="0065062D" w:rsidRPr="0065062D" w:rsidRDefault="0065062D" w:rsidP="0065062D">
                  <w:pPr>
                    <w:rPr>
                      <w:rFonts w:ascii="Century Gothic" w:hAnsi="Century Gothic"/>
                      <w:i/>
                      <w:iCs/>
                      <w:sz w:val="16"/>
                      <w:szCs w:val="16"/>
                    </w:rPr>
                  </w:pPr>
                  <w:r w:rsidRPr="0065062D">
                    <w:rPr>
                      <w:rFonts w:ascii="Century Gothic" w:hAnsi="Century Gothic"/>
                      <w:i/>
                      <w:iCs/>
                      <w:sz w:val="16"/>
                      <w:szCs w:val="16"/>
                    </w:rPr>
                    <w:t xml:space="preserve">Compresor Soplete </w:t>
                  </w:r>
                </w:p>
              </w:tc>
              <w:tc>
                <w:tcPr>
                  <w:tcW w:w="3735" w:type="dxa"/>
                  <w:noWrap/>
                  <w:vAlign w:val="bottom"/>
                </w:tcPr>
                <w:p w14:paraId="176FE26F"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Mínimo 200 PSI</w:t>
                  </w:r>
                </w:p>
              </w:tc>
              <w:tc>
                <w:tcPr>
                  <w:tcW w:w="801" w:type="dxa"/>
                  <w:noWrap/>
                  <w:vAlign w:val="bottom"/>
                </w:tcPr>
                <w:p w14:paraId="3A4E88AD" w14:textId="77777777" w:rsidR="0065062D" w:rsidRPr="0065062D" w:rsidRDefault="00FA2A95" w:rsidP="0065062D">
                  <w:pPr>
                    <w:jc w:val="center"/>
                    <w:rPr>
                      <w:rFonts w:ascii="Century Gothic" w:hAnsi="Century Gothic"/>
                      <w:i/>
                      <w:iCs/>
                      <w:sz w:val="16"/>
                      <w:szCs w:val="16"/>
                    </w:rPr>
                  </w:pPr>
                  <w:r>
                    <w:rPr>
                      <w:rFonts w:ascii="Century Gothic" w:hAnsi="Century Gothic"/>
                      <w:i/>
                      <w:iCs/>
                      <w:sz w:val="16"/>
                      <w:szCs w:val="16"/>
                    </w:rPr>
                    <w:t>3</w:t>
                  </w:r>
                </w:p>
              </w:tc>
            </w:tr>
            <w:tr w:rsidR="0065062D" w:rsidRPr="0065062D" w14:paraId="4F52107D" w14:textId="77777777" w:rsidTr="00D852B0">
              <w:trPr>
                <w:trHeight w:val="300"/>
                <w:jc w:val="center"/>
              </w:trPr>
              <w:tc>
                <w:tcPr>
                  <w:tcW w:w="2412" w:type="dxa"/>
                  <w:noWrap/>
                  <w:vAlign w:val="bottom"/>
                </w:tcPr>
                <w:p w14:paraId="74390187" w14:textId="77777777" w:rsidR="0065062D" w:rsidRPr="0065062D" w:rsidRDefault="0065062D" w:rsidP="0065062D">
                  <w:pPr>
                    <w:rPr>
                      <w:rFonts w:ascii="Century Gothic" w:hAnsi="Century Gothic"/>
                      <w:i/>
                      <w:iCs/>
                      <w:sz w:val="16"/>
                      <w:szCs w:val="16"/>
                    </w:rPr>
                  </w:pPr>
                  <w:r w:rsidRPr="0065062D">
                    <w:rPr>
                      <w:rFonts w:ascii="Century Gothic" w:hAnsi="Century Gothic"/>
                      <w:i/>
                      <w:iCs/>
                      <w:sz w:val="16"/>
                      <w:szCs w:val="16"/>
                    </w:rPr>
                    <w:t>Soldadora</w:t>
                  </w:r>
                </w:p>
              </w:tc>
              <w:tc>
                <w:tcPr>
                  <w:tcW w:w="3735" w:type="dxa"/>
                  <w:noWrap/>
                  <w:vAlign w:val="bottom"/>
                </w:tcPr>
                <w:p w14:paraId="49FC95FF"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Eléctrica Capacidad mínima 200 A</w:t>
                  </w:r>
                </w:p>
              </w:tc>
              <w:tc>
                <w:tcPr>
                  <w:tcW w:w="801" w:type="dxa"/>
                  <w:noWrap/>
                  <w:vAlign w:val="bottom"/>
                </w:tcPr>
                <w:p w14:paraId="7A133E83"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2</w:t>
                  </w:r>
                </w:p>
              </w:tc>
            </w:tr>
            <w:tr w:rsidR="0065062D" w:rsidRPr="0065062D" w14:paraId="49E3D4BF" w14:textId="77777777" w:rsidTr="00D852B0">
              <w:trPr>
                <w:trHeight w:val="300"/>
                <w:jc w:val="center"/>
              </w:trPr>
              <w:tc>
                <w:tcPr>
                  <w:tcW w:w="2412" w:type="dxa"/>
                  <w:noWrap/>
                  <w:vAlign w:val="bottom"/>
                </w:tcPr>
                <w:p w14:paraId="1A4F70A4" w14:textId="77777777" w:rsidR="0065062D" w:rsidRPr="0065062D" w:rsidRDefault="0065062D" w:rsidP="0065062D">
                  <w:pPr>
                    <w:rPr>
                      <w:rFonts w:ascii="Century Gothic" w:hAnsi="Century Gothic"/>
                      <w:i/>
                      <w:iCs/>
                      <w:sz w:val="16"/>
                      <w:szCs w:val="16"/>
                    </w:rPr>
                  </w:pPr>
                  <w:r w:rsidRPr="0065062D">
                    <w:rPr>
                      <w:rFonts w:ascii="Century Gothic" w:hAnsi="Century Gothic"/>
                      <w:i/>
                      <w:iCs/>
                      <w:sz w:val="16"/>
                      <w:szCs w:val="16"/>
                    </w:rPr>
                    <w:t>Equipo hidrolavadora</w:t>
                  </w:r>
                </w:p>
              </w:tc>
              <w:tc>
                <w:tcPr>
                  <w:tcW w:w="3735" w:type="dxa"/>
                  <w:noWrap/>
                  <w:vAlign w:val="bottom"/>
                </w:tcPr>
                <w:p w14:paraId="74A10643"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Capacidad mínima K 2.20M T50</w:t>
                  </w:r>
                </w:p>
              </w:tc>
              <w:tc>
                <w:tcPr>
                  <w:tcW w:w="801" w:type="dxa"/>
                  <w:noWrap/>
                  <w:vAlign w:val="bottom"/>
                </w:tcPr>
                <w:p w14:paraId="607A2B81" w14:textId="77777777" w:rsidR="0065062D" w:rsidRPr="0065062D" w:rsidRDefault="00FA2A95" w:rsidP="0065062D">
                  <w:pPr>
                    <w:jc w:val="center"/>
                    <w:rPr>
                      <w:rFonts w:ascii="Century Gothic" w:hAnsi="Century Gothic"/>
                      <w:i/>
                      <w:iCs/>
                      <w:sz w:val="16"/>
                      <w:szCs w:val="16"/>
                    </w:rPr>
                  </w:pPr>
                  <w:r>
                    <w:rPr>
                      <w:rFonts w:ascii="Century Gothic" w:hAnsi="Century Gothic"/>
                      <w:i/>
                      <w:iCs/>
                      <w:sz w:val="16"/>
                      <w:szCs w:val="16"/>
                    </w:rPr>
                    <w:t>2</w:t>
                  </w:r>
                </w:p>
              </w:tc>
            </w:tr>
            <w:tr w:rsidR="0065062D" w:rsidRPr="0065062D" w14:paraId="7AA1BF55" w14:textId="77777777" w:rsidTr="00D852B0">
              <w:trPr>
                <w:trHeight w:val="300"/>
                <w:jc w:val="center"/>
              </w:trPr>
              <w:tc>
                <w:tcPr>
                  <w:tcW w:w="2412" w:type="dxa"/>
                  <w:noWrap/>
                  <w:vAlign w:val="bottom"/>
                </w:tcPr>
                <w:p w14:paraId="446577E8" w14:textId="77777777" w:rsidR="0065062D" w:rsidRPr="0065062D" w:rsidRDefault="0065062D" w:rsidP="0065062D">
                  <w:pPr>
                    <w:rPr>
                      <w:rFonts w:ascii="Century Gothic" w:hAnsi="Century Gothic"/>
                      <w:i/>
                      <w:iCs/>
                      <w:sz w:val="16"/>
                      <w:szCs w:val="16"/>
                    </w:rPr>
                  </w:pPr>
                  <w:r w:rsidRPr="0065062D">
                    <w:rPr>
                      <w:rFonts w:ascii="Century Gothic" w:hAnsi="Century Gothic"/>
                      <w:i/>
                      <w:iCs/>
                      <w:sz w:val="16"/>
                      <w:szCs w:val="16"/>
                    </w:rPr>
                    <w:t>Concretera</w:t>
                  </w:r>
                </w:p>
              </w:tc>
              <w:tc>
                <w:tcPr>
                  <w:tcW w:w="3735" w:type="dxa"/>
                  <w:noWrap/>
                  <w:vAlign w:val="bottom"/>
                </w:tcPr>
                <w:p w14:paraId="03B5D4EE" w14:textId="77777777" w:rsidR="0065062D" w:rsidRPr="0065062D" w:rsidRDefault="0065062D" w:rsidP="00CB5D49">
                  <w:pPr>
                    <w:jc w:val="center"/>
                    <w:rPr>
                      <w:rFonts w:ascii="Century Gothic" w:hAnsi="Century Gothic"/>
                      <w:i/>
                      <w:iCs/>
                      <w:sz w:val="16"/>
                      <w:szCs w:val="16"/>
                    </w:rPr>
                  </w:pPr>
                  <w:r w:rsidRPr="0065062D">
                    <w:rPr>
                      <w:rFonts w:ascii="Century Gothic" w:hAnsi="Century Gothic"/>
                      <w:i/>
                      <w:iCs/>
                      <w:sz w:val="16"/>
                      <w:szCs w:val="16"/>
                    </w:rPr>
                    <w:t xml:space="preserve">Capacidad mínima 150 litros </w:t>
                  </w:r>
                </w:p>
              </w:tc>
              <w:tc>
                <w:tcPr>
                  <w:tcW w:w="801" w:type="dxa"/>
                  <w:noWrap/>
                  <w:vAlign w:val="bottom"/>
                </w:tcPr>
                <w:p w14:paraId="71B6532C"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2</w:t>
                  </w:r>
                </w:p>
              </w:tc>
            </w:tr>
          </w:tbl>
          <w:p w14:paraId="2A3625ED" w14:textId="77777777" w:rsidR="0097744E" w:rsidRDefault="0097744E" w:rsidP="0097744E">
            <w:pPr>
              <w:spacing w:after="120"/>
              <w:rPr>
                <w:rFonts w:ascii="Century Gothic" w:hAnsi="Century Gothic"/>
                <w:i/>
                <w:iCs/>
                <w:sz w:val="22"/>
                <w:szCs w:val="22"/>
                <w:highlight w:val="green"/>
              </w:rPr>
            </w:pPr>
          </w:p>
          <w:p w14:paraId="7A59CD49" w14:textId="77777777" w:rsidR="0097744E" w:rsidRPr="0097744E" w:rsidRDefault="0097744E" w:rsidP="0097744E">
            <w:pPr>
              <w:spacing w:after="120"/>
              <w:jc w:val="both"/>
              <w:rPr>
                <w:rFonts w:ascii="Century Gothic" w:hAnsi="Century Gothic"/>
                <w:iCs/>
                <w:sz w:val="22"/>
                <w:szCs w:val="22"/>
              </w:rPr>
            </w:pPr>
            <w:r w:rsidRPr="0097744E">
              <w:rPr>
                <w:rFonts w:ascii="Century Gothic" w:hAnsi="Century Gothic"/>
                <w:iCs/>
                <w:sz w:val="22"/>
                <w:szCs w:val="22"/>
              </w:rPr>
              <w:t xml:space="preserve">Equipo para </w:t>
            </w:r>
            <w:r w:rsidRPr="0097744E">
              <w:rPr>
                <w:rFonts w:ascii="Century Gothic" w:hAnsi="Century Gothic"/>
                <w:b/>
                <w:iCs/>
                <w:sz w:val="22"/>
                <w:szCs w:val="22"/>
              </w:rPr>
              <w:t>Lote 0</w:t>
            </w:r>
            <w:r>
              <w:rPr>
                <w:rFonts w:ascii="Century Gothic" w:hAnsi="Century Gothic"/>
                <w:b/>
                <w:iCs/>
                <w:sz w:val="22"/>
                <w:szCs w:val="22"/>
              </w:rPr>
              <w:t>4</w:t>
            </w:r>
            <w:r w:rsidRPr="0097744E">
              <w:rPr>
                <w:rFonts w:ascii="Century Gothic" w:hAnsi="Century Gothic"/>
                <w:iCs/>
                <w:sz w:val="22"/>
                <w:szCs w:val="22"/>
              </w:rPr>
              <w:t>.</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3735"/>
              <w:gridCol w:w="1032"/>
            </w:tblGrid>
            <w:tr w:rsidR="0065062D" w:rsidRPr="0065062D" w14:paraId="6A164E84" w14:textId="77777777" w:rsidTr="00D852B0">
              <w:trPr>
                <w:trHeight w:val="341"/>
                <w:jc w:val="center"/>
              </w:trPr>
              <w:tc>
                <w:tcPr>
                  <w:tcW w:w="2412" w:type="dxa"/>
                  <w:vAlign w:val="center"/>
                  <w:hideMark/>
                </w:tcPr>
                <w:p w14:paraId="622561B4" w14:textId="77777777" w:rsidR="0065062D" w:rsidRPr="0065062D" w:rsidRDefault="0065062D" w:rsidP="0065062D">
                  <w:pPr>
                    <w:jc w:val="center"/>
                    <w:rPr>
                      <w:rFonts w:ascii="Century Gothic" w:hAnsi="Century Gothic"/>
                      <w:b/>
                      <w:bCs/>
                      <w:sz w:val="16"/>
                      <w:szCs w:val="16"/>
                    </w:rPr>
                  </w:pPr>
                  <w:r w:rsidRPr="0065062D">
                    <w:rPr>
                      <w:rFonts w:ascii="Century Gothic" w:hAnsi="Century Gothic"/>
                      <w:b/>
                      <w:bCs/>
                      <w:sz w:val="16"/>
                      <w:szCs w:val="16"/>
                    </w:rPr>
                    <w:t>DESCRIPCIÓN DEL EQUIPO</w:t>
                  </w:r>
                </w:p>
              </w:tc>
              <w:tc>
                <w:tcPr>
                  <w:tcW w:w="3735" w:type="dxa"/>
                  <w:vAlign w:val="center"/>
                  <w:hideMark/>
                </w:tcPr>
                <w:p w14:paraId="4F221DB7" w14:textId="77777777" w:rsidR="0065062D" w:rsidRPr="0065062D" w:rsidRDefault="0065062D" w:rsidP="0065062D">
                  <w:pPr>
                    <w:jc w:val="center"/>
                    <w:rPr>
                      <w:rFonts w:ascii="Century Gothic" w:hAnsi="Century Gothic"/>
                      <w:b/>
                      <w:bCs/>
                      <w:sz w:val="16"/>
                      <w:szCs w:val="16"/>
                    </w:rPr>
                  </w:pPr>
                  <w:r w:rsidRPr="0065062D">
                    <w:rPr>
                      <w:rFonts w:ascii="Century Gothic" w:hAnsi="Century Gothic"/>
                      <w:b/>
                      <w:bCs/>
                      <w:sz w:val="16"/>
                      <w:szCs w:val="16"/>
                    </w:rPr>
                    <w:t>CARACTERÍSTICAS MÍNIMAS</w:t>
                  </w:r>
                </w:p>
              </w:tc>
              <w:tc>
                <w:tcPr>
                  <w:tcW w:w="801" w:type="dxa"/>
                  <w:vAlign w:val="center"/>
                  <w:hideMark/>
                </w:tcPr>
                <w:p w14:paraId="6ADAE1D3" w14:textId="77777777" w:rsidR="0065062D" w:rsidRPr="0065062D" w:rsidRDefault="0065062D" w:rsidP="0065062D">
                  <w:pPr>
                    <w:jc w:val="center"/>
                    <w:rPr>
                      <w:rFonts w:ascii="Century Gothic" w:hAnsi="Century Gothic"/>
                      <w:b/>
                      <w:bCs/>
                      <w:sz w:val="16"/>
                      <w:szCs w:val="16"/>
                    </w:rPr>
                  </w:pPr>
                  <w:r w:rsidRPr="0065062D">
                    <w:rPr>
                      <w:rFonts w:ascii="Century Gothic" w:hAnsi="Century Gothic"/>
                      <w:b/>
                      <w:bCs/>
                      <w:sz w:val="16"/>
                      <w:szCs w:val="16"/>
                    </w:rPr>
                    <w:t>CANTIDAD</w:t>
                  </w:r>
                </w:p>
              </w:tc>
            </w:tr>
            <w:tr w:rsidR="0065062D" w:rsidRPr="0065062D" w14:paraId="13E0FA04" w14:textId="77777777" w:rsidTr="00D852B0">
              <w:trPr>
                <w:trHeight w:val="300"/>
                <w:jc w:val="center"/>
              </w:trPr>
              <w:tc>
                <w:tcPr>
                  <w:tcW w:w="2412" w:type="dxa"/>
                  <w:noWrap/>
                  <w:vAlign w:val="bottom"/>
                  <w:hideMark/>
                </w:tcPr>
                <w:p w14:paraId="74CF0953" w14:textId="77777777" w:rsidR="0065062D" w:rsidRPr="0065062D" w:rsidRDefault="0065062D" w:rsidP="0065062D">
                  <w:pPr>
                    <w:rPr>
                      <w:rFonts w:ascii="Century Gothic" w:hAnsi="Century Gothic"/>
                      <w:i/>
                      <w:iCs/>
                      <w:sz w:val="16"/>
                      <w:szCs w:val="16"/>
                    </w:rPr>
                  </w:pPr>
                  <w:r w:rsidRPr="0065062D">
                    <w:rPr>
                      <w:rFonts w:ascii="Century Gothic" w:hAnsi="Century Gothic"/>
                      <w:i/>
                      <w:iCs/>
                      <w:sz w:val="16"/>
                      <w:szCs w:val="16"/>
                    </w:rPr>
                    <w:t xml:space="preserve"> Andamios Metálicos  </w:t>
                  </w:r>
                </w:p>
              </w:tc>
              <w:tc>
                <w:tcPr>
                  <w:tcW w:w="3735" w:type="dxa"/>
                  <w:noWrap/>
                  <w:vAlign w:val="bottom"/>
                  <w:hideMark/>
                </w:tcPr>
                <w:p w14:paraId="45A59A28"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Módulos (dos parantes y travesaños) de andamios con juegos de llantas</w:t>
                  </w:r>
                </w:p>
              </w:tc>
              <w:tc>
                <w:tcPr>
                  <w:tcW w:w="801" w:type="dxa"/>
                  <w:noWrap/>
                  <w:vAlign w:val="bottom"/>
                  <w:hideMark/>
                </w:tcPr>
                <w:p w14:paraId="7D17C4AC" w14:textId="77777777" w:rsidR="0065062D" w:rsidRPr="0065062D" w:rsidRDefault="00FA2A95" w:rsidP="0065062D">
                  <w:pPr>
                    <w:jc w:val="center"/>
                    <w:rPr>
                      <w:rFonts w:ascii="Century Gothic" w:hAnsi="Century Gothic"/>
                      <w:i/>
                      <w:iCs/>
                      <w:sz w:val="16"/>
                      <w:szCs w:val="16"/>
                    </w:rPr>
                  </w:pPr>
                  <w:r>
                    <w:rPr>
                      <w:rFonts w:ascii="Century Gothic" w:hAnsi="Century Gothic"/>
                      <w:i/>
                      <w:iCs/>
                      <w:sz w:val="16"/>
                      <w:szCs w:val="16"/>
                    </w:rPr>
                    <w:t>8</w:t>
                  </w:r>
                </w:p>
              </w:tc>
            </w:tr>
            <w:tr w:rsidR="0065062D" w:rsidRPr="0065062D" w14:paraId="52363610" w14:textId="77777777" w:rsidTr="00D852B0">
              <w:trPr>
                <w:trHeight w:val="300"/>
                <w:jc w:val="center"/>
              </w:trPr>
              <w:tc>
                <w:tcPr>
                  <w:tcW w:w="2412" w:type="dxa"/>
                  <w:noWrap/>
                  <w:vAlign w:val="bottom"/>
                </w:tcPr>
                <w:p w14:paraId="38E424C6" w14:textId="77777777" w:rsidR="0065062D" w:rsidRPr="0065062D" w:rsidRDefault="0065062D" w:rsidP="0065062D">
                  <w:pPr>
                    <w:rPr>
                      <w:rFonts w:ascii="Century Gothic" w:hAnsi="Century Gothic"/>
                      <w:i/>
                      <w:iCs/>
                      <w:sz w:val="16"/>
                      <w:szCs w:val="16"/>
                    </w:rPr>
                  </w:pPr>
                  <w:r w:rsidRPr="0065062D">
                    <w:rPr>
                      <w:rFonts w:ascii="Century Gothic" w:hAnsi="Century Gothic"/>
                      <w:i/>
                      <w:iCs/>
                      <w:sz w:val="16"/>
                      <w:szCs w:val="16"/>
                    </w:rPr>
                    <w:t xml:space="preserve">Compresor Soplete </w:t>
                  </w:r>
                </w:p>
              </w:tc>
              <w:tc>
                <w:tcPr>
                  <w:tcW w:w="3735" w:type="dxa"/>
                  <w:noWrap/>
                  <w:vAlign w:val="bottom"/>
                </w:tcPr>
                <w:p w14:paraId="2363980C"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Mínimo 200 PSI</w:t>
                  </w:r>
                </w:p>
              </w:tc>
              <w:tc>
                <w:tcPr>
                  <w:tcW w:w="801" w:type="dxa"/>
                  <w:noWrap/>
                  <w:vAlign w:val="bottom"/>
                </w:tcPr>
                <w:p w14:paraId="3ECCCF37" w14:textId="77777777" w:rsidR="0065062D" w:rsidRPr="0065062D" w:rsidRDefault="00FA2A95" w:rsidP="0065062D">
                  <w:pPr>
                    <w:jc w:val="center"/>
                    <w:rPr>
                      <w:rFonts w:ascii="Century Gothic" w:hAnsi="Century Gothic"/>
                      <w:i/>
                      <w:iCs/>
                      <w:sz w:val="16"/>
                      <w:szCs w:val="16"/>
                    </w:rPr>
                  </w:pPr>
                  <w:r>
                    <w:rPr>
                      <w:rFonts w:ascii="Century Gothic" w:hAnsi="Century Gothic"/>
                      <w:i/>
                      <w:iCs/>
                      <w:sz w:val="16"/>
                      <w:szCs w:val="16"/>
                    </w:rPr>
                    <w:t>2</w:t>
                  </w:r>
                </w:p>
              </w:tc>
            </w:tr>
            <w:tr w:rsidR="0065062D" w:rsidRPr="0065062D" w14:paraId="5DF8D8EE" w14:textId="77777777" w:rsidTr="00D852B0">
              <w:trPr>
                <w:trHeight w:val="300"/>
                <w:jc w:val="center"/>
              </w:trPr>
              <w:tc>
                <w:tcPr>
                  <w:tcW w:w="2412" w:type="dxa"/>
                  <w:noWrap/>
                  <w:vAlign w:val="bottom"/>
                </w:tcPr>
                <w:p w14:paraId="04C4EFCA" w14:textId="77777777" w:rsidR="0065062D" w:rsidRPr="0065062D" w:rsidRDefault="0065062D" w:rsidP="0065062D">
                  <w:pPr>
                    <w:rPr>
                      <w:rFonts w:ascii="Century Gothic" w:hAnsi="Century Gothic"/>
                      <w:i/>
                      <w:iCs/>
                      <w:sz w:val="16"/>
                      <w:szCs w:val="16"/>
                    </w:rPr>
                  </w:pPr>
                  <w:r w:rsidRPr="0065062D">
                    <w:rPr>
                      <w:rFonts w:ascii="Century Gothic" w:hAnsi="Century Gothic"/>
                      <w:i/>
                      <w:iCs/>
                      <w:sz w:val="16"/>
                      <w:szCs w:val="16"/>
                    </w:rPr>
                    <w:t>Soldadora</w:t>
                  </w:r>
                </w:p>
              </w:tc>
              <w:tc>
                <w:tcPr>
                  <w:tcW w:w="3735" w:type="dxa"/>
                  <w:noWrap/>
                  <w:vAlign w:val="bottom"/>
                </w:tcPr>
                <w:p w14:paraId="122FC20C"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Eléctrica Capacidad mínima 200 A</w:t>
                  </w:r>
                </w:p>
              </w:tc>
              <w:tc>
                <w:tcPr>
                  <w:tcW w:w="801" w:type="dxa"/>
                  <w:noWrap/>
                  <w:vAlign w:val="bottom"/>
                </w:tcPr>
                <w:p w14:paraId="4D33F989"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2</w:t>
                  </w:r>
                </w:p>
              </w:tc>
            </w:tr>
            <w:tr w:rsidR="0065062D" w:rsidRPr="0065062D" w14:paraId="05CE5C80" w14:textId="77777777" w:rsidTr="00D852B0">
              <w:trPr>
                <w:trHeight w:val="300"/>
                <w:jc w:val="center"/>
              </w:trPr>
              <w:tc>
                <w:tcPr>
                  <w:tcW w:w="2412" w:type="dxa"/>
                  <w:noWrap/>
                  <w:vAlign w:val="bottom"/>
                </w:tcPr>
                <w:p w14:paraId="2EA70C56" w14:textId="77777777" w:rsidR="0065062D" w:rsidRPr="0065062D" w:rsidRDefault="0065062D" w:rsidP="0065062D">
                  <w:pPr>
                    <w:rPr>
                      <w:rFonts w:ascii="Century Gothic" w:hAnsi="Century Gothic"/>
                      <w:i/>
                      <w:iCs/>
                      <w:sz w:val="16"/>
                      <w:szCs w:val="16"/>
                    </w:rPr>
                  </w:pPr>
                  <w:r w:rsidRPr="0065062D">
                    <w:rPr>
                      <w:rFonts w:ascii="Century Gothic" w:hAnsi="Century Gothic"/>
                      <w:i/>
                      <w:iCs/>
                      <w:sz w:val="16"/>
                      <w:szCs w:val="16"/>
                    </w:rPr>
                    <w:t>Equipo hidrolavadora</w:t>
                  </w:r>
                </w:p>
              </w:tc>
              <w:tc>
                <w:tcPr>
                  <w:tcW w:w="3735" w:type="dxa"/>
                  <w:noWrap/>
                  <w:vAlign w:val="bottom"/>
                </w:tcPr>
                <w:p w14:paraId="59910BF8"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Capacidad mínima K 2.20M T50</w:t>
                  </w:r>
                </w:p>
              </w:tc>
              <w:tc>
                <w:tcPr>
                  <w:tcW w:w="801" w:type="dxa"/>
                  <w:noWrap/>
                  <w:vAlign w:val="bottom"/>
                </w:tcPr>
                <w:p w14:paraId="2C8502EF" w14:textId="77777777" w:rsidR="0065062D" w:rsidRPr="0065062D" w:rsidRDefault="00FA2A95" w:rsidP="0065062D">
                  <w:pPr>
                    <w:jc w:val="center"/>
                    <w:rPr>
                      <w:rFonts w:ascii="Century Gothic" w:hAnsi="Century Gothic"/>
                      <w:i/>
                      <w:iCs/>
                      <w:sz w:val="16"/>
                      <w:szCs w:val="16"/>
                    </w:rPr>
                  </w:pPr>
                  <w:r>
                    <w:rPr>
                      <w:rFonts w:ascii="Century Gothic" w:hAnsi="Century Gothic"/>
                      <w:i/>
                      <w:iCs/>
                      <w:sz w:val="16"/>
                      <w:szCs w:val="16"/>
                    </w:rPr>
                    <w:t>2</w:t>
                  </w:r>
                </w:p>
              </w:tc>
            </w:tr>
            <w:tr w:rsidR="0065062D" w:rsidRPr="0065062D" w14:paraId="70193044" w14:textId="77777777" w:rsidTr="00D852B0">
              <w:trPr>
                <w:trHeight w:val="300"/>
                <w:jc w:val="center"/>
              </w:trPr>
              <w:tc>
                <w:tcPr>
                  <w:tcW w:w="2412" w:type="dxa"/>
                  <w:noWrap/>
                  <w:vAlign w:val="bottom"/>
                </w:tcPr>
                <w:p w14:paraId="58BF4D86" w14:textId="77777777" w:rsidR="0065062D" w:rsidRPr="0065062D" w:rsidRDefault="0065062D" w:rsidP="0065062D">
                  <w:pPr>
                    <w:rPr>
                      <w:rFonts w:ascii="Century Gothic" w:hAnsi="Century Gothic"/>
                      <w:i/>
                      <w:iCs/>
                      <w:sz w:val="16"/>
                      <w:szCs w:val="16"/>
                    </w:rPr>
                  </w:pPr>
                  <w:r w:rsidRPr="0065062D">
                    <w:rPr>
                      <w:rFonts w:ascii="Century Gothic" w:hAnsi="Century Gothic"/>
                      <w:i/>
                      <w:iCs/>
                      <w:sz w:val="16"/>
                      <w:szCs w:val="16"/>
                    </w:rPr>
                    <w:t>Concretera</w:t>
                  </w:r>
                </w:p>
              </w:tc>
              <w:tc>
                <w:tcPr>
                  <w:tcW w:w="3735" w:type="dxa"/>
                  <w:noWrap/>
                  <w:vAlign w:val="bottom"/>
                </w:tcPr>
                <w:p w14:paraId="3E0E0245"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Capacidad mínima 150 l</w:t>
                  </w:r>
                  <w:r w:rsidR="009F364B">
                    <w:rPr>
                      <w:rFonts w:ascii="Century Gothic" w:hAnsi="Century Gothic"/>
                      <w:i/>
                      <w:iCs/>
                      <w:sz w:val="16"/>
                      <w:szCs w:val="16"/>
                    </w:rPr>
                    <w:t xml:space="preserve">itros </w:t>
                  </w:r>
                </w:p>
              </w:tc>
              <w:tc>
                <w:tcPr>
                  <w:tcW w:w="801" w:type="dxa"/>
                  <w:noWrap/>
                  <w:vAlign w:val="bottom"/>
                </w:tcPr>
                <w:p w14:paraId="3A79DCD2" w14:textId="77777777" w:rsidR="0065062D" w:rsidRPr="0065062D" w:rsidRDefault="0065062D" w:rsidP="0065062D">
                  <w:pPr>
                    <w:jc w:val="center"/>
                    <w:rPr>
                      <w:rFonts w:ascii="Century Gothic" w:hAnsi="Century Gothic"/>
                      <w:i/>
                      <w:iCs/>
                      <w:sz w:val="16"/>
                      <w:szCs w:val="16"/>
                    </w:rPr>
                  </w:pPr>
                  <w:r w:rsidRPr="0065062D">
                    <w:rPr>
                      <w:rFonts w:ascii="Century Gothic" w:hAnsi="Century Gothic"/>
                      <w:i/>
                      <w:iCs/>
                      <w:sz w:val="16"/>
                      <w:szCs w:val="16"/>
                    </w:rPr>
                    <w:t>2</w:t>
                  </w:r>
                </w:p>
              </w:tc>
            </w:tr>
          </w:tbl>
          <w:p w14:paraId="115D8197" w14:textId="77777777" w:rsidR="0097744E" w:rsidRPr="003E4358" w:rsidRDefault="0097744E" w:rsidP="00A1003A">
            <w:pPr>
              <w:spacing w:after="120"/>
              <w:rPr>
                <w:rFonts w:ascii="Century Gothic" w:hAnsi="Century Gothic"/>
                <w:i/>
                <w:iCs/>
                <w:sz w:val="22"/>
                <w:szCs w:val="22"/>
                <w:highlight w:val="green"/>
              </w:rPr>
            </w:pPr>
          </w:p>
          <w:p w14:paraId="4B412C16" w14:textId="77777777" w:rsidR="009F364B" w:rsidRPr="009F364B" w:rsidRDefault="003E4358" w:rsidP="003E4358">
            <w:pPr>
              <w:spacing w:after="120"/>
              <w:jc w:val="both"/>
              <w:rPr>
                <w:rFonts w:ascii="Century Gothic" w:hAnsi="Century Gothic"/>
                <w:bCs/>
                <w:sz w:val="22"/>
                <w:szCs w:val="22"/>
                <w:lang w:val="es-EC"/>
              </w:rPr>
            </w:pPr>
            <w:r w:rsidRPr="009F364B">
              <w:rPr>
                <w:rFonts w:ascii="Century Gothic" w:hAnsi="Century Gothic"/>
                <w:spacing w:val="-3"/>
                <w:sz w:val="22"/>
                <w:szCs w:val="22"/>
                <w:lang w:val="es-EC"/>
              </w:rPr>
              <w:t xml:space="preserve">La antigüedad máxima aceptada </w:t>
            </w:r>
            <w:r w:rsidRPr="009F364B">
              <w:rPr>
                <w:rFonts w:ascii="Century Gothic" w:hAnsi="Century Gothic"/>
                <w:bCs/>
                <w:sz w:val="22"/>
                <w:szCs w:val="22"/>
                <w:lang w:val="es-EC"/>
              </w:rPr>
              <w:t xml:space="preserve">para el equipo esencial </w:t>
            </w:r>
            <w:r w:rsidR="00C47D60">
              <w:rPr>
                <w:rFonts w:ascii="Century Gothic" w:hAnsi="Century Gothic"/>
                <w:bCs/>
                <w:sz w:val="22"/>
                <w:szCs w:val="22"/>
                <w:lang w:val="es-EC"/>
              </w:rPr>
              <w:t xml:space="preserve">de cada Lote, </w:t>
            </w:r>
            <w:r w:rsidRPr="009F364B">
              <w:rPr>
                <w:rFonts w:ascii="Century Gothic" w:hAnsi="Century Gothic"/>
                <w:bCs/>
                <w:sz w:val="22"/>
                <w:szCs w:val="22"/>
                <w:lang w:val="es-EC"/>
              </w:rPr>
              <w:t xml:space="preserve">no será mayor a </w:t>
            </w:r>
            <w:r w:rsidR="00CB5D49">
              <w:rPr>
                <w:rFonts w:ascii="Century Gothic" w:hAnsi="Century Gothic"/>
                <w:i/>
                <w:iCs/>
                <w:sz w:val="22"/>
                <w:szCs w:val="22"/>
                <w:lang w:val="es-EC"/>
              </w:rPr>
              <w:t>5</w:t>
            </w:r>
            <w:r w:rsidRPr="009F364B">
              <w:rPr>
                <w:rFonts w:ascii="Century Gothic" w:hAnsi="Century Gothic"/>
                <w:i/>
                <w:iCs/>
                <w:sz w:val="22"/>
                <w:szCs w:val="22"/>
                <w:lang w:val="es-EC"/>
              </w:rPr>
              <w:t xml:space="preserve"> años</w:t>
            </w:r>
            <w:r w:rsidRPr="009F364B">
              <w:rPr>
                <w:rFonts w:ascii="Century Gothic" w:hAnsi="Century Gothic"/>
                <w:bCs/>
                <w:sz w:val="22"/>
                <w:szCs w:val="22"/>
                <w:lang w:val="es-EC"/>
              </w:rPr>
              <w:t xml:space="preserve"> contados desde la fecha de publicación del presente proceso.</w:t>
            </w:r>
            <w:r w:rsidR="009F364B" w:rsidRPr="009F364B">
              <w:rPr>
                <w:rFonts w:ascii="Century Gothic" w:hAnsi="Century Gothic"/>
                <w:bCs/>
                <w:sz w:val="22"/>
                <w:szCs w:val="22"/>
                <w:lang w:val="es-EC"/>
              </w:rPr>
              <w:t xml:space="preserve"> </w:t>
            </w:r>
          </w:p>
          <w:p w14:paraId="1E45249B" w14:textId="77777777" w:rsidR="003E4358" w:rsidRPr="009F364B" w:rsidRDefault="003E4358" w:rsidP="003E4358">
            <w:pPr>
              <w:tabs>
                <w:tab w:val="left" w:pos="15"/>
              </w:tabs>
              <w:suppressAutoHyphens/>
              <w:jc w:val="both"/>
              <w:rPr>
                <w:rFonts w:ascii="Century Gothic" w:hAnsi="Century Gothic"/>
                <w:bCs/>
                <w:sz w:val="22"/>
                <w:szCs w:val="22"/>
                <w:lang w:val="es-EC"/>
              </w:rPr>
            </w:pPr>
            <w:r w:rsidRPr="009F364B">
              <w:rPr>
                <w:rFonts w:ascii="Century Gothic" w:hAnsi="Century Gothic"/>
                <w:bCs/>
                <w:sz w:val="22"/>
                <w:szCs w:val="22"/>
                <w:lang w:val="es-EC"/>
              </w:rPr>
              <w:t>Para verificar la disponibilidad del equipo mínimo, la Entidad Contratante tomará en cuenta los siguientes aspectos:</w:t>
            </w:r>
          </w:p>
          <w:p w14:paraId="5D9A1544" w14:textId="77777777" w:rsidR="003E4358" w:rsidRPr="009F364B" w:rsidRDefault="003E4358" w:rsidP="003E4358">
            <w:pPr>
              <w:tabs>
                <w:tab w:val="left" w:pos="15"/>
              </w:tabs>
              <w:suppressAutoHyphens/>
              <w:jc w:val="both"/>
              <w:rPr>
                <w:rFonts w:ascii="Century Gothic" w:hAnsi="Century Gothic"/>
                <w:bCs/>
                <w:sz w:val="22"/>
                <w:szCs w:val="22"/>
                <w:lang w:val="es-EC"/>
              </w:rPr>
            </w:pPr>
            <w:r w:rsidRPr="009F364B">
              <w:rPr>
                <w:rFonts w:ascii="Century Gothic" w:hAnsi="Century Gothic"/>
                <w:bCs/>
                <w:sz w:val="22"/>
                <w:szCs w:val="22"/>
                <w:lang w:val="es-EC"/>
              </w:rPr>
              <w:t xml:space="preserve"> </w:t>
            </w:r>
          </w:p>
          <w:p w14:paraId="7B2EAC10" w14:textId="77777777" w:rsidR="003E4358" w:rsidRDefault="003E4358" w:rsidP="00281FFC">
            <w:pPr>
              <w:numPr>
                <w:ilvl w:val="0"/>
                <w:numId w:val="65"/>
              </w:numPr>
              <w:tabs>
                <w:tab w:val="left" w:pos="15"/>
              </w:tabs>
              <w:suppressAutoHyphens/>
              <w:ind w:left="567" w:hanging="425"/>
              <w:jc w:val="both"/>
              <w:rPr>
                <w:rFonts w:ascii="Century Gothic" w:hAnsi="Century Gothic"/>
                <w:bCs/>
                <w:sz w:val="22"/>
                <w:szCs w:val="22"/>
                <w:lang w:val="es-EC"/>
              </w:rPr>
            </w:pPr>
            <w:r w:rsidRPr="009F364B">
              <w:rPr>
                <w:rFonts w:ascii="Century Gothic" w:hAnsi="Century Gothic"/>
                <w:bCs/>
                <w:sz w:val="22"/>
                <w:szCs w:val="22"/>
                <w:lang w:val="es-EC"/>
              </w:rPr>
              <w:t xml:space="preserve">Se verificará la disponibilidad del equipo mínimo solicitado, y no su propiedad. </w:t>
            </w:r>
          </w:p>
          <w:p w14:paraId="488BE443" w14:textId="77777777" w:rsidR="009F364B" w:rsidRPr="009F364B" w:rsidRDefault="009F364B" w:rsidP="00281FFC">
            <w:pPr>
              <w:numPr>
                <w:ilvl w:val="0"/>
                <w:numId w:val="65"/>
              </w:numPr>
              <w:tabs>
                <w:tab w:val="left" w:pos="15"/>
              </w:tabs>
              <w:suppressAutoHyphens/>
              <w:ind w:left="567" w:hanging="425"/>
              <w:jc w:val="both"/>
              <w:rPr>
                <w:rFonts w:ascii="Century Gothic" w:hAnsi="Century Gothic"/>
                <w:bCs/>
                <w:sz w:val="22"/>
                <w:szCs w:val="22"/>
                <w:lang w:val="es-EC"/>
              </w:rPr>
            </w:pPr>
            <w:r w:rsidRPr="009F364B">
              <w:rPr>
                <w:rFonts w:ascii="Century Gothic" w:hAnsi="Century Gothic"/>
                <w:bCs/>
                <w:sz w:val="22"/>
                <w:szCs w:val="22"/>
                <w:lang w:val="es-EC"/>
              </w:rPr>
              <w:t>El contratista deberá justificar los equipos /o instrumentos mediante la presentación de los siguientes documentos: copia de factura de ser propietario; o, compromiso de alquiler con los respectivos documentos que acrediten la calidad del arrendador y arrendatario; o, compromiso de compraventa.</w:t>
            </w:r>
          </w:p>
          <w:p w14:paraId="39C0C152" w14:textId="77777777" w:rsidR="00F96AC2" w:rsidRPr="00832508" w:rsidRDefault="00F96AC2" w:rsidP="00F37DE6">
            <w:pPr>
              <w:spacing w:after="120"/>
              <w:jc w:val="both"/>
              <w:rPr>
                <w:rFonts w:ascii="Century Gothic" w:hAnsi="Century Gothic"/>
                <w:bCs/>
                <w:sz w:val="22"/>
                <w:szCs w:val="22"/>
              </w:rPr>
            </w:pPr>
          </w:p>
        </w:tc>
      </w:tr>
      <w:tr w:rsidR="005B7A33" w:rsidRPr="00832508" w14:paraId="6FE30D20" w14:textId="77777777" w:rsidTr="0065057C">
        <w:tc>
          <w:tcPr>
            <w:tcW w:w="837" w:type="dxa"/>
            <w:tcBorders>
              <w:top w:val="single" w:sz="4" w:space="0" w:color="auto"/>
              <w:bottom w:val="single" w:sz="4" w:space="0" w:color="auto"/>
            </w:tcBorders>
          </w:tcPr>
          <w:p w14:paraId="53FF95A7" w14:textId="77777777" w:rsidR="005B7A33" w:rsidRPr="00832508" w:rsidRDefault="005B7A33" w:rsidP="005B7A33">
            <w:pPr>
              <w:spacing w:after="120"/>
              <w:rPr>
                <w:rFonts w:ascii="Century Gothic" w:hAnsi="Century Gothic"/>
                <w:b/>
                <w:bCs/>
                <w:sz w:val="22"/>
                <w:szCs w:val="22"/>
              </w:rPr>
            </w:pPr>
            <w:r w:rsidRPr="00832508">
              <w:rPr>
                <w:rFonts w:ascii="Century Gothic" w:hAnsi="Century Gothic"/>
                <w:b/>
                <w:bCs/>
                <w:sz w:val="22"/>
                <w:szCs w:val="22"/>
              </w:rPr>
              <w:t>IAO</w:t>
            </w:r>
          </w:p>
          <w:p w14:paraId="0F1CFD3D" w14:textId="77777777" w:rsidR="005B7A33" w:rsidRPr="00832508" w:rsidRDefault="005B7A33" w:rsidP="005B7A33">
            <w:pPr>
              <w:spacing w:after="120"/>
              <w:rPr>
                <w:rFonts w:ascii="Century Gothic" w:hAnsi="Century Gothic"/>
                <w:b/>
                <w:bCs/>
                <w:sz w:val="22"/>
                <w:szCs w:val="22"/>
              </w:rPr>
            </w:pPr>
            <w:r>
              <w:rPr>
                <w:rFonts w:ascii="Century Gothic" w:hAnsi="Century Gothic"/>
                <w:b/>
                <w:bCs/>
                <w:sz w:val="22"/>
                <w:szCs w:val="22"/>
              </w:rPr>
              <w:t>6</w:t>
            </w:r>
            <w:r w:rsidRPr="00832508">
              <w:rPr>
                <w:rFonts w:ascii="Century Gothic" w:hAnsi="Century Gothic"/>
                <w:b/>
                <w:bCs/>
                <w:sz w:val="22"/>
                <w:szCs w:val="22"/>
              </w:rPr>
              <w:t>.5 (d)</w:t>
            </w:r>
          </w:p>
        </w:tc>
        <w:tc>
          <w:tcPr>
            <w:tcW w:w="8485" w:type="dxa"/>
          </w:tcPr>
          <w:p w14:paraId="662BD145" w14:textId="77777777" w:rsidR="005B7A33" w:rsidRDefault="00F24DAE" w:rsidP="00B14098">
            <w:pPr>
              <w:spacing w:after="120"/>
              <w:jc w:val="both"/>
              <w:rPr>
                <w:rFonts w:ascii="Century Gothic" w:hAnsi="Century Gothic"/>
                <w:iCs/>
                <w:sz w:val="22"/>
                <w:szCs w:val="22"/>
              </w:rPr>
            </w:pPr>
            <w:r>
              <w:rPr>
                <w:rFonts w:ascii="Century Gothic" w:hAnsi="Century Gothic"/>
                <w:iCs/>
                <w:sz w:val="22"/>
                <w:szCs w:val="22"/>
              </w:rPr>
              <w:t>Superintendente</w:t>
            </w:r>
            <w:r w:rsidR="005B7A33">
              <w:rPr>
                <w:rFonts w:ascii="Century Gothic" w:hAnsi="Century Gothic"/>
                <w:iCs/>
                <w:sz w:val="22"/>
                <w:szCs w:val="22"/>
              </w:rPr>
              <w:t xml:space="preserve"> de Obra y Personal Técnico: El potencial oferente deberá acreditar que cuenta con el siguiente personal: </w:t>
            </w:r>
          </w:p>
          <w:p w14:paraId="3A08222D" w14:textId="77777777" w:rsidR="005B7A33" w:rsidRDefault="005B7A33" w:rsidP="00B14098">
            <w:pPr>
              <w:spacing w:after="120"/>
              <w:jc w:val="both"/>
              <w:rPr>
                <w:rFonts w:ascii="Century Gothic" w:hAnsi="Century Gothic"/>
                <w:iCs/>
                <w:sz w:val="22"/>
                <w:szCs w:val="22"/>
              </w:rPr>
            </w:pPr>
            <w:r w:rsidRPr="00D37745">
              <w:rPr>
                <w:rFonts w:ascii="Century Gothic" w:hAnsi="Century Gothic"/>
                <w:iCs/>
                <w:sz w:val="22"/>
                <w:szCs w:val="22"/>
              </w:rPr>
              <w:t xml:space="preserve">Personal técnico para </w:t>
            </w:r>
            <w:r w:rsidRPr="00D37745">
              <w:rPr>
                <w:rFonts w:ascii="Century Gothic" w:hAnsi="Century Gothic"/>
                <w:b/>
                <w:iCs/>
                <w:sz w:val="22"/>
                <w:szCs w:val="22"/>
              </w:rPr>
              <w:t xml:space="preserve">Lote </w:t>
            </w:r>
            <w:r w:rsidR="005C4AFD">
              <w:rPr>
                <w:rFonts w:ascii="Century Gothic" w:hAnsi="Century Gothic"/>
                <w:b/>
                <w:iCs/>
                <w:sz w:val="22"/>
                <w:szCs w:val="22"/>
              </w:rPr>
              <w:t>0</w:t>
            </w:r>
            <w:r w:rsidRPr="00D37745">
              <w:rPr>
                <w:rFonts w:ascii="Century Gothic" w:hAnsi="Century Gothic"/>
                <w:b/>
                <w:iCs/>
                <w:sz w:val="22"/>
                <w:szCs w:val="22"/>
              </w:rPr>
              <w:t>1</w:t>
            </w:r>
            <w:r w:rsidRPr="00D37745">
              <w:rPr>
                <w:rFonts w:ascii="Century Gothic" w:hAnsi="Century Gothic"/>
                <w:iCs/>
                <w:sz w:val="22"/>
                <w:szCs w:val="22"/>
              </w:rPr>
              <w:t xml:space="preserve"> </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325"/>
              <w:gridCol w:w="1354"/>
              <w:gridCol w:w="1890"/>
            </w:tblGrid>
            <w:tr w:rsidR="005B7A33" w:rsidRPr="005B7A33" w14:paraId="674AEA73" w14:textId="77777777" w:rsidTr="002B73CC">
              <w:trPr>
                <w:trHeight w:val="544"/>
                <w:jc w:val="center"/>
              </w:trPr>
              <w:tc>
                <w:tcPr>
                  <w:tcW w:w="2691" w:type="dxa"/>
                  <w:vAlign w:val="center"/>
                  <w:hideMark/>
                </w:tcPr>
                <w:p w14:paraId="6513F794" w14:textId="77777777" w:rsidR="005B7A33" w:rsidRPr="00094E41" w:rsidRDefault="005B7A33" w:rsidP="005B7A33">
                  <w:pPr>
                    <w:jc w:val="center"/>
                    <w:rPr>
                      <w:rFonts w:ascii="Century Gothic" w:hAnsi="Century Gothic"/>
                      <w:b/>
                      <w:bCs/>
                      <w:sz w:val="20"/>
                      <w:szCs w:val="20"/>
                    </w:rPr>
                  </w:pPr>
                  <w:r w:rsidRPr="00094E41">
                    <w:rPr>
                      <w:rFonts w:ascii="Century Gothic" w:hAnsi="Century Gothic"/>
                      <w:b/>
                      <w:bCs/>
                      <w:sz w:val="20"/>
                      <w:szCs w:val="20"/>
                    </w:rPr>
                    <w:t>CARGO</w:t>
                  </w:r>
                </w:p>
              </w:tc>
              <w:tc>
                <w:tcPr>
                  <w:tcW w:w="2325" w:type="dxa"/>
                  <w:vAlign w:val="center"/>
                  <w:hideMark/>
                </w:tcPr>
                <w:p w14:paraId="4A0DE3CC" w14:textId="77777777" w:rsidR="005B7A33" w:rsidRPr="00094E41" w:rsidRDefault="005B7A33" w:rsidP="005B7A33">
                  <w:pPr>
                    <w:jc w:val="center"/>
                    <w:rPr>
                      <w:rFonts w:ascii="Century Gothic" w:hAnsi="Century Gothic"/>
                      <w:b/>
                      <w:bCs/>
                      <w:sz w:val="20"/>
                      <w:szCs w:val="20"/>
                    </w:rPr>
                  </w:pPr>
                  <w:r w:rsidRPr="00094E41">
                    <w:rPr>
                      <w:rFonts w:ascii="Century Gothic" w:hAnsi="Century Gothic"/>
                      <w:b/>
                      <w:bCs/>
                      <w:sz w:val="20"/>
                      <w:szCs w:val="20"/>
                    </w:rPr>
                    <w:t>PERFIL ACADÉMICO</w:t>
                  </w:r>
                  <w:r w:rsidRPr="00094E41">
                    <w:rPr>
                      <w:rStyle w:val="Refdenotaalpie"/>
                      <w:rFonts w:ascii="Century Gothic" w:hAnsi="Century Gothic"/>
                      <w:b/>
                      <w:bCs/>
                      <w:sz w:val="20"/>
                      <w:szCs w:val="20"/>
                    </w:rPr>
                    <w:footnoteReference w:id="12"/>
                  </w:r>
                </w:p>
              </w:tc>
              <w:tc>
                <w:tcPr>
                  <w:tcW w:w="1354" w:type="dxa"/>
                  <w:vAlign w:val="center"/>
                  <w:hideMark/>
                </w:tcPr>
                <w:p w14:paraId="11E8ECB1" w14:textId="77777777" w:rsidR="005B7A33" w:rsidRPr="00094E41" w:rsidRDefault="005B7A33" w:rsidP="005B7A33">
                  <w:pPr>
                    <w:jc w:val="center"/>
                    <w:rPr>
                      <w:rFonts w:ascii="Century Gothic" w:hAnsi="Century Gothic"/>
                      <w:b/>
                      <w:bCs/>
                      <w:sz w:val="20"/>
                      <w:szCs w:val="20"/>
                    </w:rPr>
                  </w:pPr>
                  <w:r w:rsidRPr="00094E41">
                    <w:rPr>
                      <w:rFonts w:ascii="Century Gothic" w:hAnsi="Century Gothic"/>
                      <w:b/>
                      <w:bCs/>
                      <w:sz w:val="20"/>
                      <w:szCs w:val="20"/>
                    </w:rPr>
                    <w:t>CANTIDAD</w:t>
                  </w:r>
                </w:p>
              </w:tc>
              <w:tc>
                <w:tcPr>
                  <w:tcW w:w="1890" w:type="dxa"/>
                  <w:vAlign w:val="center"/>
                  <w:hideMark/>
                </w:tcPr>
                <w:p w14:paraId="2FCD0523" w14:textId="77777777" w:rsidR="005B7A33" w:rsidRPr="00094E41" w:rsidRDefault="005B7A33" w:rsidP="005B7A33">
                  <w:pPr>
                    <w:jc w:val="center"/>
                    <w:rPr>
                      <w:rFonts w:ascii="Century Gothic" w:hAnsi="Century Gothic"/>
                      <w:b/>
                      <w:bCs/>
                      <w:sz w:val="20"/>
                      <w:szCs w:val="20"/>
                    </w:rPr>
                  </w:pPr>
                  <w:r w:rsidRPr="00094E41">
                    <w:rPr>
                      <w:rFonts w:ascii="Century Gothic" w:hAnsi="Century Gothic"/>
                      <w:b/>
                      <w:bCs/>
                      <w:sz w:val="20"/>
                      <w:szCs w:val="20"/>
                    </w:rPr>
                    <w:t>PARTICIPACIÓN EN EL PROYECTO</w:t>
                  </w:r>
                </w:p>
              </w:tc>
            </w:tr>
            <w:tr w:rsidR="005B7A33" w:rsidRPr="005B7A33" w14:paraId="32899858" w14:textId="77777777" w:rsidTr="00094E41">
              <w:trPr>
                <w:trHeight w:val="300"/>
                <w:jc w:val="center"/>
              </w:trPr>
              <w:tc>
                <w:tcPr>
                  <w:tcW w:w="2691" w:type="dxa"/>
                  <w:noWrap/>
                  <w:vAlign w:val="center"/>
                  <w:hideMark/>
                </w:tcPr>
                <w:p w14:paraId="40113CB5" w14:textId="77777777" w:rsidR="005B7A33" w:rsidRPr="00094E41" w:rsidRDefault="005B7A33" w:rsidP="00094E41">
                  <w:pPr>
                    <w:rPr>
                      <w:rFonts w:ascii="Century Gothic" w:hAnsi="Century Gothic"/>
                      <w:i/>
                      <w:iCs/>
                      <w:sz w:val="20"/>
                      <w:szCs w:val="20"/>
                    </w:rPr>
                  </w:pPr>
                  <w:r w:rsidRPr="00094E41">
                    <w:rPr>
                      <w:rFonts w:ascii="Century Gothic" w:hAnsi="Century Gothic"/>
                      <w:i/>
                      <w:iCs/>
                      <w:sz w:val="20"/>
                      <w:szCs w:val="20"/>
                    </w:rPr>
                    <w:t>Superintendente de Obra</w:t>
                  </w:r>
                </w:p>
              </w:tc>
              <w:tc>
                <w:tcPr>
                  <w:tcW w:w="2325" w:type="dxa"/>
                  <w:noWrap/>
                  <w:vAlign w:val="center"/>
                  <w:hideMark/>
                </w:tcPr>
                <w:p w14:paraId="7052BA0D" w14:textId="77777777" w:rsidR="005B7A33" w:rsidRPr="00094E41" w:rsidRDefault="005B7A33" w:rsidP="005B7A33">
                  <w:pPr>
                    <w:jc w:val="center"/>
                    <w:rPr>
                      <w:rFonts w:ascii="Century Gothic" w:hAnsi="Century Gothic"/>
                      <w:i/>
                      <w:iCs/>
                      <w:sz w:val="20"/>
                      <w:szCs w:val="20"/>
                    </w:rPr>
                  </w:pPr>
                  <w:r w:rsidRPr="00094E41">
                    <w:rPr>
                      <w:rFonts w:ascii="Century Gothic" w:hAnsi="Century Gothic"/>
                      <w:i/>
                      <w:iCs/>
                      <w:sz w:val="20"/>
                      <w:szCs w:val="20"/>
                    </w:rPr>
                    <w:t>Ingeniero civil, Arquitecto, o su equivalente.</w:t>
                  </w:r>
                </w:p>
              </w:tc>
              <w:tc>
                <w:tcPr>
                  <w:tcW w:w="1354" w:type="dxa"/>
                  <w:noWrap/>
                  <w:vAlign w:val="center"/>
                  <w:hideMark/>
                </w:tcPr>
                <w:p w14:paraId="30B87DCF" w14:textId="77777777" w:rsidR="005B7A33" w:rsidRPr="00094E41" w:rsidRDefault="005B7A33" w:rsidP="005B7A33">
                  <w:pPr>
                    <w:jc w:val="center"/>
                    <w:rPr>
                      <w:rFonts w:ascii="Century Gothic" w:hAnsi="Century Gothic"/>
                      <w:i/>
                      <w:iCs/>
                      <w:sz w:val="20"/>
                      <w:szCs w:val="20"/>
                    </w:rPr>
                  </w:pPr>
                  <w:r w:rsidRPr="00094E41">
                    <w:rPr>
                      <w:rFonts w:ascii="Century Gothic" w:hAnsi="Century Gothic"/>
                      <w:i/>
                      <w:iCs/>
                      <w:sz w:val="20"/>
                      <w:szCs w:val="20"/>
                    </w:rPr>
                    <w:t>1</w:t>
                  </w:r>
                </w:p>
              </w:tc>
              <w:tc>
                <w:tcPr>
                  <w:tcW w:w="1890" w:type="dxa"/>
                  <w:noWrap/>
                  <w:vAlign w:val="center"/>
                  <w:hideMark/>
                </w:tcPr>
                <w:p w14:paraId="30BF360F" w14:textId="77777777" w:rsidR="005B7A33" w:rsidRPr="00094E41" w:rsidRDefault="00094E41" w:rsidP="005B7A33">
                  <w:pPr>
                    <w:jc w:val="center"/>
                    <w:rPr>
                      <w:rFonts w:ascii="Century Gothic" w:hAnsi="Century Gothic"/>
                      <w:i/>
                      <w:iCs/>
                      <w:sz w:val="20"/>
                      <w:szCs w:val="20"/>
                    </w:rPr>
                  </w:pPr>
                  <w:r w:rsidRPr="00094E41">
                    <w:rPr>
                      <w:rFonts w:ascii="Century Gothic" w:hAnsi="Century Gothic"/>
                      <w:i/>
                      <w:iCs/>
                      <w:sz w:val="20"/>
                      <w:szCs w:val="20"/>
                    </w:rPr>
                    <w:t>10</w:t>
                  </w:r>
                  <w:r w:rsidR="005B7A33" w:rsidRPr="00094E41">
                    <w:rPr>
                      <w:rFonts w:ascii="Century Gothic" w:hAnsi="Century Gothic"/>
                      <w:i/>
                      <w:iCs/>
                      <w:sz w:val="20"/>
                      <w:szCs w:val="20"/>
                    </w:rPr>
                    <w:t>0%</w:t>
                  </w:r>
                </w:p>
              </w:tc>
            </w:tr>
            <w:tr w:rsidR="005B7A33" w:rsidRPr="00832508" w14:paraId="5AC9EC06" w14:textId="77777777" w:rsidTr="00094E41">
              <w:trPr>
                <w:trHeight w:val="300"/>
                <w:jc w:val="center"/>
              </w:trPr>
              <w:tc>
                <w:tcPr>
                  <w:tcW w:w="2691" w:type="dxa"/>
                  <w:noWrap/>
                  <w:vAlign w:val="center"/>
                  <w:hideMark/>
                </w:tcPr>
                <w:p w14:paraId="63A638F7" w14:textId="77777777" w:rsidR="005B7A33" w:rsidRPr="00094E41" w:rsidRDefault="005B7A33" w:rsidP="00F24DAE">
                  <w:pPr>
                    <w:rPr>
                      <w:rFonts w:ascii="Century Gothic" w:hAnsi="Century Gothic"/>
                      <w:i/>
                      <w:iCs/>
                      <w:sz w:val="20"/>
                      <w:szCs w:val="20"/>
                    </w:rPr>
                  </w:pPr>
                  <w:r w:rsidRPr="00094E41">
                    <w:rPr>
                      <w:rFonts w:ascii="Century Gothic" w:hAnsi="Century Gothic"/>
                      <w:i/>
                      <w:iCs/>
                      <w:sz w:val="20"/>
                      <w:szCs w:val="20"/>
                    </w:rPr>
                    <w:t>Residente de Obra</w:t>
                  </w:r>
                </w:p>
              </w:tc>
              <w:tc>
                <w:tcPr>
                  <w:tcW w:w="2325" w:type="dxa"/>
                  <w:noWrap/>
                  <w:vAlign w:val="center"/>
                  <w:hideMark/>
                </w:tcPr>
                <w:p w14:paraId="7AE44321" w14:textId="77777777" w:rsidR="005B7A33" w:rsidRPr="00094E41" w:rsidRDefault="005B7A33" w:rsidP="005B7A33">
                  <w:pPr>
                    <w:jc w:val="center"/>
                    <w:rPr>
                      <w:rFonts w:ascii="Century Gothic" w:hAnsi="Century Gothic"/>
                      <w:i/>
                      <w:iCs/>
                      <w:sz w:val="20"/>
                      <w:szCs w:val="20"/>
                    </w:rPr>
                  </w:pPr>
                  <w:r w:rsidRPr="00094E41">
                    <w:rPr>
                      <w:rFonts w:ascii="Century Gothic" w:hAnsi="Century Gothic"/>
                      <w:i/>
                      <w:iCs/>
                      <w:sz w:val="20"/>
                      <w:szCs w:val="20"/>
                    </w:rPr>
                    <w:t>Ingeniero civil, Arquitecto, o su equivalente.</w:t>
                  </w:r>
                </w:p>
              </w:tc>
              <w:tc>
                <w:tcPr>
                  <w:tcW w:w="1354" w:type="dxa"/>
                  <w:noWrap/>
                  <w:vAlign w:val="center"/>
                  <w:hideMark/>
                </w:tcPr>
                <w:p w14:paraId="21F03C4E" w14:textId="77777777" w:rsidR="005B7A33" w:rsidRPr="00094E41" w:rsidRDefault="0022277B" w:rsidP="005B7A33">
                  <w:pPr>
                    <w:jc w:val="center"/>
                    <w:rPr>
                      <w:rFonts w:ascii="Century Gothic" w:hAnsi="Century Gothic"/>
                      <w:i/>
                      <w:iCs/>
                      <w:sz w:val="20"/>
                      <w:szCs w:val="20"/>
                    </w:rPr>
                  </w:pPr>
                  <w:r>
                    <w:rPr>
                      <w:rFonts w:ascii="Century Gothic" w:hAnsi="Century Gothic"/>
                      <w:i/>
                      <w:iCs/>
                      <w:sz w:val="20"/>
                      <w:szCs w:val="20"/>
                    </w:rPr>
                    <w:t>4</w:t>
                  </w:r>
                </w:p>
              </w:tc>
              <w:tc>
                <w:tcPr>
                  <w:tcW w:w="1890" w:type="dxa"/>
                  <w:noWrap/>
                  <w:vAlign w:val="center"/>
                  <w:hideMark/>
                </w:tcPr>
                <w:p w14:paraId="184644CB" w14:textId="77777777" w:rsidR="005B7A33" w:rsidRPr="00094E41" w:rsidRDefault="005B7A33" w:rsidP="005B7A33">
                  <w:pPr>
                    <w:jc w:val="center"/>
                    <w:rPr>
                      <w:rFonts w:ascii="Century Gothic" w:hAnsi="Century Gothic"/>
                      <w:i/>
                      <w:iCs/>
                      <w:sz w:val="20"/>
                      <w:szCs w:val="20"/>
                    </w:rPr>
                  </w:pPr>
                  <w:r w:rsidRPr="00094E41">
                    <w:rPr>
                      <w:rFonts w:ascii="Century Gothic" w:hAnsi="Century Gothic"/>
                      <w:i/>
                      <w:iCs/>
                      <w:sz w:val="20"/>
                      <w:szCs w:val="20"/>
                    </w:rPr>
                    <w:t>100%</w:t>
                  </w:r>
                </w:p>
              </w:tc>
            </w:tr>
            <w:tr w:rsidR="00094E41" w:rsidRPr="00832508" w14:paraId="4748DECE" w14:textId="77777777" w:rsidTr="00094E41">
              <w:trPr>
                <w:trHeight w:val="300"/>
                <w:jc w:val="center"/>
              </w:trPr>
              <w:tc>
                <w:tcPr>
                  <w:tcW w:w="2691" w:type="dxa"/>
                  <w:noWrap/>
                  <w:vAlign w:val="center"/>
                </w:tcPr>
                <w:p w14:paraId="0F707893" w14:textId="77777777" w:rsidR="00094E41" w:rsidRPr="00094E41" w:rsidRDefault="00094E41" w:rsidP="00F24DAE">
                  <w:pPr>
                    <w:rPr>
                      <w:rFonts w:ascii="Century Gothic" w:hAnsi="Century Gothic"/>
                      <w:i/>
                      <w:iCs/>
                      <w:sz w:val="20"/>
                      <w:szCs w:val="20"/>
                    </w:rPr>
                  </w:pPr>
                  <w:r>
                    <w:rPr>
                      <w:rFonts w:ascii="Century Gothic" w:hAnsi="Century Gothic"/>
                      <w:i/>
                      <w:iCs/>
                      <w:sz w:val="20"/>
                      <w:szCs w:val="20"/>
                    </w:rPr>
                    <w:t xml:space="preserve">Residente Ambiental </w:t>
                  </w:r>
                </w:p>
              </w:tc>
              <w:tc>
                <w:tcPr>
                  <w:tcW w:w="2325" w:type="dxa"/>
                  <w:noWrap/>
                  <w:vAlign w:val="center"/>
                </w:tcPr>
                <w:p w14:paraId="68CE636F" w14:textId="77777777" w:rsidR="00094E41" w:rsidRPr="00094E41" w:rsidRDefault="00094E41" w:rsidP="005B7A33">
                  <w:pPr>
                    <w:jc w:val="center"/>
                    <w:rPr>
                      <w:rFonts w:ascii="Century Gothic" w:hAnsi="Century Gothic"/>
                      <w:i/>
                      <w:iCs/>
                      <w:sz w:val="20"/>
                      <w:szCs w:val="20"/>
                    </w:rPr>
                  </w:pPr>
                  <w:r>
                    <w:rPr>
                      <w:rFonts w:ascii="Century Gothic" w:hAnsi="Century Gothic"/>
                      <w:i/>
                      <w:iCs/>
                      <w:sz w:val="20"/>
                      <w:szCs w:val="20"/>
                    </w:rPr>
                    <w:t xml:space="preserve">Ingeniero Ambiental </w:t>
                  </w:r>
                </w:p>
              </w:tc>
              <w:tc>
                <w:tcPr>
                  <w:tcW w:w="1354" w:type="dxa"/>
                  <w:noWrap/>
                  <w:vAlign w:val="center"/>
                </w:tcPr>
                <w:p w14:paraId="50C996D4" w14:textId="77777777" w:rsidR="00094E41" w:rsidRPr="00094E41" w:rsidRDefault="00094E41" w:rsidP="005B7A33">
                  <w:pPr>
                    <w:jc w:val="center"/>
                    <w:rPr>
                      <w:rFonts w:ascii="Century Gothic" w:hAnsi="Century Gothic"/>
                      <w:i/>
                      <w:iCs/>
                      <w:sz w:val="20"/>
                      <w:szCs w:val="20"/>
                    </w:rPr>
                  </w:pPr>
                  <w:r>
                    <w:rPr>
                      <w:rFonts w:ascii="Century Gothic" w:hAnsi="Century Gothic"/>
                      <w:i/>
                      <w:iCs/>
                      <w:sz w:val="20"/>
                      <w:szCs w:val="20"/>
                    </w:rPr>
                    <w:t>1</w:t>
                  </w:r>
                </w:p>
              </w:tc>
              <w:tc>
                <w:tcPr>
                  <w:tcW w:w="1890" w:type="dxa"/>
                  <w:noWrap/>
                  <w:vAlign w:val="center"/>
                </w:tcPr>
                <w:p w14:paraId="60AC265E" w14:textId="77777777" w:rsidR="00094E41" w:rsidRPr="00094E41" w:rsidRDefault="00094E41" w:rsidP="005B7A33">
                  <w:pPr>
                    <w:jc w:val="center"/>
                    <w:rPr>
                      <w:rFonts w:ascii="Century Gothic" w:hAnsi="Century Gothic"/>
                      <w:i/>
                      <w:iCs/>
                      <w:sz w:val="20"/>
                      <w:szCs w:val="20"/>
                    </w:rPr>
                  </w:pPr>
                  <w:r w:rsidRPr="00094E41">
                    <w:rPr>
                      <w:rFonts w:ascii="Century Gothic" w:hAnsi="Century Gothic"/>
                      <w:i/>
                      <w:iCs/>
                      <w:sz w:val="20"/>
                      <w:szCs w:val="20"/>
                    </w:rPr>
                    <w:t>100%</w:t>
                  </w:r>
                </w:p>
              </w:tc>
            </w:tr>
          </w:tbl>
          <w:p w14:paraId="51986BF0" w14:textId="77777777" w:rsidR="00561093" w:rsidRDefault="00561093" w:rsidP="00B14098">
            <w:pPr>
              <w:spacing w:after="120"/>
              <w:jc w:val="both"/>
              <w:rPr>
                <w:rFonts w:ascii="Century Gothic" w:hAnsi="Century Gothic"/>
                <w:iCs/>
                <w:sz w:val="22"/>
                <w:szCs w:val="22"/>
              </w:rPr>
            </w:pPr>
          </w:p>
          <w:p w14:paraId="5F71ADA1" w14:textId="77777777" w:rsidR="00447E82" w:rsidRDefault="00447E82" w:rsidP="00447E82">
            <w:pPr>
              <w:spacing w:after="120"/>
              <w:jc w:val="both"/>
              <w:rPr>
                <w:rFonts w:ascii="Century Gothic" w:hAnsi="Century Gothic"/>
                <w:iCs/>
                <w:sz w:val="22"/>
                <w:szCs w:val="22"/>
              </w:rPr>
            </w:pPr>
            <w:r w:rsidRPr="00D37745">
              <w:rPr>
                <w:rFonts w:ascii="Century Gothic" w:hAnsi="Century Gothic"/>
                <w:iCs/>
                <w:sz w:val="22"/>
                <w:szCs w:val="22"/>
              </w:rPr>
              <w:t xml:space="preserve">Personal técnico para </w:t>
            </w:r>
            <w:r>
              <w:rPr>
                <w:rFonts w:ascii="Century Gothic" w:hAnsi="Century Gothic"/>
                <w:b/>
                <w:iCs/>
                <w:sz w:val="22"/>
                <w:szCs w:val="22"/>
              </w:rPr>
              <w:t xml:space="preserve">Lote </w:t>
            </w:r>
            <w:r w:rsidR="005C4AFD">
              <w:rPr>
                <w:rFonts w:ascii="Century Gothic" w:hAnsi="Century Gothic"/>
                <w:b/>
                <w:iCs/>
                <w:sz w:val="22"/>
                <w:szCs w:val="22"/>
              </w:rPr>
              <w:t>0</w:t>
            </w:r>
            <w:r>
              <w:rPr>
                <w:rFonts w:ascii="Century Gothic" w:hAnsi="Century Gothic"/>
                <w:b/>
                <w:iCs/>
                <w:sz w:val="22"/>
                <w:szCs w:val="22"/>
              </w:rPr>
              <w:t>2</w:t>
            </w:r>
            <w:r w:rsidRPr="00D37745">
              <w:rPr>
                <w:rFonts w:ascii="Century Gothic" w:hAnsi="Century Gothic"/>
                <w:iCs/>
                <w:sz w:val="22"/>
                <w:szCs w:val="22"/>
              </w:rPr>
              <w:t xml:space="preserve"> </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325"/>
              <w:gridCol w:w="1354"/>
              <w:gridCol w:w="1890"/>
            </w:tblGrid>
            <w:tr w:rsidR="00447E82" w:rsidRPr="005B7A33" w14:paraId="15DAB27B" w14:textId="77777777" w:rsidTr="002B73CC">
              <w:trPr>
                <w:trHeight w:val="519"/>
                <w:jc w:val="center"/>
              </w:trPr>
              <w:tc>
                <w:tcPr>
                  <w:tcW w:w="2691" w:type="dxa"/>
                  <w:vAlign w:val="center"/>
                  <w:hideMark/>
                </w:tcPr>
                <w:p w14:paraId="271ED25B" w14:textId="77777777" w:rsidR="00447E82" w:rsidRPr="00094E41" w:rsidRDefault="00447E82" w:rsidP="00447E82">
                  <w:pPr>
                    <w:jc w:val="center"/>
                    <w:rPr>
                      <w:rFonts w:ascii="Century Gothic" w:hAnsi="Century Gothic"/>
                      <w:b/>
                      <w:bCs/>
                      <w:sz w:val="20"/>
                      <w:szCs w:val="20"/>
                    </w:rPr>
                  </w:pPr>
                  <w:r w:rsidRPr="00094E41">
                    <w:rPr>
                      <w:rFonts w:ascii="Century Gothic" w:hAnsi="Century Gothic"/>
                      <w:b/>
                      <w:bCs/>
                      <w:sz w:val="20"/>
                      <w:szCs w:val="20"/>
                    </w:rPr>
                    <w:t>CARGO</w:t>
                  </w:r>
                </w:p>
              </w:tc>
              <w:tc>
                <w:tcPr>
                  <w:tcW w:w="2325" w:type="dxa"/>
                  <w:vAlign w:val="center"/>
                  <w:hideMark/>
                </w:tcPr>
                <w:p w14:paraId="6478B0DE" w14:textId="77777777" w:rsidR="00447E82" w:rsidRPr="00094E41" w:rsidRDefault="00447E82" w:rsidP="00447E82">
                  <w:pPr>
                    <w:jc w:val="center"/>
                    <w:rPr>
                      <w:rFonts w:ascii="Century Gothic" w:hAnsi="Century Gothic"/>
                      <w:b/>
                      <w:bCs/>
                      <w:sz w:val="20"/>
                      <w:szCs w:val="20"/>
                    </w:rPr>
                  </w:pPr>
                  <w:r w:rsidRPr="00094E41">
                    <w:rPr>
                      <w:rFonts w:ascii="Century Gothic" w:hAnsi="Century Gothic"/>
                      <w:b/>
                      <w:bCs/>
                      <w:sz w:val="20"/>
                      <w:szCs w:val="20"/>
                    </w:rPr>
                    <w:t>PERFIL ACADÉMICO</w:t>
                  </w:r>
                  <w:r w:rsidRPr="00094E41">
                    <w:rPr>
                      <w:rStyle w:val="Refdenotaalpie"/>
                      <w:rFonts w:ascii="Century Gothic" w:hAnsi="Century Gothic"/>
                      <w:b/>
                      <w:bCs/>
                      <w:sz w:val="20"/>
                      <w:szCs w:val="20"/>
                    </w:rPr>
                    <w:footnoteReference w:id="13"/>
                  </w:r>
                </w:p>
              </w:tc>
              <w:tc>
                <w:tcPr>
                  <w:tcW w:w="1354" w:type="dxa"/>
                  <w:vAlign w:val="center"/>
                  <w:hideMark/>
                </w:tcPr>
                <w:p w14:paraId="05261D41" w14:textId="77777777" w:rsidR="00447E82" w:rsidRPr="00094E41" w:rsidRDefault="00447E82" w:rsidP="00447E82">
                  <w:pPr>
                    <w:jc w:val="center"/>
                    <w:rPr>
                      <w:rFonts w:ascii="Century Gothic" w:hAnsi="Century Gothic"/>
                      <w:b/>
                      <w:bCs/>
                      <w:sz w:val="20"/>
                      <w:szCs w:val="20"/>
                    </w:rPr>
                  </w:pPr>
                  <w:r w:rsidRPr="00094E41">
                    <w:rPr>
                      <w:rFonts w:ascii="Century Gothic" w:hAnsi="Century Gothic"/>
                      <w:b/>
                      <w:bCs/>
                      <w:sz w:val="20"/>
                      <w:szCs w:val="20"/>
                    </w:rPr>
                    <w:t>CANTIDAD</w:t>
                  </w:r>
                </w:p>
              </w:tc>
              <w:tc>
                <w:tcPr>
                  <w:tcW w:w="1890" w:type="dxa"/>
                  <w:vAlign w:val="center"/>
                  <w:hideMark/>
                </w:tcPr>
                <w:p w14:paraId="223CE99B" w14:textId="77777777" w:rsidR="00447E82" w:rsidRPr="00094E41" w:rsidRDefault="00447E82" w:rsidP="00447E82">
                  <w:pPr>
                    <w:jc w:val="center"/>
                    <w:rPr>
                      <w:rFonts w:ascii="Century Gothic" w:hAnsi="Century Gothic"/>
                      <w:b/>
                      <w:bCs/>
                      <w:sz w:val="20"/>
                      <w:szCs w:val="20"/>
                    </w:rPr>
                  </w:pPr>
                  <w:r w:rsidRPr="00094E41">
                    <w:rPr>
                      <w:rFonts w:ascii="Century Gothic" w:hAnsi="Century Gothic"/>
                      <w:b/>
                      <w:bCs/>
                      <w:sz w:val="20"/>
                      <w:szCs w:val="20"/>
                    </w:rPr>
                    <w:t>PARTICIPACIÓN EN EL PROYECTO</w:t>
                  </w:r>
                </w:p>
              </w:tc>
            </w:tr>
            <w:tr w:rsidR="00447E82" w:rsidRPr="005B7A33" w14:paraId="0E8A4CCE" w14:textId="77777777" w:rsidTr="00D852B0">
              <w:trPr>
                <w:trHeight w:val="300"/>
                <w:jc w:val="center"/>
              </w:trPr>
              <w:tc>
                <w:tcPr>
                  <w:tcW w:w="2691" w:type="dxa"/>
                  <w:noWrap/>
                  <w:vAlign w:val="center"/>
                  <w:hideMark/>
                </w:tcPr>
                <w:p w14:paraId="01FDE3FE" w14:textId="77777777" w:rsidR="00447E82" w:rsidRPr="00094E41" w:rsidRDefault="00447E82" w:rsidP="00447E82">
                  <w:pPr>
                    <w:rPr>
                      <w:rFonts w:ascii="Century Gothic" w:hAnsi="Century Gothic"/>
                      <w:i/>
                      <w:iCs/>
                      <w:sz w:val="20"/>
                      <w:szCs w:val="20"/>
                    </w:rPr>
                  </w:pPr>
                  <w:r w:rsidRPr="00094E41">
                    <w:rPr>
                      <w:rFonts w:ascii="Century Gothic" w:hAnsi="Century Gothic"/>
                      <w:i/>
                      <w:iCs/>
                      <w:sz w:val="20"/>
                      <w:szCs w:val="20"/>
                    </w:rPr>
                    <w:t>Superintendente de Obra</w:t>
                  </w:r>
                </w:p>
              </w:tc>
              <w:tc>
                <w:tcPr>
                  <w:tcW w:w="2325" w:type="dxa"/>
                  <w:noWrap/>
                  <w:vAlign w:val="center"/>
                  <w:hideMark/>
                </w:tcPr>
                <w:p w14:paraId="04202972" w14:textId="77777777" w:rsidR="00447E82" w:rsidRPr="00094E41" w:rsidRDefault="00447E82" w:rsidP="00447E82">
                  <w:pPr>
                    <w:jc w:val="center"/>
                    <w:rPr>
                      <w:rFonts w:ascii="Century Gothic" w:hAnsi="Century Gothic"/>
                      <w:i/>
                      <w:iCs/>
                      <w:sz w:val="20"/>
                      <w:szCs w:val="20"/>
                    </w:rPr>
                  </w:pPr>
                  <w:r w:rsidRPr="00094E41">
                    <w:rPr>
                      <w:rFonts w:ascii="Century Gothic" w:hAnsi="Century Gothic"/>
                      <w:i/>
                      <w:iCs/>
                      <w:sz w:val="20"/>
                      <w:szCs w:val="20"/>
                    </w:rPr>
                    <w:t>Ingeniero civil, Arquitecto, o su equivalente.</w:t>
                  </w:r>
                </w:p>
              </w:tc>
              <w:tc>
                <w:tcPr>
                  <w:tcW w:w="1354" w:type="dxa"/>
                  <w:noWrap/>
                  <w:vAlign w:val="center"/>
                  <w:hideMark/>
                </w:tcPr>
                <w:p w14:paraId="60E2A74C" w14:textId="77777777" w:rsidR="00447E82" w:rsidRPr="00094E41" w:rsidRDefault="00447E82" w:rsidP="00447E82">
                  <w:pPr>
                    <w:jc w:val="center"/>
                    <w:rPr>
                      <w:rFonts w:ascii="Century Gothic" w:hAnsi="Century Gothic"/>
                      <w:i/>
                      <w:iCs/>
                      <w:sz w:val="20"/>
                      <w:szCs w:val="20"/>
                    </w:rPr>
                  </w:pPr>
                  <w:r w:rsidRPr="00094E41">
                    <w:rPr>
                      <w:rFonts w:ascii="Century Gothic" w:hAnsi="Century Gothic"/>
                      <w:i/>
                      <w:iCs/>
                      <w:sz w:val="20"/>
                      <w:szCs w:val="20"/>
                    </w:rPr>
                    <w:t>1</w:t>
                  </w:r>
                </w:p>
              </w:tc>
              <w:tc>
                <w:tcPr>
                  <w:tcW w:w="1890" w:type="dxa"/>
                  <w:noWrap/>
                  <w:vAlign w:val="center"/>
                  <w:hideMark/>
                </w:tcPr>
                <w:p w14:paraId="7238F7E0" w14:textId="77777777" w:rsidR="00447E82" w:rsidRPr="00094E41" w:rsidRDefault="00447E82" w:rsidP="00447E82">
                  <w:pPr>
                    <w:jc w:val="center"/>
                    <w:rPr>
                      <w:rFonts w:ascii="Century Gothic" w:hAnsi="Century Gothic"/>
                      <w:i/>
                      <w:iCs/>
                      <w:sz w:val="20"/>
                      <w:szCs w:val="20"/>
                    </w:rPr>
                  </w:pPr>
                  <w:r w:rsidRPr="00094E41">
                    <w:rPr>
                      <w:rFonts w:ascii="Century Gothic" w:hAnsi="Century Gothic"/>
                      <w:i/>
                      <w:iCs/>
                      <w:sz w:val="20"/>
                      <w:szCs w:val="20"/>
                    </w:rPr>
                    <w:t>100%</w:t>
                  </w:r>
                </w:p>
              </w:tc>
            </w:tr>
            <w:tr w:rsidR="00447E82" w:rsidRPr="00832508" w14:paraId="5D6C52BD" w14:textId="77777777" w:rsidTr="00D852B0">
              <w:trPr>
                <w:trHeight w:val="300"/>
                <w:jc w:val="center"/>
              </w:trPr>
              <w:tc>
                <w:tcPr>
                  <w:tcW w:w="2691" w:type="dxa"/>
                  <w:noWrap/>
                  <w:vAlign w:val="center"/>
                  <w:hideMark/>
                </w:tcPr>
                <w:p w14:paraId="6AB13B0C" w14:textId="77777777" w:rsidR="00447E82" w:rsidRPr="00094E41" w:rsidRDefault="00447E82" w:rsidP="002B73CC">
                  <w:pPr>
                    <w:rPr>
                      <w:rFonts w:ascii="Century Gothic" w:hAnsi="Century Gothic"/>
                      <w:i/>
                      <w:iCs/>
                      <w:sz w:val="20"/>
                      <w:szCs w:val="20"/>
                    </w:rPr>
                  </w:pPr>
                  <w:r w:rsidRPr="00094E41">
                    <w:rPr>
                      <w:rFonts w:ascii="Century Gothic" w:hAnsi="Century Gothic"/>
                      <w:i/>
                      <w:iCs/>
                      <w:sz w:val="20"/>
                      <w:szCs w:val="20"/>
                    </w:rPr>
                    <w:t>Residente de Obra</w:t>
                  </w:r>
                </w:p>
              </w:tc>
              <w:tc>
                <w:tcPr>
                  <w:tcW w:w="2325" w:type="dxa"/>
                  <w:noWrap/>
                  <w:vAlign w:val="center"/>
                  <w:hideMark/>
                </w:tcPr>
                <w:p w14:paraId="2C332EC0" w14:textId="77777777" w:rsidR="00447E82" w:rsidRPr="00094E41" w:rsidRDefault="00447E82" w:rsidP="00447E82">
                  <w:pPr>
                    <w:jc w:val="center"/>
                    <w:rPr>
                      <w:rFonts w:ascii="Century Gothic" w:hAnsi="Century Gothic"/>
                      <w:i/>
                      <w:iCs/>
                      <w:sz w:val="20"/>
                      <w:szCs w:val="20"/>
                    </w:rPr>
                  </w:pPr>
                  <w:r w:rsidRPr="00094E41">
                    <w:rPr>
                      <w:rFonts w:ascii="Century Gothic" w:hAnsi="Century Gothic"/>
                      <w:i/>
                      <w:iCs/>
                      <w:sz w:val="20"/>
                      <w:szCs w:val="20"/>
                    </w:rPr>
                    <w:t>Ingeniero civil, Arquitecto, o su equivalente.</w:t>
                  </w:r>
                </w:p>
              </w:tc>
              <w:tc>
                <w:tcPr>
                  <w:tcW w:w="1354" w:type="dxa"/>
                  <w:noWrap/>
                  <w:vAlign w:val="center"/>
                  <w:hideMark/>
                </w:tcPr>
                <w:p w14:paraId="42954B19" w14:textId="77777777" w:rsidR="00447E82" w:rsidRPr="00094E41" w:rsidRDefault="0022277B" w:rsidP="00447E82">
                  <w:pPr>
                    <w:jc w:val="center"/>
                    <w:rPr>
                      <w:rFonts w:ascii="Century Gothic" w:hAnsi="Century Gothic"/>
                      <w:i/>
                      <w:iCs/>
                      <w:sz w:val="20"/>
                      <w:szCs w:val="20"/>
                    </w:rPr>
                  </w:pPr>
                  <w:r>
                    <w:rPr>
                      <w:rFonts w:ascii="Century Gothic" w:hAnsi="Century Gothic"/>
                      <w:i/>
                      <w:iCs/>
                      <w:sz w:val="20"/>
                      <w:szCs w:val="20"/>
                    </w:rPr>
                    <w:t>3</w:t>
                  </w:r>
                </w:p>
              </w:tc>
              <w:tc>
                <w:tcPr>
                  <w:tcW w:w="1890" w:type="dxa"/>
                  <w:noWrap/>
                  <w:vAlign w:val="center"/>
                  <w:hideMark/>
                </w:tcPr>
                <w:p w14:paraId="746EE5A1" w14:textId="77777777" w:rsidR="00447E82" w:rsidRPr="00094E41" w:rsidRDefault="00447E82" w:rsidP="00447E82">
                  <w:pPr>
                    <w:jc w:val="center"/>
                    <w:rPr>
                      <w:rFonts w:ascii="Century Gothic" w:hAnsi="Century Gothic"/>
                      <w:i/>
                      <w:iCs/>
                      <w:sz w:val="20"/>
                      <w:szCs w:val="20"/>
                    </w:rPr>
                  </w:pPr>
                  <w:r w:rsidRPr="00094E41">
                    <w:rPr>
                      <w:rFonts w:ascii="Century Gothic" w:hAnsi="Century Gothic"/>
                      <w:i/>
                      <w:iCs/>
                      <w:sz w:val="20"/>
                      <w:szCs w:val="20"/>
                    </w:rPr>
                    <w:t>100%</w:t>
                  </w:r>
                </w:p>
              </w:tc>
            </w:tr>
            <w:tr w:rsidR="00447E82" w:rsidRPr="00832508" w14:paraId="5A2811ED" w14:textId="77777777" w:rsidTr="00D852B0">
              <w:trPr>
                <w:trHeight w:val="300"/>
                <w:jc w:val="center"/>
              </w:trPr>
              <w:tc>
                <w:tcPr>
                  <w:tcW w:w="2691" w:type="dxa"/>
                  <w:noWrap/>
                  <w:vAlign w:val="center"/>
                </w:tcPr>
                <w:p w14:paraId="1FAF033D" w14:textId="77777777" w:rsidR="00447E82" w:rsidRPr="00094E41" w:rsidRDefault="00447E82" w:rsidP="002B73CC">
                  <w:pPr>
                    <w:rPr>
                      <w:rFonts w:ascii="Century Gothic" w:hAnsi="Century Gothic"/>
                      <w:i/>
                      <w:iCs/>
                      <w:sz w:val="20"/>
                      <w:szCs w:val="20"/>
                    </w:rPr>
                  </w:pPr>
                  <w:r>
                    <w:rPr>
                      <w:rFonts w:ascii="Century Gothic" w:hAnsi="Century Gothic"/>
                      <w:i/>
                      <w:iCs/>
                      <w:sz w:val="20"/>
                      <w:szCs w:val="20"/>
                    </w:rPr>
                    <w:t xml:space="preserve">Residente Ambiental </w:t>
                  </w:r>
                </w:p>
              </w:tc>
              <w:tc>
                <w:tcPr>
                  <w:tcW w:w="2325" w:type="dxa"/>
                  <w:noWrap/>
                  <w:vAlign w:val="center"/>
                </w:tcPr>
                <w:p w14:paraId="181C0830" w14:textId="77777777" w:rsidR="00447E82" w:rsidRPr="00094E41" w:rsidRDefault="00447E82" w:rsidP="00447E82">
                  <w:pPr>
                    <w:jc w:val="center"/>
                    <w:rPr>
                      <w:rFonts w:ascii="Century Gothic" w:hAnsi="Century Gothic"/>
                      <w:i/>
                      <w:iCs/>
                      <w:sz w:val="20"/>
                      <w:szCs w:val="20"/>
                    </w:rPr>
                  </w:pPr>
                  <w:r>
                    <w:rPr>
                      <w:rFonts w:ascii="Century Gothic" w:hAnsi="Century Gothic"/>
                      <w:i/>
                      <w:iCs/>
                      <w:sz w:val="20"/>
                      <w:szCs w:val="20"/>
                    </w:rPr>
                    <w:t xml:space="preserve">Ingeniero Ambiental </w:t>
                  </w:r>
                </w:p>
              </w:tc>
              <w:tc>
                <w:tcPr>
                  <w:tcW w:w="1354" w:type="dxa"/>
                  <w:noWrap/>
                  <w:vAlign w:val="center"/>
                </w:tcPr>
                <w:p w14:paraId="0672E8CA" w14:textId="77777777" w:rsidR="00447E82" w:rsidRPr="00094E41" w:rsidRDefault="00447E82" w:rsidP="00447E82">
                  <w:pPr>
                    <w:jc w:val="center"/>
                    <w:rPr>
                      <w:rFonts w:ascii="Century Gothic" w:hAnsi="Century Gothic"/>
                      <w:i/>
                      <w:iCs/>
                      <w:sz w:val="20"/>
                      <w:szCs w:val="20"/>
                    </w:rPr>
                  </w:pPr>
                  <w:r>
                    <w:rPr>
                      <w:rFonts w:ascii="Century Gothic" w:hAnsi="Century Gothic"/>
                      <w:i/>
                      <w:iCs/>
                      <w:sz w:val="20"/>
                      <w:szCs w:val="20"/>
                    </w:rPr>
                    <w:t>1</w:t>
                  </w:r>
                </w:p>
              </w:tc>
              <w:tc>
                <w:tcPr>
                  <w:tcW w:w="1890" w:type="dxa"/>
                  <w:noWrap/>
                  <w:vAlign w:val="center"/>
                </w:tcPr>
                <w:p w14:paraId="01594E93" w14:textId="77777777" w:rsidR="00447E82" w:rsidRPr="00094E41" w:rsidRDefault="00447E82" w:rsidP="00447E82">
                  <w:pPr>
                    <w:jc w:val="center"/>
                    <w:rPr>
                      <w:rFonts w:ascii="Century Gothic" w:hAnsi="Century Gothic"/>
                      <w:i/>
                      <w:iCs/>
                      <w:sz w:val="20"/>
                      <w:szCs w:val="20"/>
                    </w:rPr>
                  </w:pPr>
                  <w:r w:rsidRPr="00094E41">
                    <w:rPr>
                      <w:rFonts w:ascii="Century Gothic" w:hAnsi="Century Gothic"/>
                      <w:i/>
                      <w:iCs/>
                      <w:sz w:val="20"/>
                      <w:szCs w:val="20"/>
                    </w:rPr>
                    <w:t>100%</w:t>
                  </w:r>
                </w:p>
              </w:tc>
            </w:tr>
          </w:tbl>
          <w:p w14:paraId="4E44979A" w14:textId="77777777" w:rsidR="00447E82" w:rsidRDefault="00447E82" w:rsidP="00447E82">
            <w:pPr>
              <w:spacing w:after="120"/>
              <w:jc w:val="both"/>
              <w:rPr>
                <w:rFonts w:ascii="Century Gothic" w:hAnsi="Century Gothic"/>
                <w:iCs/>
                <w:sz w:val="22"/>
                <w:szCs w:val="22"/>
              </w:rPr>
            </w:pPr>
          </w:p>
          <w:p w14:paraId="3878C078" w14:textId="77777777" w:rsidR="00A82F29" w:rsidRDefault="00A82F29" w:rsidP="00A82F29">
            <w:pPr>
              <w:spacing w:after="120"/>
              <w:jc w:val="both"/>
              <w:rPr>
                <w:rFonts w:ascii="Century Gothic" w:hAnsi="Century Gothic"/>
                <w:iCs/>
                <w:sz w:val="22"/>
                <w:szCs w:val="22"/>
              </w:rPr>
            </w:pPr>
            <w:r w:rsidRPr="00D37745">
              <w:rPr>
                <w:rFonts w:ascii="Century Gothic" w:hAnsi="Century Gothic"/>
                <w:iCs/>
                <w:sz w:val="22"/>
                <w:szCs w:val="22"/>
              </w:rPr>
              <w:t xml:space="preserve">Personal técnico para </w:t>
            </w:r>
            <w:r>
              <w:rPr>
                <w:rFonts w:ascii="Century Gothic" w:hAnsi="Century Gothic"/>
                <w:b/>
                <w:iCs/>
                <w:sz w:val="22"/>
                <w:szCs w:val="22"/>
              </w:rPr>
              <w:t xml:space="preserve">Lote </w:t>
            </w:r>
            <w:r w:rsidR="005C4AFD">
              <w:rPr>
                <w:rFonts w:ascii="Century Gothic" w:hAnsi="Century Gothic"/>
                <w:b/>
                <w:iCs/>
                <w:sz w:val="22"/>
                <w:szCs w:val="22"/>
              </w:rPr>
              <w:t>0</w:t>
            </w:r>
            <w:r>
              <w:rPr>
                <w:rFonts w:ascii="Century Gothic" w:hAnsi="Century Gothic"/>
                <w:b/>
                <w:iCs/>
                <w:sz w:val="22"/>
                <w:szCs w:val="22"/>
              </w:rPr>
              <w:t>3</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325"/>
              <w:gridCol w:w="1354"/>
              <w:gridCol w:w="1890"/>
            </w:tblGrid>
            <w:tr w:rsidR="00A82F29" w:rsidRPr="005B7A33" w14:paraId="75E87078" w14:textId="77777777" w:rsidTr="002B73CC">
              <w:trPr>
                <w:trHeight w:val="520"/>
                <w:jc w:val="center"/>
              </w:trPr>
              <w:tc>
                <w:tcPr>
                  <w:tcW w:w="2691" w:type="dxa"/>
                  <w:vAlign w:val="center"/>
                  <w:hideMark/>
                </w:tcPr>
                <w:p w14:paraId="0B7C870D" w14:textId="77777777" w:rsidR="00A82F29" w:rsidRPr="00094E41" w:rsidRDefault="00A82F29" w:rsidP="00A82F29">
                  <w:pPr>
                    <w:jc w:val="center"/>
                    <w:rPr>
                      <w:rFonts w:ascii="Century Gothic" w:hAnsi="Century Gothic"/>
                      <w:b/>
                      <w:bCs/>
                      <w:sz w:val="20"/>
                      <w:szCs w:val="20"/>
                    </w:rPr>
                  </w:pPr>
                  <w:r w:rsidRPr="00094E41">
                    <w:rPr>
                      <w:rFonts w:ascii="Century Gothic" w:hAnsi="Century Gothic"/>
                      <w:b/>
                      <w:bCs/>
                      <w:sz w:val="20"/>
                      <w:szCs w:val="20"/>
                    </w:rPr>
                    <w:t>CARGO</w:t>
                  </w:r>
                </w:p>
              </w:tc>
              <w:tc>
                <w:tcPr>
                  <w:tcW w:w="2325" w:type="dxa"/>
                  <w:vAlign w:val="center"/>
                  <w:hideMark/>
                </w:tcPr>
                <w:p w14:paraId="4355ADD4" w14:textId="77777777" w:rsidR="00A82F29" w:rsidRPr="00094E41" w:rsidRDefault="00A82F29" w:rsidP="00A82F29">
                  <w:pPr>
                    <w:jc w:val="center"/>
                    <w:rPr>
                      <w:rFonts w:ascii="Century Gothic" w:hAnsi="Century Gothic"/>
                      <w:b/>
                      <w:bCs/>
                      <w:sz w:val="20"/>
                      <w:szCs w:val="20"/>
                    </w:rPr>
                  </w:pPr>
                  <w:r w:rsidRPr="00094E41">
                    <w:rPr>
                      <w:rFonts w:ascii="Century Gothic" w:hAnsi="Century Gothic"/>
                      <w:b/>
                      <w:bCs/>
                      <w:sz w:val="20"/>
                      <w:szCs w:val="20"/>
                    </w:rPr>
                    <w:t>PERFIL ACADÉMICO</w:t>
                  </w:r>
                  <w:r w:rsidRPr="00094E41">
                    <w:rPr>
                      <w:rStyle w:val="Refdenotaalpie"/>
                      <w:rFonts w:ascii="Century Gothic" w:hAnsi="Century Gothic"/>
                      <w:b/>
                      <w:bCs/>
                      <w:sz w:val="20"/>
                      <w:szCs w:val="20"/>
                    </w:rPr>
                    <w:footnoteReference w:id="14"/>
                  </w:r>
                </w:p>
              </w:tc>
              <w:tc>
                <w:tcPr>
                  <w:tcW w:w="1354" w:type="dxa"/>
                  <w:vAlign w:val="center"/>
                  <w:hideMark/>
                </w:tcPr>
                <w:p w14:paraId="48FA6905" w14:textId="77777777" w:rsidR="00A82F29" w:rsidRPr="00094E41" w:rsidRDefault="00A82F29" w:rsidP="00A82F29">
                  <w:pPr>
                    <w:jc w:val="center"/>
                    <w:rPr>
                      <w:rFonts w:ascii="Century Gothic" w:hAnsi="Century Gothic"/>
                      <w:b/>
                      <w:bCs/>
                      <w:sz w:val="20"/>
                      <w:szCs w:val="20"/>
                    </w:rPr>
                  </w:pPr>
                  <w:r w:rsidRPr="00094E41">
                    <w:rPr>
                      <w:rFonts w:ascii="Century Gothic" w:hAnsi="Century Gothic"/>
                      <w:b/>
                      <w:bCs/>
                      <w:sz w:val="20"/>
                      <w:szCs w:val="20"/>
                    </w:rPr>
                    <w:t>CANTIDAD</w:t>
                  </w:r>
                </w:p>
              </w:tc>
              <w:tc>
                <w:tcPr>
                  <w:tcW w:w="1890" w:type="dxa"/>
                  <w:vAlign w:val="center"/>
                  <w:hideMark/>
                </w:tcPr>
                <w:p w14:paraId="499BB7D6" w14:textId="77777777" w:rsidR="00A82F29" w:rsidRPr="00094E41" w:rsidRDefault="00A82F29" w:rsidP="00A82F29">
                  <w:pPr>
                    <w:jc w:val="center"/>
                    <w:rPr>
                      <w:rFonts w:ascii="Century Gothic" w:hAnsi="Century Gothic"/>
                      <w:b/>
                      <w:bCs/>
                      <w:sz w:val="20"/>
                      <w:szCs w:val="20"/>
                    </w:rPr>
                  </w:pPr>
                  <w:r w:rsidRPr="00094E41">
                    <w:rPr>
                      <w:rFonts w:ascii="Century Gothic" w:hAnsi="Century Gothic"/>
                      <w:b/>
                      <w:bCs/>
                      <w:sz w:val="20"/>
                      <w:szCs w:val="20"/>
                    </w:rPr>
                    <w:t>PARTICIPACIÓN EN EL PROYECTO</w:t>
                  </w:r>
                </w:p>
              </w:tc>
            </w:tr>
            <w:tr w:rsidR="00A82F29" w:rsidRPr="005B7A33" w14:paraId="021F427E" w14:textId="77777777" w:rsidTr="00D852B0">
              <w:trPr>
                <w:trHeight w:val="300"/>
                <w:jc w:val="center"/>
              </w:trPr>
              <w:tc>
                <w:tcPr>
                  <w:tcW w:w="2691" w:type="dxa"/>
                  <w:noWrap/>
                  <w:vAlign w:val="center"/>
                  <w:hideMark/>
                </w:tcPr>
                <w:p w14:paraId="712FA2BA" w14:textId="77777777" w:rsidR="00A82F29" w:rsidRPr="00094E41" w:rsidRDefault="00A82F29" w:rsidP="00A82F29">
                  <w:pPr>
                    <w:rPr>
                      <w:rFonts w:ascii="Century Gothic" w:hAnsi="Century Gothic"/>
                      <w:i/>
                      <w:iCs/>
                      <w:sz w:val="20"/>
                      <w:szCs w:val="20"/>
                    </w:rPr>
                  </w:pPr>
                  <w:r w:rsidRPr="00094E41">
                    <w:rPr>
                      <w:rFonts w:ascii="Century Gothic" w:hAnsi="Century Gothic"/>
                      <w:i/>
                      <w:iCs/>
                      <w:sz w:val="20"/>
                      <w:szCs w:val="20"/>
                    </w:rPr>
                    <w:t>Superintendente de Obra</w:t>
                  </w:r>
                </w:p>
              </w:tc>
              <w:tc>
                <w:tcPr>
                  <w:tcW w:w="2325" w:type="dxa"/>
                  <w:noWrap/>
                  <w:vAlign w:val="center"/>
                  <w:hideMark/>
                </w:tcPr>
                <w:p w14:paraId="4B82B26E" w14:textId="77777777" w:rsidR="00A82F29" w:rsidRPr="00094E41" w:rsidRDefault="00A82F29" w:rsidP="00A82F29">
                  <w:pPr>
                    <w:jc w:val="center"/>
                    <w:rPr>
                      <w:rFonts w:ascii="Century Gothic" w:hAnsi="Century Gothic"/>
                      <w:i/>
                      <w:iCs/>
                      <w:sz w:val="20"/>
                      <w:szCs w:val="20"/>
                    </w:rPr>
                  </w:pPr>
                  <w:r w:rsidRPr="00094E41">
                    <w:rPr>
                      <w:rFonts w:ascii="Century Gothic" w:hAnsi="Century Gothic"/>
                      <w:i/>
                      <w:iCs/>
                      <w:sz w:val="20"/>
                      <w:szCs w:val="20"/>
                    </w:rPr>
                    <w:t>Ingeniero civil, Arquitecto, o su equivalente.</w:t>
                  </w:r>
                </w:p>
              </w:tc>
              <w:tc>
                <w:tcPr>
                  <w:tcW w:w="1354" w:type="dxa"/>
                  <w:noWrap/>
                  <w:vAlign w:val="center"/>
                  <w:hideMark/>
                </w:tcPr>
                <w:p w14:paraId="7003FF59" w14:textId="77777777" w:rsidR="00A82F29" w:rsidRPr="00094E41" w:rsidRDefault="00A82F29" w:rsidP="00A82F29">
                  <w:pPr>
                    <w:jc w:val="center"/>
                    <w:rPr>
                      <w:rFonts w:ascii="Century Gothic" w:hAnsi="Century Gothic"/>
                      <w:i/>
                      <w:iCs/>
                      <w:sz w:val="20"/>
                      <w:szCs w:val="20"/>
                    </w:rPr>
                  </w:pPr>
                  <w:r w:rsidRPr="00094E41">
                    <w:rPr>
                      <w:rFonts w:ascii="Century Gothic" w:hAnsi="Century Gothic"/>
                      <w:i/>
                      <w:iCs/>
                      <w:sz w:val="20"/>
                      <w:szCs w:val="20"/>
                    </w:rPr>
                    <w:t>1</w:t>
                  </w:r>
                </w:p>
              </w:tc>
              <w:tc>
                <w:tcPr>
                  <w:tcW w:w="1890" w:type="dxa"/>
                  <w:noWrap/>
                  <w:vAlign w:val="center"/>
                  <w:hideMark/>
                </w:tcPr>
                <w:p w14:paraId="6467EDEB" w14:textId="77777777" w:rsidR="00A82F29" w:rsidRPr="00094E41" w:rsidRDefault="00A82F29" w:rsidP="00A82F29">
                  <w:pPr>
                    <w:jc w:val="center"/>
                    <w:rPr>
                      <w:rFonts w:ascii="Century Gothic" w:hAnsi="Century Gothic"/>
                      <w:i/>
                      <w:iCs/>
                      <w:sz w:val="20"/>
                      <w:szCs w:val="20"/>
                    </w:rPr>
                  </w:pPr>
                  <w:r w:rsidRPr="00094E41">
                    <w:rPr>
                      <w:rFonts w:ascii="Century Gothic" w:hAnsi="Century Gothic"/>
                      <w:i/>
                      <w:iCs/>
                      <w:sz w:val="20"/>
                      <w:szCs w:val="20"/>
                    </w:rPr>
                    <w:t>100%</w:t>
                  </w:r>
                </w:p>
              </w:tc>
            </w:tr>
            <w:tr w:rsidR="00A82F29" w:rsidRPr="00832508" w14:paraId="76E26A85" w14:textId="77777777" w:rsidTr="00D852B0">
              <w:trPr>
                <w:trHeight w:val="300"/>
                <w:jc w:val="center"/>
              </w:trPr>
              <w:tc>
                <w:tcPr>
                  <w:tcW w:w="2691" w:type="dxa"/>
                  <w:noWrap/>
                  <w:vAlign w:val="center"/>
                  <w:hideMark/>
                </w:tcPr>
                <w:p w14:paraId="04468164" w14:textId="77777777" w:rsidR="00A82F29" w:rsidRPr="00094E41" w:rsidRDefault="00A82F29" w:rsidP="002B73CC">
                  <w:pPr>
                    <w:rPr>
                      <w:rFonts w:ascii="Century Gothic" w:hAnsi="Century Gothic"/>
                      <w:i/>
                      <w:iCs/>
                      <w:sz w:val="20"/>
                      <w:szCs w:val="20"/>
                    </w:rPr>
                  </w:pPr>
                  <w:r w:rsidRPr="00094E41">
                    <w:rPr>
                      <w:rFonts w:ascii="Century Gothic" w:hAnsi="Century Gothic"/>
                      <w:i/>
                      <w:iCs/>
                      <w:sz w:val="20"/>
                      <w:szCs w:val="20"/>
                    </w:rPr>
                    <w:t>Residente de Obra</w:t>
                  </w:r>
                </w:p>
              </w:tc>
              <w:tc>
                <w:tcPr>
                  <w:tcW w:w="2325" w:type="dxa"/>
                  <w:noWrap/>
                  <w:vAlign w:val="center"/>
                  <w:hideMark/>
                </w:tcPr>
                <w:p w14:paraId="1FDE93DA" w14:textId="77777777" w:rsidR="00A82F29" w:rsidRPr="00094E41" w:rsidRDefault="00A82F29" w:rsidP="00A82F29">
                  <w:pPr>
                    <w:jc w:val="center"/>
                    <w:rPr>
                      <w:rFonts w:ascii="Century Gothic" w:hAnsi="Century Gothic"/>
                      <w:i/>
                      <w:iCs/>
                      <w:sz w:val="20"/>
                      <w:szCs w:val="20"/>
                    </w:rPr>
                  </w:pPr>
                  <w:r w:rsidRPr="00094E41">
                    <w:rPr>
                      <w:rFonts w:ascii="Century Gothic" w:hAnsi="Century Gothic"/>
                      <w:i/>
                      <w:iCs/>
                      <w:sz w:val="20"/>
                      <w:szCs w:val="20"/>
                    </w:rPr>
                    <w:t>Ingeniero civil, Arquitecto, o su equivalente.</w:t>
                  </w:r>
                </w:p>
              </w:tc>
              <w:tc>
                <w:tcPr>
                  <w:tcW w:w="1354" w:type="dxa"/>
                  <w:noWrap/>
                  <w:vAlign w:val="center"/>
                  <w:hideMark/>
                </w:tcPr>
                <w:p w14:paraId="38DAD75A" w14:textId="77777777" w:rsidR="00A82F29" w:rsidRPr="00094E41" w:rsidRDefault="00A82F29" w:rsidP="00A82F29">
                  <w:pPr>
                    <w:jc w:val="center"/>
                    <w:rPr>
                      <w:rFonts w:ascii="Century Gothic" w:hAnsi="Century Gothic"/>
                      <w:i/>
                      <w:iCs/>
                      <w:sz w:val="20"/>
                      <w:szCs w:val="20"/>
                    </w:rPr>
                  </w:pPr>
                  <w:r w:rsidRPr="00094E41">
                    <w:rPr>
                      <w:rFonts w:ascii="Century Gothic" w:hAnsi="Century Gothic"/>
                      <w:i/>
                      <w:iCs/>
                      <w:sz w:val="20"/>
                      <w:szCs w:val="20"/>
                    </w:rPr>
                    <w:t>2</w:t>
                  </w:r>
                </w:p>
              </w:tc>
              <w:tc>
                <w:tcPr>
                  <w:tcW w:w="1890" w:type="dxa"/>
                  <w:noWrap/>
                  <w:vAlign w:val="center"/>
                  <w:hideMark/>
                </w:tcPr>
                <w:p w14:paraId="3E845CA1" w14:textId="77777777" w:rsidR="00A82F29" w:rsidRPr="00094E41" w:rsidRDefault="00A82F29" w:rsidP="00A82F29">
                  <w:pPr>
                    <w:jc w:val="center"/>
                    <w:rPr>
                      <w:rFonts w:ascii="Century Gothic" w:hAnsi="Century Gothic"/>
                      <w:i/>
                      <w:iCs/>
                      <w:sz w:val="20"/>
                      <w:szCs w:val="20"/>
                    </w:rPr>
                  </w:pPr>
                  <w:r w:rsidRPr="00094E41">
                    <w:rPr>
                      <w:rFonts w:ascii="Century Gothic" w:hAnsi="Century Gothic"/>
                      <w:i/>
                      <w:iCs/>
                      <w:sz w:val="20"/>
                      <w:szCs w:val="20"/>
                    </w:rPr>
                    <w:t>100%</w:t>
                  </w:r>
                </w:p>
              </w:tc>
            </w:tr>
            <w:tr w:rsidR="00A82F29" w:rsidRPr="00832508" w14:paraId="67910387" w14:textId="77777777" w:rsidTr="00D852B0">
              <w:trPr>
                <w:trHeight w:val="300"/>
                <w:jc w:val="center"/>
              </w:trPr>
              <w:tc>
                <w:tcPr>
                  <w:tcW w:w="2691" w:type="dxa"/>
                  <w:noWrap/>
                  <w:vAlign w:val="center"/>
                </w:tcPr>
                <w:p w14:paraId="671D6EF1" w14:textId="77777777" w:rsidR="00A82F29" w:rsidRPr="00094E41" w:rsidRDefault="00A82F29" w:rsidP="002B73CC">
                  <w:pPr>
                    <w:rPr>
                      <w:rFonts w:ascii="Century Gothic" w:hAnsi="Century Gothic"/>
                      <w:i/>
                      <w:iCs/>
                      <w:sz w:val="20"/>
                      <w:szCs w:val="20"/>
                    </w:rPr>
                  </w:pPr>
                  <w:r>
                    <w:rPr>
                      <w:rFonts w:ascii="Century Gothic" w:hAnsi="Century Gothic"/>
                      <w:i/>
                      <w:iCs/>
                      <w:sz w:val="20"/>
                      <w:szCs w:val="20"/>
                    </w:rPr>
                    <w:t xml:space="preserve">Residente Ambiental </w:t>
                  </w:r>
                </w:p>
              </w:tc>
              <w:tc>
                <w:tcPr>
                  <w:tcW w:w="2325" w:type="dxa"/>
                  <w:noWrap/>
                  <w:vAlign w:val="center"/>
                </w:tcPr>
                <w:p w14:paraId="6F3612B4" w14:textId="77777777" w:rsidR="00A82F29" w:rsidRPr="00094E41" w:rsidRDefault="00A82F29" w:rsidP="00A82F29">
                  <w:pPr>
                    <w:jc w:val="center"/>
                    <w:rPr>
                      <w:rFonts w:ascii="Century Gothic" w:hAnsi="Century Gothic"/>
                      <w:i/>
                      <w:iCs/>
                      <w:sz w:val="20"/>
                      <w:szCs w:val="20"/>
                    </w:rPr>
                  </w:pPr>
                  <w:r>
                    <w:rPr>
                      <w:rFonts w:ascii="Century Gothic" w:hAnsi="Century Gothic"/>
                      <w:i/>
                      <w:iCs/>
                      <w:sz w:val="20"/>
                      <w:szCs w:val="20"/>
                    </w:rPr>
                    <w:t xml:space="preserve">Ingeniero Ambiental </w:t>
                  </w:r>
                </w:p>
              </w:tc>
              <w:tc>
                <w:tcPr>
                  <w:tcW w:w="1354" w:type="dxa"/>
                  <w:noWrap/>
                  <w:vAlign w:val="center"/>
                </w:tcPr>
                <w:p w14:paraId="08786699" w14:textId="77777777" w:rsidR="00A82F29" w:rsidRPr="00094E41" w:rsidRDefault="00A82F29" w:rsidP="00A82F29">
                  <w:pPr>
                    <w:jc w:val="center"/>
                    <w:rPr>
                      <w:rFonts w:ascii="Century Gothic" w:hAnsi="Century Gothic"/>
                      <w:i/>
                      <w:iCs/>
                      <w:sz w:val="20"/>
                      <w:szCs w:val="20"/>
                    </w:rPr>
                  </w:pPr>
                  <w:r>
                    <w:rPr>
                      <w:rFonts w:ascii="Century Gothic" w:hAnsi="Century Gothic"/>
                      <w:i/>
                      <w:iCs/>
                      <w:sz w:val="20"/>
                      <w:szCs w:val="20"/>
                    </w:rPr>
                    <w:t>1</w:t>
                  </w:r>
                </w:p>
              </w:tc>
              <w:tc>
                <w:tcPr>
                  <w:tcW w:w="1890" w:type="dxa"/>
                  <w:noWrap/>
                  <w:vAlign w:val="center"/>
                </w:tcPr>
                <w:p w14:paraId="0E04C1F1" w14:textId="77777777" w:rsidR="00A82F29" w:rsidRPr="00094E41" w:rsidRDefault="00A82F29" w:rsidP="00A82F29">
                  <w:pPr>
                    <w:jc w:val="center"/>
                    <w:rPr>
                      <w:rFonts w:ascii="Century Gothic" w:hAnsi="Century Gothic"/>
                      <w:i/>
                      <w:iCs/>
                      <w:sz w:val="20"/>
                      <w:szCs w:val="20"/>
                    </w:rPr>
                  </w:pPr>
                  <w:r w:rsidRPr="00094E41">
                    <w:rPr>
                      <w:rFonts w:ascii="Century Gothic" w:hAnsi="Century Gothic"/>
                      <w:i/>
                      <w:iCs/>
                      <w:sz w:val="20"/>
                      <w:szCs w:val="20"/>
                    </w:rPr>
                    <w:t>100%</w:t>
                  </w:r>
                </w:p>
              </w:tc>
            </w:tr>
          </w:tbl>
          <w:p w14:paraId="41414F19" w14:textId="77777777" w:rsidR="00A82F29" w:rsidRDefault="00A82F29" w:rsidP="00A82F29">
            <w:pPr>
              <w:spacing w:after="120"/>
              <w:jc w:val="both"/>
              <w:rPr>
                <w:rFonts w:ascii="Century Gothic" w:hAnsi="Century Gothic"/>
                <w:iCs/>
                <w:sz w:val="22"/>
                <w:szCs w:val="22"/>
              </w:rPr>
            </w:pPr>
          </w:p>
          <w:p w14:paraId="018451FF" w14:textId="77777777" w:rsidR="00A82F29" w:rsidRDefault="00A82F29" w:rsidP="00A82F29">
            <w:pPr>
              <w:spacing w:after="120"/>
              <w:jc w:val="both"/>
              <w:rPr>
                <w:rFonts w:ascii="Century Gothic" w:hAnsi="Century Gothic"/>
                <w:iCs/>
                <w:sz w:val="22"/>
                <w:szCs w:val="22"/>
              </w:rPr>
            </w:pPr>
            <w:r w:rsidRPr="00D37745">
              <w:rPr>
                <w:rFonts w:ascii="Century Gothic" w:hAnsi="Century Gothic"/>
                <w:iCs/>
                <w:sz w:val="22"/>
                <w:szCs w:val="22"/>
              </w:rPr>
              <w:t xml:space="preserve">Personal técnico para </w:t>
            </w:r>
            <w:r>
              <w:rPr>
                <w:rFonts w:ascii="Century Gothic" w:hAnsi="Century Gothic"/>
                <w:b/>
                <w:iCs/>
                <w:sz w:val="22"/>
                <w:szCs w:val="22"/>
              </w:rPr>
              <w:t xml:space="preserve">Lote </w:t>
            </w:r>
            <w:r w:rsidR="005C4AFD">
              <w:rPr>
                <w:rFonts w:ascii="Century Gothic" w:hAnsi="Century Gothic"/>
                <w:b/>
                <w:iCs/>
                <w:sz w:val="22"/>
                <w:szCs w:val="22"/>
              </w:rPr>
              <w:t>0</w:t>
            </w:r>
            <w:r>
              <w:rPr>
                <w:rFonts w:ascii="Century Gothic" w:hAnsi="Century Gothic"/>
                <w:b/>
                <w:iCs/>
                <w:sz w:val="22"/>
                <w:szCs w:val="22"/>
              </w:rPr>
              <w:t>4</w:t>
            </w:r>
            <w:r w:rsidRPr="00D37745">
              <w:rPr>
                <w:rFonts w:ascii="Century Gothic" w:hAnsi="Century Gothic"/>
                <w:iCs/>
                <w:sz w:val="22"/>
                <w:szCs w:val="22"/>
              </w:rPr>
              <w:t xml:space="preserve"> </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325"/>
              <w:gridCol w:w="1354"/>
              <w:gridCol w:w="1890"/>
            </w:tblGrid>
            <w:tr w:rsidR="00A82F29" w:rsidRPr="005B7A33" w14:paraId="4370032F" w14:textId="77777777" w:rsidTr="002B73CC">
              <w:trPr>
                <w:trHeight w:val="414"/>
                <w:jc w:val="center"/>
              </w:trPr>
              <w:tc>
                <w:tcPr>
                  <w:tcW w:w="2691" w:type="dxa"/>
                  <w:vAlign w:val="center"/>
                  <w:hideMark/>
                </w:tcPr>
                <w:p w14:paraId="4C4A43EE" w14:textId="77777777" w:rsidR="00A82F29" w:rsidRPr="00094E41" w:rsidRDefault="00A82F29" w:rsidP="00A82F29">
                  <w:pPr>
                    <w:jc w:val="center"/>
                    <w:rPr>
                      <w:rFonts w:ascii="Century Gothic" w:hAnsi="Century Gothic"/>
                      <w:b/>
                      <w:bCs/>
                      <w:sz w:val="20"/>
                      <w:szCs w:val="20"/>
                    </w:rPr>
                  </w:pPr>
                  <w:r w:rsidRPr="00094E41">
                    <w:rPr>
                      <w:rFonts w:ascii="Century Gothic" w:hAnsi="Century Gothic"/>
                      <w:b/>
                      <w:bCs/>
                      <w:sz w:val="20"/>
                      <w:szCs w:val="20"/>
                    </w:rPr>
                    <w:t>CARGO</w:t>
                  </w:r>
                </w:p>
              </w:tc>
              <w:tc>
                <w:tcPr>
                  <w:tcW w:w="2325" w:type="dxa"/>
                  <w:vAlign w:val="center"/>
                  <w:hideMark/>
                </w:tcPr>
                <w:p w14:paraId="581CE650" w14:textId="77777777" w:rsidR="00A82F29" w:rsidRPr="00094E41" w:rsidRDefault="00A82F29" w:rsidP="00A82F29">
                  <w:pPr>
                    <w:jc w:val="center"/>
                    <w:rPr>
                      <w:rFonts w:ascii="Century Gothic" w:hAnsi="Century Gothic"/>
                      <w:b/>
                      <w:bCs/>
                      <w:sz w:val="20"/>
                      <w:szCs w:val="20"/>
                    </w:rPr>
                  </w:pPr>
                  <w:r w:rsidRPr="00094E41">
                    <w:rPr>
                      <w:rFonts w:ascii="Century Gothic" w:hAnsi="Century Gothic"/>
                      <w:b/>
                      <w:bCs/>
                      <w:sz w:val="20"/>
                      <w:szCs w:val="20"/>
                    </w:rPr>
                    <w:t>PERFIL ACADÉMICO</w:t>
                  </w:r>
                  <w:r w:rsidRPr="00094E41">
                    <w:rPr>
                      <w:rStyle w:val="Refdenotaalpie"/>
                      <w:rFonts w:ascii="Century Gothic" w:hAnsi="Century Gothic"/>
                      <w:b/>
                      <w:bCs/>
                      <w:sz w:val="20"/>
                      <w:szCs w:val="20"/>
                    </w:rPr>
                    <w:footnoteReference w:id="15"/>
                  </w:r>
                </w:p>
              </w:tc>
              <w:tc>
                <w:tcPr>
                  <w:tcW w:w="1354" w:type="dxa"/>
                  <w:vAlign w:val="center"/>
                  <w:hideMark/>
                </w:tcPr>
                <w:p w14:paraId="67BC8318" w14:textId="77777777" w:rsidR="00A82F29" w:rsidRPr="00094E41" w:rsidRDefault="00A82F29" w:rsidP="00A82F29">
                  <w:pPr>
                    <w:jc w:val="center"/>
                    <w:rPr>
                      <w:rFonts w:ascii="Century Gothic" w:hAnsi="Century Gothic"/>
                      <w:b/>
                      <w:bCs/>
                      <w:sz w:val="20"/>
                      <w:szCs w:val="20"/>
                    </w:rPr>
                  </w:pPr>
                  <w:r w:rsidRPr="00094E41">
                    <w:rPr>
                      <w:rFonts w:ascii="Century Gothic" w:hAnsi="Century Gothic"/>
                      <w:b/>
                      <w:bCs/>
                      <w:sz w:val="20"/>
                      <w:szCs w:val="20"/>
                    </w:rPr>
                    <w:t>CANTIDAD</w:t>
                  </w:r>
                </w:p>
              </w:tc>
              <w:tc>
                <w:tcPr>
                  <w:tcW w:w="1890" w:type="dxa"/>
                  <w:vAlign w:val="center"/>
                  <w:hideMark/>
                </w:tcPr>
                <w:p w14:paraId="45FE2F79" w14:textId="77777777" w:rsidR="00A82F29" w:rsidRPr="00094E41" w:rsidRDefault="00A82F29" w:rsidP="00A82F29">
                  <w:pPr>
                    <w:jc w:val="center"/>
                    <w:rPr>
                      <w:rFonts w:ascii="Century Gothic" w:hAnsi="Century Gothic"/>
                      <w:b/>
                      <w:bCs/>
                      <w:sz w:val="20"/>
                      <w:szCs w:val="20"/>
                    </w:rPr>
                  </w:pPr>
                  <w:r w:rsidRPr="00094E41">
                    <w:rPr>
                      <w:rFonts w:ascii="Century Gothic" w:hAnsi="Century Gothic"/>
                      <w:b/>
                      <w:bCs/>
                      <w:sz w:val="20"/>
                      <w:szCs w:val="20"/>
                    </w:rPr>
                    <w:t>PARTICIPACIÓN EN EL PROYECTO</w:t>
                  </w:r>
                </w:p>
              </w:tc>
            </w:tr>
            <w:tr w:rsidR="00A82F29" w:rsidRPr="005B7A33" w14:paraId="1BB4F55E" w14:textId="77777777" w:rsidTr="00D852B0">
              <w:trPr>
                <w:trHeight w:val="300"/>
                <w:jc w:val="center"/>
              </w:trPr>
              <w:tc>
                <w:tcPr>
                  <w:tcW w:w="2691" w:type="dxa"/>
                  <w:noWrap/>
                  <w:vAlign w:val="center"/>
                  <w:hideMark/>
                </w:tcPr>
                <w:p w14:paraId="3B36EDD4" w14:textId="77777777" w:rsidR="00A82F29" w:rsidRPr="00094E41" w:rsidRDefault="00A82F29" w:rsidP="00A82F29">
                  <w:pPr>
                    <w:rPr>
                      <w:rFonts w:ascii="Century Gothic" w:hAnsi="Century Gothic"/>
                      <w:i/>
                      <w:iCs/>
                      <w:sz w:val="20"/>
                      <w:szCs w:val="20"/>
                    </w:rPr>
                  </w:pPr>
                  <w:r w:rsidRPr="00094E41">
                    <w:rPr>
                      <w:rFonts w:ascii="Century Gothic" w:hAnsi="Century Gothic"/>
                      <w:i/>
                      <w:iCs/>
                      <w:sz w:val="20"/>
                      <w:szCs w:val="20"/>
                    </w:rPr>
                    <w:t>Superintendente de Obra</w:t>
                  </w:r>
                </w:p>
              </w:tc>
              <w:tc>
                <w:tcPr>
                  <w:tcW w:w="2325" w:type="dxa"/>
                  <w:noWrap/>
                  <w:vAlign w:val="center"/>
                  <w:hideMark/>
                </w:tcPr>
                <w:p w14:paraId="454EA9FE" w14:textId="77777777" w:rsidR="00A82F29" w:rsidRPr="00094E41" w:rsidRDefault="00A82F29" w:rsidP="00A82F29">
                  <w:pPr>
                    <w:jc w:val="center"/>
                    <w:rPr>
                      <w:rFonts w:ascii="Century Gothic" w:hAnsi="Century Gothic"/>
                      <w:i/>
                      <w:iCs/>
                      <w:sz w:val="20"/>
                      <w:szCs w:val="20"/>
                    </w:rPr>
                  </w:pPr>
                  <w:r w:rsidRPr="00094E41">
                    <w:rPr>
                      <w:rFonts w:ascii="Century Gothic" w:hAnsi="Century Gothic"/>
                      <w:i/>
                      <w:iCs/>
                      <w:sz w:val="20"/>
                      <w:szCs w:val="20"/>
                    </w:rPr>
                    <w:t>Ingeniero civil, Arquitecto, o su equivalente.</w:t>
                  </w:r>
                </w:p>
              </w:tc>
              <w:tc>
                <w:tcPr>
                  <w:tcW w:w="1354" w:type="dxa"/>
                  <w:noWrap/>
                  <w:vAlign w:val="center"/>
                  <w:hideMark/>
                </w:tcPr>
                <w:p w14:paraId="75DC5627" w14:textId="77777777" w:rsidR="00A82F29" w:rsidRPr="00094E41" w:rsidRDefault="00A82F29" w:rsidP="00A82F29">
                  <w:pPr>
                    <w:jc w:val="center"/>
                    <w:rPr>
                      <w:rFonts w:ascii="Century Gothic" w:hAnsi="Century Gothic"/>
                      <w:i/>
                      <w:iCs/>
                      <w:sz w:val="20"/>
                      <w:szCs w:val="20"/>
                    </w:rPr>
                  </w:pPr>
                  <w:r w:rsidRPr="00094E41">
                    <w:rPr>
                      <w:rFonts w:ascii="Century Gothic" w:hAnsi="Century Gothic"/>
                      <w:i/>
                      <w:iCs/>
                      <w:sz w:val="20"/>
                      <w:szCs w:val="20"/>
                    </w:rPr>
                    <w:t>1</w:t>
                  </w:r>
                </w:p>
              </w:tc>
              <w:tc>
                <w:tcPr>
                  <w:tcW w:w="1890" w:type="dxa"/>
                  <w:noWrap/>
                  <w:vAlign w:val="center"/>
                  <w:hideMark/>
                </w:tcPr>
                <w:p w14:paraId="20E2110D" w14:textId="77777777" w:rsidR="00A82F29" w:rsidRPr="00094E41" w:rsidRDefault="00A82F29" w:rsidP="00A82F29">
                  <w:pPr>
                    <w:jc w:val="center"/>
                    <w:rPr>
                      <w:rFonts w:ascii="Century Gothic" w:hAnsi="Century Gothic"/>
                      <w:i/>
                      <w:iCs/>
                      <w:sz w:val="20"/>
                      <w:szCs w:val="20"/>
                    </w:rPr>
                  </w:pPr>
                  <w:r w:rsidRPr="00094E41">
                    <w:rPr>
                      <w:rFonts w:ascii="Century Gothic" w:hAnsi="Century Gothic"/>
                      <w:i/>
                      <w:iCs/>
                      <w:sz w:val="20"/>
                      <w:szCs w:val="20"/>
                    </w:rPr>
                    <w:t>100%</w:t>
                  </w:r>
                </w:p>
              </w:tc>
            </w:tr>
            <w:tr w:rsidR="00A82F29" w:rsidRPr="00832508" w14:paraId="44AE1CA2" w14:textId="77777777" w:rsidTr="00D852B0">
              <w:trPr>
                <w:trHeight w:val="300"/>
                <w:jc w:val="center"/>
              </w:trPr>
              <w:tc>
                <w:tcPr>
                  <w:tcW w:w="2691" w:type="dxa"/>
                  <w:noWrap/>
                  <w:vAlign w:val="center"/>
                  <w:hideMark/>
                </w:tcPr>
                <w:p w14:paraId="0835E23B" w14:textId="77777777" w:rsidR="00A82F29" w:rsidRPr="00094E41" w:rsidRDefault="00A82F29" w:rsidP="002B73CC">
                  <w:pPr>
                    <w:rPr>
                      <w:rFonts w:ascii="Century Gothic" w:hAnsi="Century Gothic"/>
                      <w:i/>
                      <w:iCs/>
                      <w:sz w:val="20"/>
                      <w:szCs w:val="20"/>
                    </w:rPr>
                  </w:pPr>
                  <w:r w:rsidRPr="00094E41">
                    <w:rPr>
                      <w:rFonts w:ascii="Century Gothic" w:hAnsi="Century Gothic"/>
                      <w:i/>
                      <w:iCs/>
                      <w:sz w:val="20"/>
                      <w:szCs w:val="20"/>
                    </w:rPr>
                    <w:t>Residente de Obra</w:t>
                  </w:r>
                </w:p>
              </w:tc>
              <w:tc>
                <w:tcPr>
                  <w:tcW w:w="2325" w:type="dxa"/>
                  <w:noWrap/>
                  <w:vAlign w:val="center"/>
                  <w:hideMark/>
                </w:tcPr>
                <w:p w14:paraId="1634A510" w14:textId="77777777" w:rsidR="00A82F29" w:rsidRPr="00094E41" w:rsidRDefault="00A82F29" w:rsidP="00A82F29">
                  <w:pPr>
                    <w:jc w:val="center"/>
                    <w:rPr>
                      <w:rFonts w:ascii="Century Gothic" w:hAnsi="Century Gothic"/>
                      <w:i/>
                      <w:iCs/>
                      <w:sz w:val="20"/>
                      <w:szCs w:val="20"/>
                    </w:rPr>
                  </w:pPr>
                  <w:r w:rsidRPr="00094E41">
                    <w:rPr>
                      <w:rFonts w:ascii="Century Gothic" w:hAnsi="Century Gothic"/>
                      <w:i/>
                      <w:iCs/>
                      <w:sz w:val="20"/>
                      <w:szCs w:val="20"/>
                    </w:rPr>
                    <w:t>Ingeniero civil, Arquitecto, o su equivalente.</w:t>
                  </w:r>
                </w:p>
              </w:tc>
              <w:tc>
                <w:tcPr>
                  <w:tcW w:w="1354" w:type="dxa"/>
                  <w:noWrap/>
                  <w:vAlign w:val="center"/>
                  <w:hideMark/>
                </w:tcPr>
                <w:p w14:paraId="7CAD100E" w14:textId="77777777" w:rsidR="00A82F29" w:rsidRPr="00094E41" w:rsidRDefault="00A82F29" w:rsidP="00A82F29">
                  <w:pPr>
                    <w:jc w:val="center"/>
                    <w:rPr>
                      <w:rFonts w:ascii="Century Gothic" w:hAnsi="Century Gothic"/>
                      <w:i/>
                      <w:iCs/>
                      <w:sz w:val="20"/>
                      <w:szCs w:val="20"/>
                    </w:rPr>
                  </w:pPr>
                  <w:r w:rsidRPr="00094E41">
                    <w:rPr>
                      <w:rFonts w:ascii="Century Gothic" w:hAnsi="Century Gothic"/>
                      <w:i/>
                      <w:iCs/>
                      <w:sz w:val="20"/>
                      <w:szCs w:val="20"/>
                    </w:rPr>
                    <w:t>2</w:t>
                  </w:r>
                </w:p>
              </w:tc>
              <w:tc>
                <w:tcPr>
                  <w:tcW w:w="1890" w:type="dxa"/>
                  <w:noWrap/>
                  <w:vAlign w:val="center"/>
                  <w:hideMark/>
                </w:tcPr>
                <w:p w14:paraId="164DE099" w14:textId="77777777" w:rsidR="00A82F29" w:rsidRPr="00094E41" w:rsidRDefault="00A82F29" w:rsidP="00A82F29">
                  <w:pPr>
                    <w:jc w:val="center"/>
                    <w:rPr>
                      <w:rFonts w:ascii="Century Gothic" w:hAnsi="Century Gothic"/>
                      <w:i/>
                      <w:iCs/>
                      <w:sz w:val="20"/>
                      <w:szCs w:val="20"/>
                    </w:rPr>
                  </w:pPr>
                  <w:r w:rsidRPr="00094E41">
                    <w:rPr>
                      <w:rFonts w:ascii="Century Gothic" w:hAnsi="Century Gothic"/>
                      <w:i/>
                      <w:iCs/>
                      <w:sz w:val="20"/>
                      <w:szCs w:val="20"/>
                    </w:rPr>
                    <w:t>100%</w:t>
                  </w:r>
                </w:p>
              </w:tc>
            </w:tr>
            <w:tr w:rsidR="00A82F29" w:rsidRPr="00832508" w14:paraId="556C2189" w14:textId="77777777" w:rsidTr="00D852B0">
              <w:trPr>
                <w:trHeight w:val="300"/>
                <w:jc w:val="center"/>
              </w:trPr>
              <w:tc>
                <w:tcPr>
                  <w:tcW w:w="2691" w:type="dxa"/>
                  <w:noWrap/>
                  <w:vAlign w:val="center"/>
                </w:tcPr>
                <w:p w14:paraId="668D3E87" w14:textId="77777777" w:rsidR="00A82F29" w:rsidRPr="00094E41" w:rsidRDefault="00A82F29" w:rsidP="002B73CC">
                  <w:pPr>
                    <w:rPr>
                      <w:rFonts w:ascii="Century Gothic" w:hAnsi="Century Gothic"/>
                      <w:i/>
                      <w:iCs/>
                      <w:sz w:val="20"/>
                      <w:szCs w:val="20"/>
                    </w:rPr>
                  </w:pPr>
                  <w:r>
                    <w:rPr>
                      <w:rFonts w:ascii="Century Gothic" w:hAnsi="Century Gothic"/>
                      <w:i/>
                      <w:iCs/>
                      <w:sz w:val="20"/>
                      <w:szCs w:val="20"/>
                    </w:rPr>
                    <w:t xml:space="preserve">Residente Ambiental </w:t>
                  </w:r>
                </w:p>
              </w:tc>
              <w:tc>
                <w:tcPr>
                  <w:tcW w:w="2325" w:type="dxa"/>
                  <w:noWrap/>
                  <w:vAlign w:val="center"/>
                </w:tcPr>
                <w:p w14:paraId="53A4AC6A" w14:textId="77777777" w:rsidR="00A82F29" w:rsidRPr="00094E41" w:rsidRDefault="00A82F29" w:rsidP="00A82F29">
                  <w:pPr>
                    <w:jc w:val="center"/>
                    <w:rPr>
                      <w:rFonts w:ascii="Century Gothic" w:hAnsi="Century Gothic"/>
                      <w:i/>
                      <w:iCs/>
                      <w:sz w:val="20"/>
                      <w:szCs w:val="20"/>
                    </w:rPr>
                  </w:pPr>
                  <w:r>
                    <w:rPr>
                      <w:rFonts w:ascii="Century Gothic" w:hAnsi="Century Gothic"/>
                      <w:i/>
                      <w:iCs/>
                      <w:sz w:val="20"/>
                      <w:szCs w:val="20"/>
                    </w:rPr>
                    <w:t xml:space="preserve">Ingeniero Ambiental </w:t>
                  </w:r>
                </w:p>
              </w:tc>
              <w:tc>
                <w:tcPr>
                  <w:tcW w:w="1354" w:type="dxa"/>
                  <w:noWrap/>
                  <w:vAlign w:val="center"/>
                </w:tcPr>
                <w:p w14:paraId="6F774382" w14:textId="77777777" w:rsidR="00A82F29" w:rsidRPr="00094E41" w:rsidRDefault="00A82F29" w:rsidP="00A82F29">
                  <w:pPr>
                    <w:jc w:val="center"/>
                    <w:rPr>
                      <w:rFonts w:ascii="Century Gothic" w:hAnsi="Century Gothic"/>
                      <w:i/>
                      <w:iCs/>
                      <w:sz w:val="20"/>
                      <w:szCs w:val="20"/>
                    </w:rPr>
                  </w:pPr>
                  <w:r>
                    <w:rPr>
                      <w:rFonts w:ascii="Century Gothic" w:hAnsi="Century Gothic"/>
                      <w:i/>
                      <w:iCs/>
                      <w:sz w:val="20"/>
                      <w:szCs w:val="20"/>
                    </w:rPr>
                    <w:t>1</w:t>
                  </w:r>
                </w:p>
              </w:tc>
              <w:tc>
                <w:tcPr>
                  <w:tcW w:w="1890" w:type="dxa"/>
                  <w:noWrap/>
                  <w:vAlign w:val="center"/>
                </w:tcPr>
                <w:p w14:paraId="4D65CCBC" w14:textId="77777777" w:rsidR="00A82F29" w:rsidRPr="00094E41" w:rsidRDefault="00A82F29" w:rsidP="00A82F29">
                  <w:pPr>
                    <w:jc w:val="center"/>
                    <w:rPr>
                      <w:rFonts w:ascii="Century Gothic" w:hAnsi="Century Gothic"/>
                      <w:i/>
                      <w:iCs/>
                      <w:sz w:val="20"/>
                      <w:szCs w:val="20"/>
                    </w:rPr>
                  </w:pPr>
                  <w:r w:rsidRPr="00094E41">
                    <w:rPr>
                      <w:rFonts w:ascii="Century Gothic" w:hAnsi="Century Gothic"/>
                      <w:i/>
                      <w:iCs/>
                      <w:sz w:val="20"/>
                      <w:szCs w:val="20"/>
                    </w:rPr>
                    <w:t>100%</w:t>
                  </w:r>
                </w:p>
              </w:tc>
            </w:tr>
          </w:tbl>
          <w:p w14:paraId="304F6B6C" w14:textId="77777777" w:rsidR="00E9403E" w:rsidRDefault="00E9403E" w:rsidP="00A82F29">
            <w:pPr>
              <w:spacing w:after="120"/>
              <w:jc w:val="both"/>
              <w:rPr>
                <w:rFonts w:ascii="Century Gothic" w:hAnsi="Century Gothic"/>
                <w:iCs/>
                <w:sz w:val="22"/>
                <w:szCs w:val="22"/>
              </w:rPr>
            </w:pPr>
          </w:p>
          <w:p w14:paraId="71D8E23A" w14:textId="77777777" w:rsidR="00C41BE7" w:rsidRDefault="00C53E5D" w:rsidP="00B14098">
            <w:pPr>
              <w:spacing w:after="120"/>
              <w:jc w:val="both"/>
              <w:rPr>
                <w:rFonts w:ascii="Century Gothic" w:hAnsi="Century Gothic"/>
                <w:iCs/>
                <w:sz w:val="22"/>
                <w:szCs w:val="22"/>
              </w:rPr>
            </w:pPr>
            <w:r>
              <w:rPr>
                <w:rFonts w:ascii="Century Gothic" w:hAnsi="Century Gothic"/>
                <w:iCs/>
                <w:sz w:val="22"/>
                <w:szCs w:val="22"/>
              </w:rPr>
              <w:t>L</w:t>
            </w:r>
            <w:r w:rsidR="00C41BE7">
              <w:rPr>
                <w:rFonts w:ascii="Century Gothic" w:hAnsi="Century Gothic"/>
                <w:iCs/>
                <w:sz w:val="22"/>
                <w:szCs w:val="22"/>
              </w:rPr>
              <w:t xml:space="preserve">a experiencia requerida de los profesionales solicitados </w:t>
            </w:r>
            <w:r w:rsidR="000B35EB">
              <w:rPr>
                <w:rFonts w:ascii="Century Gothic" w:hAnsi="Century Gothic"/>
                <w:iCs/>
                <w:sz w:val="22"/>
                <w:szCs w:val="22"/>
              </w:rPr>
              <w:t xml:space="preserve">para cada lote, </w:t>
            </w:r>
            <w:r>
              <w:rPr>
                <w:rFonts w:ascii="Century Gothic" w:hAnsi="Century Gothic"/>
                <w:iCs/>
                <w:sz w:val="22"/>
                <w:szCs w:val="22"/>
              </w:rPr>
              <w:t xml:space="preserve">se detalla a continuación: </w:t>
            </w:r>
            <w:r w:rsidR="00C41BE7">
              <w:rPr>
                <w:rFonts w:ascii="Century Gothic" w:hAnsi="Century Gothic"/>
                <w:iCs/>
                <w:sz w:val="22"/>
                <w:szCs w:val="22"/>
              </w:rPr>
              <w:t xml:space="preserve"> </w:t>
            </w:r>
            <w:r w:rsidR="00C41BE7" w:rsidRPr="00E57308">
              <w:rPr>
                <w:rFonts w:ascii="Century Gothic" w:hAnsi="Century Gothic"/>
                <w:iCs/>
                <w:sz w:val="22"/>
                <w:szCs w:val="22"/>
              </w:rPr>
              <w:t xml:space="preserve"> </w:t>
            </w:r>
          </w:p>
          <w:p w14:paraId="286BBCAA" w14:textId="77777777" w:rsidR="00C41BE7" w:rsidRPr="00561093" w:rsidRDefault="00C41BE7" w:rsidP="00C41BE7">
            <w:pPr>
              <w:tabs>
                <w:tab w:val="left" w:pos="15"/>
              </w:tabs>
              <w:suppressAutoHyphens/>
              <w:jc w:val="both"/>
              <w:rPr>
                <w:rFonts w:ascii="Century Gothic" w:hAnsi="Century Gothic"/>
                <w:b/>
                <w:bCs/>
                <w:iCs/>
                <w:sz w:val="22"/>
                <w:szCs w:val="22"/>
                <w:lang w:val="es-EC"/>
              </w:rPr>
            </w:pPr>
            <w:r w:rsidRPr="00561093">
              <w:rPr>
                <w:rFonts w:ascii="Century Gothic" w:hAnsi="Century Gothic"/>
                <w:b/>
                <w:bCs/>
                <w:iCs/>
                <w:sz w:val="22"/>
                <w:szCs w:val="22"/>
                <w:lang w:val="es-EC"/>
              </w:rPr>
              <w:t>SUPERINTENDENTE DE OBRA:</w:t>
            </w:r>
          </w:p>
          <w:p w14:paraId="48318752" w14:textId="77777777" w:rsidR="00C41BE7" w:rsidRPr="00561093" w:rsidRDefault="00C41BE7" w:rsidP="00C41BE7">
            <w:pPr>
              <w:tabs>
                <w:tab w:val="left" w:pos="15"/>
              </w:tabs>
              <w:suppressAutoHyphens/>
              <w:jc w:val="both"/>
              <w:rPr>
                <w:rFonts w:ascii="Century Gothic" w:hAnsi="Century Gothic"/>
                <w:iCs/>
                <w:sz w:val="22"/>
                <w:szCs w:val="22"/>
                <w:lang w:val="es-EC"/>
              </w:rPr>
            </w:pPr>
            <w:r w:rsidRPr="00561093">
              <w:rPr>
                <w:rFonts w:ascii="Century Gothic" w:hAnsi="Century Gothic"/>
                <w:iCs/>
                <w:sz w:val="22"/>
                <w:szCs w:val="22"/>
                <w:lang w:val="es-EC"/>
              </w:rPr>
              <w:t xml:space="preserve">El profesional asignado como Superintendente de Obra, debe acreditar experiencia específica como Contratista, Superintendente y/o Residente de obra en la ejecución </w:t>
            </w:r>
            <w:r w:rsidRPr="00477A55">
              <w:rPr>
                <w:rFonts w:ascii="Century Gothic" w:hAnsi="Century Gothic"/>
                <w:iCs/>
                <w:sz w:val="22"/>
                <w:szCs w:val="22"/>
                <w:lang w:val="es-EC"/>
              </w:rPr>
              <w:t>de proyectos de mantenimiento, adecuaciones y/o rehabilitación de edificaciones, por un monto igual o superior a</w:t>
            </w:r>
            <w:r>
              <w:rPr>
                <w:rFonts w:ascii="Century Gothic" w:hAnsi="Century Gothic"/>
                <w:iCs/>
                <w:sz w:val="22"/>
                <w:szCs w:val="22"/>
                <w:lang w:val="es-EC"/>
              </w:rPr>
              <w:t>l múltiplo de</w:t>
            </w:r>
            <w:r w:rsidRPr="00477A55">
              <w:rPr>
                <w:rFonts w:ascii="Century Gothic" w:hAnsi="Century Gothic"/>
                <w:iCs/>
                <w:sz w:val="22"/>
                <w:szCs w:val="22"/>
                <w:lang w:val="es-EC"/>
              </w:rPr>
              <w:t xml:space="preserve"> 0,50 del presupuesto referencial del Lote </w:t>
            </w:r>
            <w:r w:rsidR="000B35EB">
              <w:rPr>
                <w:rFonts w:ascii="Century Gothic" w:hAnsi="Century Gothic"/>
                <w:iCs/>
                <w:sz w:val="22"/>
                <w:szCs w:val="22"/>
                <w:lang w:val="es-EC"/>
              </w:rPr>
              <w:t>licitado</w:t>
            </w:r>
            <w:r w:rsidR="00010DFE">
              <w:rPr>
                <w:rFonts w:ascii="Century Gothic" w:hAnsi="Century Gothic"/>
                <w:iCs/>
                <w:sz w:val="22"/>
                <w:szCs w:val="22"/>
                <w:lang w:val="es-EC"/>
              </w:rPr>
              <w:t>,</w:t>
            </w:r>
            <w:r>
              <w:rPr>
                <w:rFonts w:ascii="Century Gothic" w:hAnsi="Century Gothic"/>
                <w:iCs/>
                <w:sz w:val="22"/>
                <w:szCs w:val="22"/>
                <w:lang w:val="es-EC"/>
              </w:rPr>
              <w:t xml:space="preserve"> </w:t>
            </w:r>
            <w:r w:rsidRPr="00477A55">
              <w:rPr>
                <w:rFonts w:ascii="Century Gothic" w:hAnsi="Century Gothic"/>
                <w:iCs/>
                <w:sz w:val="22"/>
                <w:szCs w:val="22"/>
                <w:lang w:val="es-EC"/>
              </w:rPr>
              <w:t>en un mínimo de 2 contratos ejecutados en los últimos 10 años</w:t>
            </w:r>
            <w:r w:rsidRPr="00561093">
              <w:rPr>
                <w:rFonts w:ascii="Century Gothic" w:hAnsi="Century Gothic"/>
                <w:iCs/>
                <w:sz w:val="22"/>
                <w:szCs w:val="22"/>
                <w:lang w:val="es-EC"/>
              </w:rPr>
              <w:t>.</w:t>
            </w:r>
          </w:p>
          <w:p w14:paraId="2F212C28" w14:textId="77777777" w:rsidR="00C41BE7" w:rsidRPr="005B7A33" w:rsidRDefault="00C41BE7" w:rsidP="00C41BE7">
            <w:pPr>
              <w:tabs>
                <w:tab w:val="left" w:pos="15"/>
              </w:tabs>
              <w:suppressAutoHyphens/>
              <w:jc w:val="both"/>
              <w:rPr>
                <w:rFonts w:ascii="Century Gothic" w:hAnsi="Century Gothic"/>
                <w:iCs/>
                <w:sz w:val="22"/>
                <w:szCs w:val="22"/>
                <w:highlight w:val="green"/>
                <w:lang w:val="es-EC"/>
              </w:rPr>
            </w:pPr>
          </w:p>
          <w:p w14:paraId="26A7CC6E" w14:textId="77777777" w:rsidR="00C41BE7" w:rsidRPr="00386F65" w:rsidRDefault="00C41BE7" w:rsidP="00C41BE7">
            <w:pPr>
              <w:tabs>
                <w:tab w:val="left" w:pos="15"/>
              </w:tabs>
              <w:suppressAutoHyphens/>
              <w:jc w:val="both"/>
              <w:rPr>
                <w:rFonts w:ascii="Century Gothic" w:hAnsi="Century Gothic"/>
                <w:b/>
                <w:bCs/>
                <w:iCs/>
                <w:sz w:val="22"/>
                <w:szCs w:val="22"/>
                <w:lang w:val="es-EC"/>
              </w:rPr>
            </w:pPr>
            <w:r w:rsidRPr="00386F65">
              <w:rPr>
                <w:rFonts w:ascii="Century Gothic" w:hAnsi="Century Gothic"/>
                <w:b/>
                <w:bCs/>
                <w:iCs/>
                <w:sz w:val="22"/>
                <w:szCs w:val="22"/>
                <w:lang w:val="es-EC"/>
              </w:rPr>
              <w:t>RESIDENTE DE OBRA:</w:t>
            </w:r>
          </w:p>
          <w:p w14:paraId="0E5A5FE5" w14:textId="77777777" w:rsidR="00C41BE7" w:rsidRPr="005B7A33" w:rsidRDefault="00910E34" w:rsidP="00C41BE7">
            <w:pPr>
              <w:tabs>
                <w:tab w:val="left" w:pos="15"/>
              </w:tabs>
              <w:suppressAutoHyphens/>
              <w:jc w:val="both"/>
              <w:rPr>
                <w:rFonts w:ascii="Century Gothic" w:hAnsi="Century Gothic"/>
                <w:iCs/>
                <w:sz w:val="22"/>
                <w:szCs w:val="22"/>
                <w:lang w:val="es-EC"/>
              </w:rPr>
            </w:pPr>
            <w:r>
              <w:rPr>
                <w:rFonts w:ascii="Century Gothic" w:hAnsi="Century Gothic"/>
                <w:iCs/>
                <w:sz w:val="22"/>
                <w:szCs w:val="22"/>
                <w:lang w:val="es-EC"/>
              </w:rPr>
              <w:t>Cada</w:t>
            </w:r>
            <w:r w:rsidRPr="00386F65">
              <w:rPr>
                <w:rFonts w:ascii="Century Gothic" w:hAnsi="Century Gothic"/>
                <w:iCs/>
                <w:sz w:val="22"/>
                <w:szCs w:val="22"/>
                <w:lang w:val="es-EC"/>
              </w:rPr>
              <w:t xml:space="preserve"> </w:t>
            </w:r>
            <w:r w:rsidR="00C41BE7" w:rsidRPr="00386F65">
              <w:rPr>
                <w:rFonts w:ascii="Century Gothic" w:hAnsi="Century Gothic"/>
                <w:iCs/>
                <w:sz w:val="22"/>
                <w:szCs w:val="22"/>
                <w:lang w:val="es-EC"/>
              </w:rPr>
              <w:t xml:space="preserve">profesional asignado como Residente de Obra debe acreditar experiencia específica como Contratista, Superintendente y/o Residente de obra en la ejecución de proyectos de mantenimiento, adecuaciones y/o rehabilitación de edificaciones, por un monto igual o superior </w:t>
            </w:r>
            <w:r w:rsidR="00C41BE7" w:rsidRPr="006162D2">
              <w:rPr>
                <w:rFonts w:ascii="Century Gothic" w:hAnsi="Century Gothic"/>
                <w:iCs/>
                <w:sz w:val="22"/>
                <w:szCs w:val="22"/>
                <w:lang w:val="es-EC"/>
              </w:rPr>
              <w:t>a</w:t>
            </w:r>
            <w:r w:rsidR="00C41BE7">
              <w:rPr>
                <w:rFonts w:ascii="Century Gothic" w:hAnsi="Century Gothic"/>
                <w:iCs/>
                <w:sz w:val="22"/>
                <w:szCs w:val="22"/>
                <w:lang w:val="es-EC"/>
              </w:rPr>
              <w:t>l múltiplo de</w:t>
            </w:r>
            <w:r w:rsidR="00C41BE7" w:rsidRPr="006162D2">
              <w:rPr>
                <w:rFonts w:ascii="Century Gothic" w:hAnsi="Century Gothic"/>
                <w:iCs/>
                <w:sz w:val="22"/>
                <w:szCs w:val="22"/>
                <w:lang w:val="es-EC"/>
              </w:rPr>
              <w:t xml:space="preserve"> 0,20 del pr</w:t>
            </w:r>
            <w:r w:rsidR="00C41BE7">
              <w:rPr>
                <w:rFonts w:ascii="Century Gothic" w:hAnsi="Century Gothic"/>
                <w:iCs/>
                <w:sz w:val="22"/>
                <w:szCs w:val="22"/>
                <w:lang w:val="es-EC"/>
              </w:rPr>
              <w:t xml:space="preserve">esupuesto referencial del Lote </w:t>
            </w:r>
            <w:r w:rsidR="000B35EB">
              <w:rPr>
                <w:rFonts w:ascii="Century Gothic" w:hAnsi="Century Gothic"/>
                <w:iCs/>
                <w:sz w:val="22"/>
                <w:szCs w:val="22"/>
                <w:lang w:val="es-EC"/>
              </w:rPr>
              <w:t>licitado</w:t>
            </w:r>
            <w:r w:rsidR="00010DFE">
              <w:rPr>
                <w:rFonts w:ascii="Century Gothic" w:hAnsi="Century Gothic"/>
                <w:iCs/>
                <w:sz w:val="22"/>
                <w:szCs w:val="22"/>
                <w:lang w:val="es-EC"/>
              </w:rPr>
              <w:t>,</w:t>
            </w:r>
            <w:r w:rsidR="000B35EB">
              <w:rPr>
                <w:rFonts w:ascii="Century Gothic" w:hAnsi="Century Gothic"/>
                <w:iCs/>
                <w:sz w:val="22"/>
                <w:szCs w:val="22"/>
                <w:lang w:val="es-EC"/>
              </w:rPr>
              <w:t xml:space="preserve"> </w:t>
            </w:r>
            <w:r w:rsidR="00C41BE7" w:rsidRPr="006162D2">
              <w:rPr>
                <w:rFonts w:ascii="Century Gothic" w:hAnsi="Century Gothic"/>
                <w:iCs/>
                <w:sz w:val="22"/>
                <w:szCs w:val="22"/>
                <w:lang w:val="es-EC"/>
              </w:rPr>
              <w:t>en uno o la</w:t>
            </w:r>
            <w:r w:rsidR="00C41BE7" w:rsidRPr="00386F65">
              <w:rPr>
                <w:rFonts w:ascii="Century Gothic" w:hAnsi="Century Gothic"/>
                <w:iCs/>
                <w:sz w:val="22"/>
                <w:szCs w:val="22"/>
                <w:lang w:val="es-EC"/>
              </w:rPr>
              <w:t xml:space="preserve"> suma de máximo 2 contratos ejecutados en los últimos 10 años.</w:t>
            </w:r>
          </w:p>
          <w:p w14:paraId="3C1D960E" w14:textId="77777777" w:rsidR="00C41BE7" w:rsidRDefault="00C41BE7" w:rsidP="00C41BE7">
            <w:pPr>
              <w:spacing w:after="120"/>
              <w:jc w:val="both"/>
              <w:rPr>
                <w:rFonts w:ascii="Century Gothic" w:hAnsi="Century Gothic"/>
                <w:iCs/>
                <w:sz w:val="22"/>
                <w:szCs w:val="22"/>
              </w:rPr>
            </w:pPr>
          </w:p>
          <w:p w14:paraId="561263F6" w14:textId="77777777" w:rsidR="00C41BE7" w:rsidRPr="002E3D1E" w:rsidRDefault="00C41BE7" w:rsidP="00C41BE7">
            <w:pPr>
              <w:tabs>
                <w:tab w:val="left" w:pos="15"/>
              </w:tabs>
              <w:suppressAutoHyphens/>
              <w:jc w:val="both"/>
              <w:rPr>
                <w:rFonts w:ascii="Century Gothic" w:hAnsi="Century Gothic"/>
                <w:b/>
                <w:bCs/>
                <w:iCs/>
                <w:sz w:val="22"/>
                <w:szCs w:val="22"/>
                <w:lang w:val="es-EC"/>
              </w:rPr>
            </w:pPr>
            <w:r w:rsidRPr="002E3D1E">
              <w:rPr>
                <w:rFonts w:ascii="Century Gothic" w:hAnsi="Century Gothic"/>
                <w:b/>
                <w:bCs/>
                <w:iCs/>
                <w:sz w:val="22"/>
                <w:szCs w:val="22"/>
                <w:lang w:val="es-EC"/>
              </w:rPr>
              <w:t>RESIDENTE AMBIENTAL:</w:t>
            </w:r>
          </w:p>
          <w:p w14:paraId="1A91BC25" w14:textId="77777777" w:rsidR="00C41BE7" w:rsidRPr="005B7A33" w:rsidRDefault="00C41BE7" w:rsidP="00C41BE7">
            <w:pPr>
              <w:spacing w:after="120"/>
              <w:jc w:val="both"/>
              <w:rPr>
                <w:rFonts w:ascii="Century Gothic" w:hAnsi="Century Gothic"/>
                <w:iCs/>
                <w:sz w:val="22"/>
                <w:szCs w:val="22"/>
                <w:lang w:val="es-EC"/>
              </w:rPr>
            </w:pPr>
            <w:r w:rsidRPr="002E3D1E">
              <w:rPr>
                <w:rFonts w:ascii="Century Gothic" w:hAnsi="Century Gothic"/>
                <w:iCs/>
                <w:sz w:val="22"/>
                <w:szCs w:val="22"/>
                <w:lang w:val="es-EC"/>
              </w:rPr>
              <w:t>El profesional asignado como Residente Ambiental debe acreditar experiencia específica como Contratista, y/o Residente de obra en la ejecución de proyectos de mantenimiento, adecuaciones</w:t>
            </w:r>
            <w:r w:rsidRPr="00386F65">
              <w:rPr>
                <w:rFonts w:ascii="Century Gothic" w:hAnsi="Century Gothic"/>
                <w:iCs/>
                <w:sz w:val="22"/>
                <w:szCs w:val="22"/>
                <w:lang w:val="es-EC"/>
              </w:rPr>
              <w:t xml:space="preserve"> y/o rehabilitación de edificaciones, </w:t>
            </w:r>
            <w:r>
              <w:rPr>
                <w:rFonts w:ascii="Century Gothic" w:hAnsi="Century Gothic"/>
                <w:iCs/>
                <w:sz w:val="22"/>
                <w:szCs w:val="22"/>
                <w:lang w:val="es-EC"/>
              </w:rPr>
              <w:t>en eval</w:t>
            </w:r>
            <w:r w:rsidRPr="002E3D1E">
              <w:rPr>
                <w:rFonts w:ascii="Century Gothic" w:hAnsi="Century Gothic"/>
                <w:iCs/>
                <w:sz w:val="22"/>
                <w:szCs w:val="22"/>
                <w:lang w:val="es-EC"/>
              </w:rPr>
              <w:t>uación y gestión de riesgos ambientales y/o riesgos sociales y/o seguridad ocupacional</w:t>
            </w:r>
            <w:r w:rsidR="00BD34DA">
              <w:rPr>
                <w:rFonts w:ascii="Century Gothic" w:hAnsi="Century Gothic"/>
                <w:iCs/>
                <w:sz w:val="22"/>
                <w:szCs w:val="22"/>
                <w:lang w:val="es-EC"/>
              </w:rPr>
              <w:t>,</w:t>
            </w:r>
            <w:r w:rsidRPr="002E3D1E">
              <w:rPr>
                <w:rFonts w:ascii="Century Gothic" w:hAnsi="Century Gothic"/>
                <w:iCs/>
                <w:sz w:val="22"/>
                <w:szCs w:val="22"/>
                <w:lang w:val="es-EC"/>
              </w:rPr>
              <w:t xml:space="preserve"> por un monto igual o superior al </w:t>
            </w:r>
            <w:r w:rsidRPr="00247DA9">
              <w:rPr>
                <w:rFonts w:ascii="Century Gothic" w:hAnsi="Century Gothic"/>
                <w:iCs/>
                <w:sz w:val="22"/>
                <w:szCs w:val="22"/>
                <w:lang w:val="es-EC"/>
              </w:rPr>
              <w:t>múltiplo de</w:t>
            </w:r>
            <w:r w:rsidR="00247DA9" w:rsidRPr="00247DA9">
              <w:rPr>
                <w:rFonts w:ascii="Century Gothic" w:hAnsi="Century Gothic"/>
                <w:iCs/>
                <w:sz w:val="22"/>
                <w:szCs w:val="22"/>
                <w:lang w:val="es-EC"/>
              </w:rPr>
              <w:t xml:space="preserve"> 0,1</w:t>
            </w:r>
            <w:r w:rsidRPr="00247DA9">
              <w:rPr>
                <w:rFonts w:ascii="Century Gothic" w:hAnsi="Century Gothic"/>
                <w:iCs/>
                <w:sz w:val="22"/>
                <w:szCs w:val="22"/>
                <w:lang w:val="es-EC"/>
              </w:rPr>
              <w:t>0 del presupuesto referencial del Lote</w:t>
            </w:r>
            <w:r w:rsidR="000B35EB" w:rsidRPr="00247DA9">
              <w:rPr>
                <w:rFonts w:ascii="Century Gothic" w:hAnsi="Century Gothic"/>
                <w:iCs/>
                <w:sz w:val="22"/>
                <w:szCs w:val="22"/>
                <w:lang w:val="es-EC"/>
              </w:rPr>
              <w:t xml:space="preserve"> </w:t>
            </w:r>
            <w:r w:rsidR="00BE2584" w:rsidRPr="00247DA9">
              <w:rPr>
                <w:rFonts w:ascii="Century Gothic" w:hAnsi="Century Gothic"/>
                <w:iCs/>
                <w:sz w:val="22"/>
                <w:szCs w:val="22"/>
                <w:lang w:val="es-EC"/>
              </w:rPr>
              <w:t>licitado</w:t>
            </w:r>
            <w:r w:rsidR="00010DFE" w:rsidRPr="00247DA9">
              <w:rPr>
                <w:rFonts w:ascii="Century Gothic" w:hAnsi="Century Gothic"/>
                <w:iCs/>
                <w:sz w:val="22"/>
                <w:szCs w:val="22"/>
                <w:lang w:val="es-EC"/>
              </w:rPr>
              <w:t>,</w:t>
            </w:r>
            <w:r w:rsidR="00BE2584" w:rsidRPr="00247DA9">
              <w:rPr>
                <w:rFonts w:ascii="Century Gothic" w:hAnsi="Century Gothic"/>
                <w:iCs/>
                <w:sz w:val="22"/>
                <w:szCs w:val="22"/>
                <w:lang w:val="es-EC"/>
              </w:rPr>
              <w:t xml:space="preserve"> </w:t>
            </w:r>
            <w:r w:rsidR="00BD34DA" w:rsidRPr="00247DA9">
              <w:rPr>
                <w:rFonts w:ascii="Century Gothic" w:hAnsi="Century Gothic"/>
                <w:iCs/>
                <w:sz w:val="22"/>
                <w:szCs w:val="22"/>
                <w:lang w:val="es-EC"/>
              </w:rPr>
              <w:t>en</w:t>
            </w:r>
            <w:r w:rsidRPr="00247DA9">
              <w:rPr>
                <w:rFonts w:ascii="Century Gothic" w:hAnsi="Century Gothic"/>
                <w:iCs/>
                <w:sz w:val="22"/>
                <w:szCs w:val="22"/>
                <w:lang w:val="es-EC"/>
              </w:rPr>
              <w:t xml:space="preserve"> la suma de máximo 2 contratos ejecuta</w:t>
            </w:r>
            <w:r w:rsidRPr="002E3D1E">
              <w:rPr>
                <w:rFonts w:ascii="Century Gothic" w:hAnsi="Century Gothic"/>
                <w:iCs/>
                <w:sz w:val="22"/>
                <w:szCs w:val="22"/>
                <w:lang w:val="es-EC"/>
              </w:rPr>
              <w:t>dos en los últimos 10 años.</w:t>
            </w:r>
          </w:p>
          <w:p w14:paraId="63EBA0DF" w14:textId="77777777" w:rsidR="00E33D76" w:rsidRPr="00E33D76" w:rsidRDefault="00C41BE7" w:rsidP="00B14098">
            <w:pPr>
              <w:spacing w:after="120"/>
              <w:jc w:val="both"/>
              <w:rPr>
                <w:rFonts w:ascii="Century Gothic" w:hAnsi="Century Gothic"/>
                <w:iCs/>
                <w:sz w:val="22"/>
                <w:szCs w:val="22"/>
                <w:highlight w:val="green"/>
              </w:rPr>
            </w:pPr>
            <w:r>
              <w:rPr>
                <w:rFonts w:ascii="Century Gothic" w:hAnsi="Century Gothic"/>
                <w:iCs/>
                <w:sz w:val="22"/>
                <w:szCs w:val="22"/>
              </w:rPr>
              <w:t>Para acreditar los</w:t>
            </w:r>
            <w:r w:rsidR="00E33D76" w:rsidRPr="00E57308">
              <w:rPr>
                <w:rFonts w:ascii="Century Gothic" w:hAnsi="Century Gothic"/>
                <w:iCs/>
                <w:sz w:val="22"/>
                <w:szCs w:val="22"/>
              </w:rPr>
              <w:t xml:space="preserve"> requisito</w:t>
            </w:r>
            <w:r>
              <w:rPr>
                <w:rFonts w:ascii="Century Gothic" w:hAnsi="Century Gothic"/>
                <w:iCs/>
                <w:sz w:val="22"/>
                <w:szCs w:val="22"/>
              </w:rPr>
              <w:t>s solicitados,</w:t>
            </w:r>
            <w:r w:rsidR="00E33D76" w:rsidRPr="00E57308">
              <w:rPr>
                <w:rFonts w:ascii="Century Gothic" w:hAnsi="Century Gothic"/>
                <w:iCs/>
                <w:sz w:val="22"/>
                <w:szCs w:val="22"/>
              </w:rPr>
              <w:t xml:space="preserve"> </w:t>
            </w:r>
            <w:r>
              <w:rPr>
                <w:rFonts w:ascii="Century Gothic" w:hAnsi="Century Gothic"/>
                <w:iCs/>
                <w:sz w:val="22"/>
                <w:szCs w:val="22"/>
              </w:rPr>
              <w:t xml:space="preserve">se </w:t>
            </w:r>
            <w:r w:rsidR="00E33D76" w:rsidRPr="00E57308">
              <w:rPr>
                <w:rFonts w:ascii="Century Gothic" w:hAnsi="Century Gothic"/>
                <w:iCs/>
                <w:sz w:val="22"/>
                <w:szCs w:val="22"/>
              </w:rPr>
              <w:t xml:space="preserve">deberá adjuntar la siguiente documentación de respaldo: </w:t>
            </w:r>
          </w:p>
          <w:tbl>
            <w:tblPr>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5208"/>
            </w:tblGrid>
            <w:tr w:rsidR="00E33D76" w:rsidRPr="00E33D76" w14:paraId="1D897674" w14:textId="77777777" w:rsidTr="0065057C">
              <w:tc>
                <w:tcPr>
                  <w:tcW w:w="3445" w:type="dxa"/>
                </w:tcPr>
                <w:p w14:paraId="61876526" w14:textId="77777777" w:rsidR="00E33D76" w:rsidRPr="00027EE6" w:rsidRDefault="00E33D76" w:rsidP="00027EE6">
                  <w:pPr>
                    <w:spacing w:after="120"/>
                    <w:rPr>
                      <w:rFonts w:ascii="Century Gothic" w:hAnsi="Century Gothic"/>
                      <w:iCs/>
                      <w:sz w:val="22"/>
                      <w:szCs w:val="22"/>
                    </w:rPr>
                  </w:pPr>
                  <w:r w:rsidRPr="00027EE6">
                    <w:rPr>
                      <w:rFonts w:ascii="Century Gothic" w:hAnsi="Century Gothic"/>
                      <w:sz w:val="22"/>
                      <w:szCs w:val="22"/>
                      <w:lang w:val="es-EC"/>
                    </w:rPr>
                    <w:t xml:space="preserve">Para los profesionales que participan en calidad de </w:t>
                  </w:r>
                  <w:r w:rsidRPr="00027EE6">
                    <w:rPr>
                      <w:rFonts w:ascii="Century Gothic" w:hAnsi="Century Gothic"/>
                      <w:b/>
                      <w:bCs/>
                      <w:sz w:val="22"/>
                      <w:szCs w:val="22"/>
                      <w:lang w:val="es-EC"/>
                    </w:rPr>
                    <w:t>residente o superintendente de trabajos</w:t>
                  </w:r>
                  <w:r w:rsidRPr="00027EE6">
                    <w:rPr>
                      <w:rFonts w:ascii="Century Gothic" w:hAnsi="Century Gothic"/>
                      <w:sz w:val="22"/>
                      <w:szCs w:val="22"/>
                      <w:lang w:val="es-EC"/>
                    </w:rPr>
                    <w:t>, con experiencia adquirida</w:t>
                  </w:r>
                  <w:r w:rsidRPr="00027EE6">
                    <w:rPr>
                      <w:rFonts w:ascii="Century Gothic" w:hAnsi="Century Gothic"/>
                      <w:spacing w:val="-1"/>
                      <w:sz w:val="22"/>
                      <w:szCs w:val="22"/>
                      <w:lang w:val="es-EC"/>
                    </w:rPr>
                    <w:t xml:space="preserve"> </w:t>
                  </w:r>
                  <w:r w:rsidRPr="00027EE6">
                    <w:rPr>
                      <w:rFonts w:ascii="Century Gothic" w:hAnsi="Century Gothic"/>
                      <w:sz w:val="22"/>
                      <w:szCs w:val="22"/>
                      <w:lang w:val="es-EC"/>
                    </w:rPr>
                    <w:t>en</w:t>
                  </w:r>
                  <w:r w:rsidRPr="00027EE6">
                    <w:rPr>
                      <w:rFonts w:ascii="Century Gothic" w:hAnsi="Century Gothic"/>
                      <w:spacing w:val="-1"/>
                      <w:sz w:val="22"/>
                      <w:szCs w:val="22"/>
                      <w:lang w:val="es-EC"/>
                    </w:rPr>
                    <w:t xml:space="preserve"> </w:t>
                  </w:r>
                  <w:r w:rsidRPr="00027EE6">
                    <w:rPr>
                      <w:rFonts w:ascii="Century Gothic" w:hAnsi="Century Gothic"/>
                      <w:sz w:val="22"/>
                      <w:szCs w:val="22"/>
                      <w:lang w:val="es-EC"/>
                    </w:rPr>
                    <w:t>el ámbito</w:t>
                  </w:r>
                  <w:r w:rsidRPr="00027EE6">
                    <w:rPr>
                      <w:rFonts w:ascii="Century Gothic" w:hAnsi="Century Gothic"/>
                      <w:spacing w:val="-1"/>
                      <w:sz w:val="22"/>
                      <w:szCs w:val="22"/>
                      <w:lang w:val="es-EC"/>
                    </w:rPr>
                    <w:t xml:space="preserve"> </w:t>
                  </w:r>
                  <w:r w:rsidRPr="00027EE6">
                    <w:rPr>
                      <w:rFonts w:ascii="Century Gothic" w:hAnsi="Century Gothic"/>
                      <w:sz w:val="22"/>
                      <w:szCs w:val="22"/>
                      <w:lang w:val="es-EC"/>
                    </w:rPr>
                    <w:t>público</w:t>
                  </w:r>
                  <w:r w:rsidRPr="00027EE6">
                    <w:rPr>
                      <w:rFonts w:ascii="Century Gothic" w:hAnsi="Century Gothic"/>
                      <w:spacing w:val="1"/>
                      <w:sz w:val="22"/>
                      <w:szCs w:val="22"/>
                      <w:lang w:val="es-EC"/>
                    </w:rPr>
                    <w:t xml:space="preserve"> </w:t>
                  </w:r>
                  <w:r w:rsidRPr="00027EE6">
                    <w:rPr>
                      <w:rFonts w:ascii="Century Gothic" w:hAnsi="Century Gothic"/>
                      <w:sz w:val="22"/>
                      <w:szCs w:val="22"/>
                      <w:lang w:val="es-EC"/>
                    </w:rPr>
                    <w:t>deberá presentar:</w:t>
                  </w:r>
                </w:p>
              </w:tc>
              <w:tc>
                <w:tcPr>
                  <w:tcW w:w="5208" w:type="dxa"/>
                </w:tcPr>
                <w:p w14:paraId="2240505A" w14:textId="77777777" w:rsidR="00910E34" w:rsidRPr="00027EE6" w:rsidRDefault="00910E34" w:rsidP="00027EE6">
                  <w:pPr>
                    <w:pStyle w:val="Prrafodelista"/>
                    <w:widowControl w:val="0"/>
                    <w:autoSpaceDE w:val="0"/>
                    <w:autoSpaceDN w:val="0"/>
                    <w:spacing w:after="0" w:line="240" w:lineRule="auto"/>
                    <w:ind w:left="316" w:hanging="316"/>
                    <w:contextualSpacing w:val="0"/>
                    <w:jc w:val="both"/>
                    <w:rPr>
                      <w:rFonts w:ascii="Century Gothic" w:hAnsi="Century Gothic"/>
                    </w:rPr>
                  </w:pPr>
                  <w:r w:rsidRPr="00027EE6">
                    <w:rPr>
                      <w:rFonts w:ascii="Century Gothic" w:hAnsi="Century Gothic"/>
                    </w:rPr>
                    <w:t>a) Copia</w:t>
                  </w:r>
                  <w:r w:rsidRPr="00027EE6">
                    <w:rPr>
                      <w:rFonts w:ascii="Century Gothic" w:hAnsi="Century Gothic"/>
                      <w:spacing w:val="12"/>
                    </w:rPr>
                    <w:t xml:space="preserve"> simple </w:t>
                  </w:r>
                  <w:r w:rsidRPr="00027EE6">
                    <w:rPr>
                      <w:rFonts w:ascii="Century Gothic" w:hAnsi="Century Gothic"/>
                    </w:rPr>
                    <w:t>del</w:t>
                  </w:r>
                  <w:r w:rsidRPr="00027EE6">
                    <w:rPr>
                      <w:rFonts w:ascii="Century Gothic" w:hAnsi="Century Gothic"/>
                      <w:spacing w:val="14"/>
                    </w:rPr>
                    <w:t xml:space="preserve"> </w:t>
                  </w:r>
                  <w:r w:rsidRPr="00027EE6">
                    <w:rPr>
                      <w:rFonts w:ascii="Century Gothic" w:hAnsi="Century Gothic"/>
                      <w:b/>
                    </w:rPr>
                    <w:t>acta</w:t>
                  </w:r>
                  <w:r w:rsidRPr="00027EE6">
                    <w:rPr>
                      <w:rFonts w:ascii="Century Gothic" w:hAnsi="Century Gothic"/>
                      <w:b/>
                      <w:spacing w:val="11"/>
                    </w:rPr>
                    <w:t xml:space="preserve"> </w:t>
                  </w:r>
                  <w:r w:rsidRPr="00027EE6">
                    <w:rPr>
                      <w:rFonts w:ascii="Century Gothic" w:hAnsi="Century Gothic"/>
                      <w:b/>
                    </w:rPr>
                    <w:t>de</w:t>
                  </w:r>
                  <w:r w:rsidRPr="00027EE6">
                    <w:rPr>
                      <w:rFonts w:ascii="Century Gothic" w:hAnsi="Century Gothic"/>
                      <w:b/>
                      <w:spacing w:val="11"/>
                    </w:rPr>
                    <w:t xml:space="preserve"> </w:t>
                  </w:r>
                  <w:r w:rsidRPr="00027EE6">
                    <w:rPr>
                      <w:rFonts w:ascii="Century Gothic" w:hAnsi="Century Gothic"/>
                      <w:b/>
                    </w:rPr>
                    <w:t>entrega</w:t>
                  </w:r>
                  <w:r w:rsidRPr="00027EE6">
                    <w:rPr>
                      <w:rFonts w:ascii="Century Gothic" w:hAnsi="Century Gothic"/>
                      <w:b/>
                      <w:spacing w:val="11"/>
                    </w:rPr>
                    <w:t xml:space="preserve"> </w:t>
                  </w:r>
                  <w:r w:rsidRPr="00027EE6">
                    <w:rPr>
                      <w:rFonts w:ascii="Century Gothic" w:hAnsi="Century Gothic"/>
                      <w:b/>
                    </w:rPr>
                    <w:t>recepción</w:t>
                  </w:r>
                  <w:r w:rsidRPr="00027EE6">
                    <w:rPr>
                      <w:rFonts w:ascii="Century Gothic" w:hAnsi="Century Gothic"/>
                      <w:b/>
                      <w:spacing w:val="12"/>
                    </w:rPr>
                    <w:t xml:space="preserve"> </w:t>
                  </w:r>
                  <w:r w:rsidRPr="00027EE6">
                    <w:rPr>
                      <w:rFonts w:ascii="Century Gothic" w:hAnsi="Century Gothic"/>
                      <w:b/>
                    </w:rPr>
                    <w:t>definitiva</w:t>
                  </w:r>
                  <w:r w:rsidRPr="00027EE6">
                    <w:rPr>
                      <w:rFonts w:ascii="Century Gothic" w:hAnsi="Century Gothic"/>
                      <w:spacing w:val="11"/>
                    </w:rPr>
                    <w:t xml:space="preserve"> </w:t>
                  </w:r>
                  <w:r w:rsidRPr="00027EE6">
                    <w:rPr>
                      <w:rFonts w:ascii="Century Gothic" w:hAnsi="Century Gothic"/>
                    </w:rPr>
                    <w:t>(o su equivalente, con fuente de financiamiento externo, por ejemplo, en BID “Certificado de Terminación de Obras”) suscrita</w:t>
                  </w:r>
                  <w:r w:rsidRPr="00027EE6">
                    <w:rPr>
                      <w:rFonts w:ascii="Century Gothic" w:hAnsi="Century Gothic"/>
                      <w:spacing w:val="11"/>
                    </w:rPr>
                    <w:t xml:space="preserve"> </w:t>
                  </w:r>
                  <w:r w:rsidRPr="00027EE6">
                    <w:rPr>
                      <w:rFonts w:ascii="Century Gothic" w:hAnsi="Century Gothic"/>
                    </w:rPr>
                    <w:t>por</w:t>
                  </w:r>
                  <w:r w:rsidRPr="00027EE6">
                    <w:rPr>
                      <w:rFonts w:ascii="Century Gothic" w:hAnsi="Century Gothic"/>
                      <w:spacing w:val="11"/>
                    </w:rPr>
                    <w:t xml:space="preserve"> </w:t>
                  </w:r>
                  <w:r w:rsidRPr="00027EE6">
                    <w:rPr>
                      <w:rFonts w:ascii="Century Gothic" w:hAnsi="Century Gothic"/>
                    </w:rPr>
                    <w:t>la autoridad competente</w:t>
                  </w:r>
                  <w:r w:rsidRPr="00027EE6">
                    <w:rPr>
                      <w:rFonts w:ascii="Century Gothic" w:hAnsi="Century Gothic"/>
                      <w:spacing w:val="8"/>
                    </w:rPr>
                    <w:t xml:space="preserve"> </w:t>
                  </w:r>
                  <w:r w:rsidRPr="00027EE6">
                    <w:rPr>
                      <w:rFonts w:ascii="Century Gothic" w:hAnsi="Century Gothic"/>
                    </w:rPr>
                    <w:t>o</w:t>
                  </w:r>
                  <w:r w:rsidRPr="00027EE6">
                    <w:rPr>
                      <w:rFonts w:ascii="Century Gothic" w:hAnsi="Century Gothic"/>
                      <w:spacing w:val="-46"/>
                    </w:rPr>
                    <w:t xml:space="preserve"> </w:t>
                  </w:r>
                  <w:r w:rsidRPr="00027EE6">
                    <w:rPr>
                      <w:rFonts w:ascii="Century Gothic" w:hAnsi="Century Gothic"/>
                    </w:rPr>
                    <w:t>administrador</w:t>
                  </w:r>
                  <w:r w:rsidRPr="00027EE6">
                    <w:rPr>
                      <w:rFonts w:ascii="Century Gothic" w:hAnsi="Century Gothic"/>
                      <w:spacing w:val="-1"/>
                    </w:rPr>
                    <w:t xml:space="preserve"> </w:t>
                  </w:r>
                  <w:r w:rsidRPr="00027EE6">
                    <w:rPr>
                      <w:rFonts w:ascii="Century Gothic" w:hAnsi="Century Gothic"/>
                    </w:rPr>
                    <w:t>del</w:t>
                  </w:r>
                  <w:r w:rsidRPr="00027EE6">
                    <w:rPr>
                      <w:rFonts w:ascii="Century Gothic" w:hAnsi="Century Gothic"/>
                      <w:spacing w:val="-3"/>
                    </w:rPr>
                    <w:t xml:space="preserve"> </w:t>
                  </w:r>
                  <w:r w:rsidRPr="00027EE6">
                    <w:rPr>
                      <w:rFonts w:ascii="Century Gothic" w:hAnsi="Century Gothic"/>
                    </w:rPr>
                    <w:t>contrato; y,</w:t>
                  </w:r>
                </w:p>
                <w:p w14:paraId="1857559A" w14:textId="77777777" w:rsidR="00910E34" w:rsidRPr="00027EE6" w:rsidRDefault="00910E34" w:rsidP="00027EE6">
                  <w:pPr>
                    <w:pStyle w:val="Prrafodelista"/>
                    <w:widowControl w:val="0"/>
                    <w:tabs>
                      <w:tab w:val="left" w:pos="352"/>
                    </w:tabs>
                    <w:autoSpaceDE w:val="0"/>
                    <w:autoSpaceDN w:val="0"/>
                    <w:spacing w:after="0" w:line="240" w:lineRule="auto"/>
                    <w:ind w:left="316" w:hanging="316"/>
                    <w:contextualSpacing w:val="0"/>
                    <w:jc w:val="both"/>
                    <w:rPr>
                      <w:rFonts w:ascii="Century Gothic" w:hAnsi="Century Gothic"/>
                    </w:rPr>
                  </w:pPr>
                  <w:r w:rsidRPr="00027EE6">
                    <w:rPr>
                      <w:rFonts w:ascii="Century Gothic" w:hAnsi="Century Gothic"/>
                    </w:rPr>
                    <w:t>b) Copia simple del</w:t>
                  </w:r>
                  <w:r w:rsidRPr="00027EE6">
                    <w:rPr>
                      <w:rFonts w:ascii="Century Gothic" w:hAnsi="Century Gothic"/>
                      <w:spacing w:val="-1"/>
                    </w:rPr>
                    <w:t xml:space="preserve"> </w:t>
                  </w:r>
                  <w:r w:rsidRPr="00027EE6">
                    <w:rPr>
                      <w:rFonts w:ascii="Century Gothic" w:hAnsi="Century Gothic"/>
                      <w:b/>
                    </w:rPr>
                    <w:t>certificado</w:t>
                  </w:r>
                  <w:r w:rsidRPr="00027EE6">
                    <w:rPr>
                      <w:rFonts w:ascii="Century Gothic" w:hAnsi="Century Gothic"/>
                      <w:b/>
                      <w:spacing w:val="-2"/>
                    </w:rPr>
                    <w:t xml:space="preserve"> </w:t>
                  </w:r>
                  <w:r w:rsidRPr="00027EE6">
                    <w:rPr>
                      <w:rFonts w:ascii="Century Gothic" w:hAnsi="Century Gothic"/>
                      <w:b/>
                    </w:rPr>
                    <w:t>emitido</w:t>
                  </w:r>
                  <w:r w:rsidRPr="00027EE6">
                    <w:rPr>
                      <w:rFonts w:ascii="Century Gothic" w:hAnsi="Century Gothic"/>
                      <w:b/>
                      <w:spacing w:val="-3"/>
                    </w:rPr>
                    <w:t xml:space="preserve"> </w:t>
                  </w:r>
                  <w:r w:rsidRPr="00027EE6">
                    <w:rPr>
                      <w:rFonts w:ascii="Century Gothic" w:hAnsi="Century Gothic"/>
                      <w:b/>
                    </w:rPr>
                    <w:t>por</w:t>
                  </w:r>
                  <w:r w:rsidRPr="00027EE6">
                    <w:rPr>
                      <w:rFonts w:ascii="Century Gothic" w:hAnsi="Century Gothic"/>
                      <w:b/>
                      <w:spacing w:val="-3"/>
                    </w:rPr>
                    <w:t xml:space="preserve"> </w:t>
                  </w:r>
                  <w:r w:rsidRPr="00027EE6">
                    <w:rPr>
                      <w:rFonts w:ascii="Century Gothic" w:hAnsi="Century Gothic"/>
                      <w:b/>
                    </w:rPr>
                    <w:t>el</w:t>
                  </w:r>
                  <w:r w:rsidRPr="00027EE6">
                    <w:rPr>
                      <w:rFonts w:ascii="Century Gothic" w:hAnsi="Century Gothic"/>
                      <w:b/>
                      <w:spacing w:val="-1"/>
                    </w:rPr>
                    <w:t xml:space="preserve"> </w:t>
                  </w:r>
                  <w:r w:rsidRPr="00027EE6">
                    <w:rPr>
                      <w:rFonts w:ascii="Century Gothic" w:hAnsi="Century Gothic"/>
                      <w:b/>
                    </w:rPr>
                    <w:t>empleador</w:t>
                  </w:r>
                  <w:r w:rsidRPr="00027EE6">
                    <w:rPr>
                      <w:rFonts w:ascii="Century Gothic" w:hAnsi="Century Gothic"/>
                      <w:b/>
                      <w:spacing w:val="-3"/>
                    </w:rPr>
                    <w:t xml:space="preserve"> </w:t>
                  </w:r>
                  <w:r w:rsidRPr="00027EE6">
                    <w:rPr>
                      <w:rFonts w:ascii="Century Gothic" w:hAnsi="Century Gothic"/>
                      <w:b/>
                    </w:rPr>
                    <w:t>(o Representante</w:t>
                  </w:r>
                  <w:r w:rsidRPr="00027EE6">
                    <w:rPr>
                      <w:rFonts w:ascii="Century Gothic" w:hAnsi="Century Gothic"/>
                      <w:b/>
                      <w:spacing w:val="1"/>
                    </w:rPr>
                    <w:t xml:space="preserve"> </w:t>
                  </w:r>
                  <w:r w:rsidRPr="00027EE6">
                    <w:rPr>
                      <w:rFonts w:ascii="Century Gothic" w:hAnsi="Century Gothic"/>
                      <w:b/>
                    </w:rPr>
                    <w:t>legal</w:t>
                  </w:r>
                  <w:r w:rsidRPr="00027EE6">
                    <w:rPr>
                      <w:rFonts w:ascii="Century Gothic" w:hAnsi="Century Gothic"/>
                      <w:b/>
                      <w:spacing w:val="-4"/>
                    </w:rPr>
                    <w:t xml:space="preserve"> </w:t>
                  </w:r>
                  <w:r w:rsidRPr="00027EE6">
                    <w:rPr>
                      <w:rFonts w:ascii="Century Gothic" w:hAnsi="Century Gothic"/>
                      <w:b/>
                    </w:rPr>
                    <w:t>en</w:t>
                  </w:r>
                  <w:r w:rsidRPr="00027EE6">
                    <w:rPr>
                      <w:rFonts w:ascii="Century Gothic" w:hAnsi="Century Gothic"/>
                      <w:b/>
                      <w:spacing w:val="-1"/>
                    </w:rPr>
                    <w:t xml:space="preserve"> </w:t>
                  </w:r>
                  <w:r w:rsidRPr="00027EE6">
                    <w:rPr>
                      <w:rFonts w:ascii="Century Gothic" w:hAnsi="Century Gothic"/>
                      <w:b/>
                    </w:rPr>
                    <w:t>caso de</w:t>
                  </w:r>
                  <w:r w:rsidRPr="00027EE6">
                    <w:rPr>
                      <w:rFonts w:ascii="Century Gothic" w:hAnsi="Century Gothic"/>
                      <w:b/>
                      <w:spacing w:val="-4"/>
                    </w:rPr>
                    <w:t xml:space="preserve"> </w:t>
                  </w:r>
                  <w:r w:rsidRPr="00027EE6">
                    <w:rPr>
                      <w:rFonts w:ascii="Century Gothic" w:hAnsi="Century Gothic"/>
                      <w:b/>
                    </w:rPr>
                    <w:t>personas</w:t>
                  </w:r>
                  <w:r w:rsidRPr="00027EE6">
                    <w:rPr>
                      <w:rFonts w:ascii="Century Gothic" w:hAnsi="Century Gothic"/>
                      <w:b/>
                      <w:spacing w:val="-4"/>
                    </w:rPr>
                    <w:t xml:space="preserve"> </w:t>
                  </w:r>
                  <w:r w:rsidRPr="00027EE6">
                    <w:rPr>
                      <w:rFonts w:ascii="Century Gothic" w:hAnsi="Century Gothic"/>
                      <w:b/>
                    </w:rPr>
                    <w:t>jurídicas)</w:t>
                  </w:r>
                  <w:r w:rsidRPr="00027EE6">
                    <w:rPr>
                      <w:rFonts w:ascii="Century Gothic" w:hAnsi="Century Gothic"/>
                    </w:rPr>
                    <w:t>; y,</w:t>
                  </w:r>
                </w:p>
                <w:p w14:paraId="697BC4AB" w14:textId="77777777" w:rsidR="00910E34" w:rsidRPr="00027EE6" w:rsidRDefault="00910E34" w:rsidP="00027EE6">
                  <w:pPr>
                    <w:pStyle w:val="Prrafodelista"/>
                    <w:widowControl w:val="0"/>
                    <w:autoSpaceDE w:val="0"/>
                    <w:autoSpaceDN w:val="0"/>
                    <w:spacing w:after="0" w:line="240" w:lineRule="auto"/>
                    <w:ind w:left="316" w:hanging="316"/>
                    <w:contextualSpacing w:val="0"/>
                    <w:jc w:val="both"/>
                    <w:rPr>
                      <w:rFonts w:ascii="Century Gothic" w:hAnsi="Century Gothic"/>
                    </w:rPr>
                  </w:pPr>
                  <w:r w:rsidRPr="00027EE6">
                    <w:rPr>
                      <w:rFonts w:ascii="Century Gothic" w:hAnsi="Century Gothic"/>
                    </w:rPr>
                    <w:t xml:space="preserve">c) Copia simple del </w:t>
                  </w:r>
                  <w:r w:rsidRPr="00027EE6">
                    <w:rPr>
                      <w:rFonts w:ascii="Century Gothic" w:hAnsi="Century Gothic"/>
                      <w:b/>
                    </w:rPr>
                    <w:t>mecanizado</w:t>
                  </w:r>
                  <w:r w:rsidRPr="00027EE6">
                    <w:rPr>
                      <w:rFonts w:ascii="Century Gothic" w:hAnsi="Century Gothic"/>
                      <w:b/>
                      <w:spacing w:val="-2"/>
                    </w:rPr>
                    <w:t xml:space="preserve"> </w:t>
                  </w:r>
                  <w:r w:rsidRPr="00027EE6">
                    <w:rPr>
                      <w:rFonts w:ascii="Century Gothic" w:hAnsi="Century Gothic"/>
                      <w:b/>
                    </w:rPr>
                    <w:t>del IESS</w:t>
                  </w:r>
                  <w:r w:rsidRPr="00027EE6">
                    <w:rPr>
                      <w:rFonts w:ascii="Century Gothic" w:hAnsi="Century Gothic"/>
                    </w:rPr>
                    <w:t xml:space="preserve"> (Relación de dependencia o su equivalente en el país de origen) </w:t>
                  </w:r>
                </w:p>
                <w:p w14:paraId="4C34B826" w14:textId="77777777" w:rsidR="00E33D76" w:rsidRPr="00027EE6" w:rsidRDefault="00E33D76" w:rsidP="00027EE6">
                  <w:pPr>
                    <w:pStyle w:val="Prrafodelista"/>
                    <w:widowControl w:val="0"/>
                    <w:tabs>
                      <w:tab w:val="left" w:pos="352"/>
                    </w:tabs>
                    <w:autoSpaceDE w:val="0"/>
                    <w:autoSpaceDN w:val="0"/>
                    <w:spacing w:after="0" w:line="240" w:lineRule="auto"/>
                    <w:ind w:left="0"/>
                    <w:contextualSpacing w:val="0"/>
                    <w:jc w:val="both"/>
                    <w:rPr>
                      <w:rFonts w:ascii="Century Gothic" w:hAnsi="Century Gothic"/>
                      <w:iCs/>
                    </w:rPr>
                  </w:pPr>
                </w:p>
              </w:tc>
            </w:tr>
            <w:tr w:rsidR="00E33D76" w:rsidRPr="00E33D76" w14:paraId="1D453A21" w14:textId="77777777" w:rsidTr="0065057C">
              <w:tc>
                <w:tcPr>
                  <w:tcW w:w="3445" w:type="dxa"/>
                </w:tcPr>
                <w:p w14:paraId="3D920227" w14:textId="77777777" w:rsidR="00E33D76" w:rsidRPr="00027EE6" w:rsidRDefault="00E33D76" w:rsidP="00027EE6">
                  <w:pPr>
                    <w:spacing w:after="120"/>
                    <w:rPr>
                      <w:rFonts w:ascii="Century Gothic" w:hAnsi="Century Gothic"/>
                      <w:iCs/>
                      <w:sz w:val="22"/>
                      <w:szCs w:val="22"/>
                    </w:rPr>
                  </w:pPr>
                  <w:r w:rsidRPr="00027EE6">
                    <w:rPr>
                      <w:rFonts w:ascii="Century Gothic" w:hAnsi="Century Gothic"/>
                      <w:sz w:val="22"/>
                      <w:szCs w:val="22"/>
                      <w:lang w:val="es-EC"/>
                    </w:rPr>
                    <w:t>Para los profesionales que participan en calidad de residente o superintendente de trabajos, con experiencia adquirida en el ámbito privado deberá presentar:</w:t>
                  </w:r>
                </w:p>
              </w:tc>
              <w:tc>
                <w:tcPr>
                  <w:tcW w:w="5208" w:type="dxa"/>
                </w:tcPr>
                <w:p w14:paraId="25696CFC" w14:textId="77777777" w:rsidR="00910E34" w:rsidRPr="00027EE6" w:rsidRDefault="00910E34" w:rsidP="00027EE6">
                  <w:pPr>
                    <w:pStyle w:val="Prrafodelista"/>
                    <w:widowControl w:val="0"/>
                    <w:autoSpaceDE w:val="0"/>
                    <w:autoSpaceDN w:val="0"/>
                    <w:spacing w:after="0" w:line="240" w:lineRule="auto"/>
                    <w:ind w:left="316" w:hanging="316"/>
                    <w:contextualSpacing w:val="0"/>
                    <w:jc w:val="both"/>
                    <w:rPr>
                      <w:rFonts w:ascii="Century Gothic" w:hAnsi="Century Gothic"/>
                    </w:rPr>
                  </w:pPr>
                  <w:r w:rsidRPr="00027EE6">
                    <w:rPr>
                      <w:rFonts w:ascii="Century Gothic" w:hAnsi="Century Gothic"/>
                    </w:rPr>
                    <w:t xml:space="preserve">a) </w:t>
                  </w:r>
                  <w:r w:rsidRPr="00027EE6">
                    <w:rPr>
                      <w:rFonts w:ascii="Century Gothic" w:hAnsi="Century Gothic"/>
                      <w:b/>
                    </w:rPr>
                    <w:t>Copia</w:t>
                  </w:r>
                  <w:r w:rsidRPr="00027EE6">
                    <w:rPr>
                      <w:rFonts w:ascii="Century Gothic" w:hAnsi="Century Gothic"/>
                      <w:b/>
                      <w:spacing w:val="28"/>
                    </w:rPr>
                    <w:t xml:space="preserve"> </w:t>
                  </w:r>
                  <w:r w:rsidRPr="00027EE6">
                    <w:rPr>
                      <w:rFonts w:ascii="Century Gothic" w:hAnsi="Century Gothic"/>
                      <w:b/>
                    </w:rPr>
                    <w:t>simple</w:t>
                  </w:r>
                  <w:r w:rsidRPr="00027EE6">
                    <w:rPr>
                      <w:rFonts w:ascii="Century Gothic" w:hAnsi="Century Gothic"/>
                      <w:b/>
                      <w:spacing w:val="28"/>
                    </w:rPr>
                    <w:t xml:space="preserve"> </w:t>
                  </w:r>
                  <w:r w:rsidRPr="00027EE6">
                    <w:rPr>
                      <w:rFonts w:ascii="Century Gothic" w:hAnsi="Century Gothic"/>
                      <w:b/>
                    </w:rPr>
                    <w:t>del</w:t>
                  </w:r>
                  <w:r w:rsidRPr="00027EE6">
                    <w:rPr>
                      <w:rFonts w:ascii="Century Gothic" w:hAnsi="Century Gothic"/>
                      <w:b/>
                      <w:spacing w:val="26"/>
                    </w:rPr>
                    <w:t xml:space="preserve"> </w:t>
                  </w:r>
                  <w:r w:rsidRPr="00027EE6">
                    <w:rPr>
                      <w:rFonts w:ascii="Century Gothic" w:hAnsi="Century Gothic"/>
                      <w:b/>
                    </w:rPr>
                    <w:t>contrato,</w:t>
                  </w:r>
                  <w:r w:rsidRPr="00027EE6">
                    <w:rPr>
                      <w:rFonts w:ascii="Century Gothic" w:hAnsi="Century Gothic"/>
                      <w:spacing w:val="28"/>
                    </w:rPr>
                    <w:t xml:space="preserve"> </w:t>
                  </w:r>
                  <w:r w:rsidRPr="00027EE6">
                    <w:rPr>
                      <w:rFonts w:ascii="Century Gothic" w:hAnsi="Century Gothic"/>
                    </w:rPr>
                    <w:t>suscrito</w:t>
                  </w:r>
                  <w:r w:rsidRPr="00027EE6">
                    <w:rPr>
                      <w:rFonts w:ascii="Century Gothic" w:hAnsi="Century Gothic"/>
                      <w:spacing w:val="29"/>
                    </w:rPr>
                    <w:t xml:space="preserve"> </w:t>
                  </w:r>
                  <w:r w:rsidRPr="00027EE6">
                    <w:rPr>
                      <w:rFonts w:ascii="Century Gothic" w:hAnsi="Century Gothic"/>
                    </w:rPr>
                    <w:t>por</w:t>
                  </w:r>
                  <w:r w:rsidRPr="00027EE6">
                    <w:rPr>
                      <w:rFonts w:ascii="Century Gothic" w:hAnsi="Century Gothic"/>
                      <w:spacing w:val="26"/>
                    </w:rPr>
                    <w:t xml:space="preserve"> </w:t>
                  </w:r>
                  <w:r w:rsidRPr="00027EE6">
                    <w:rPr>
                      <w:rFonts w:ascii="Century Gothic" w:hAnsi="Century Gothic"/>
                    </w:rPr>
                    <w:t>la</w:t>
                  </w:r>
                  <w:r w:rsidRPr="00027EE6">
                    <w:rPr>
                      <w:rFonts w:ascii="Century Gothic" w:hAnsi="Century Gothic"/>
                      <w:spacing w:val="28"/>
                    </w:rPr>
                    <w:t xml:space="preserve"> </w:t>
                  </w:r>
                  <w:r w:rsidRPr="00027EE6">
                    <w:rPr>
                      <w:rFonts w:ascii="Century Gothic" w:hAnsi="Century Gothic"/>
                    </w:rPr>
                    <w:t>persona</w:t>
                  </w:r>
                  <w:r w:rsidRPr="00027EE6">
                    <w:rPr>
                      <w:rFonts w:ascii="Century Gothic" w:hAnsi="Century Gothic"/>
                      <w:spacing w:val="28"/>
                    </w:rPr>
                    <w:t xml:space="preserve"> </w:t>
                  </w:r>
                  <w:r w:rsidRPr="00027EE6">
                    <w:rPr>
                      <w:rFonts w:ascii="Century Gothic" w:hAnsi="Century Gothic"/>
                    </w:rPr>
                    <w:t>natural</w:t>
                  </w:r>
                  <w:r w:rsidRPr="00027EE6">
                    <w:rPr>
                      <w:rFonts w:ascii="Century Gothic" w:hAnsi="Century Gothic"/>
                      <w:spacing w:val="25"/>
                    </w:rPr>
                    <w:t xml:space="preserve"> </w:t>
                  </w:r>
                  <w:r w:rsidRPr="00027EE6">
                    <w:rPr>
                      <w:rFonts w:ascii="Century Gothic" w:hAnsi="Century Gothic"/>
                    </w:rPr>
                    <w:t>contratante</w:t>
                  </w:r>
                  <w:r w:rsidRPr="00027EE6">
                    <w:rPr>
                      <w:rFonts w:ascii="Century Gothic" w:hAnsi="Century Gothic"/>
                      <w:spacing w:val="26"/>
                    </w:rPr>
                    <w:t xml:space="preserve"> </w:t>
                  </w:r>
                  <w:r w:rsidRPr="00027EE6">
                    <w:rPr>
                      <w:rFonts w:ascii="Century Gothic" w:hAnsi="Century Gothic"/>
                    </w:rPr>
                    <w:t>o</w:t>
                  </w:r>
                  <w:r w:rsidRPr="00027EE6">
                    <w:rPr>
                      <w:rFonts w:ascii="Century Gothic" w:hAnsi="Century Gothic"/>
                      <w:spacing w:val="29"/>
                    </w:rPr>
                    <w:t xml:space="preserve"> </w:t>
                  </w:r>
                  <w:r w:rsidRPr="00027EE6">
                    <w:rPr>
                      <w:rFonts w:ascii="Century Gothic" w:hAnsi="Century Gothic"/>
                    </w:rPr>
                    <w:t>el</w:t>
                  </w:r>
                  <w:r w:rsidRPr="00027EE6">
                    <w:rPr>
                      <w:rFonts w:ascii="Century Gothic" w:hAnsi="Century Gothic"/>
                      <w:spacing w:val="26"/>
                    </w:rPr>
                    <w:t xml:space="preserve"> </w:t>
                  </w:r>
                  <w:r w:rsidRPr="00027EE6">
                    <w:rPr>
                      <w:rFonts w:ascii="Century Gothic" w:hAnsi="Century Gothic"/>
                    </w:rPr>
                    <w:t>representante</w:t>
                  </w:r>
                  <w:r w:rsidRPr="00027EE6">
                    <w:rPr>
                      <w:rFonts w:ascii="Century Gothic" w:hAnsi="Century Gothic"/>
                      <w:spacing w:val="29"/>
                    </w:rPr>
                    <w:t xml:space="preserve"> </w:t>
                  </w:r>
                  <w:r w:rsidRPr="00027EE6">
                    <w:rPr>
                      <w:rFonts w:ascii="Century Gothic" w:hAnsi="Century Gothic"/>
                    </w:rPr>
                    <w:t>legal</w:t>
                  </w:r>
                  <w:r w:rsidRPr="00027EE6">
                    <w:rPr>
                      <w:rFonts w:ascii="Century Gothic" w:hAnsi="Century Gothic"/>
                      <w:spacing w:val="28"/>
                    </w:rPr>
                    <w:t xml:space="preserve"> </w:t>
                  </w:r>
                  <w:r w:rsidRPr="00027EE6">
                    <w:rPr>
                      <w:rFonts w:ascii="Century Gothic" w:hAnsi="Century Gothic"/>
                    </w:rPr>
                    <w:t>de</w:t>
                  </w:r>
                  <w:r w:rsidRPr="00027EE6">
                    <w:rPr>
                      <w:rFonts w:ascii="Century Gothic" w:hAnsi="Century Gothic"/>
                      <w:spacing w:val="26"/>
                    </w:rPr>
                    <w:t xml:space="preserve"> </w:t>
                  </w:r>
                  <w:r w:rsidRPr="00027EE6">
                    <w:rPr>
                      <w:rFonts w:ascii="Century Gothic" w:hAnsi="Century Gothic"/>
                    </w:rPr>
                    <w:t xml:space="preserve">la </w:t>
                  </w:r>
                  <w:r w:rsidRPr="00027EE6">
                    <w:rPr>
                      <w:rFonts w:ascii="Century Gothic" w:hAnsi="Century Gothic"/>
                      <w:spacing w:val="-47"/>
                    </w:rPr>
                    <w:t xml:space="preserve">           </w:t>
                  </w:r>
                  <w:r w:rsidRPr="00027EE6">
                    <w:rPr>
                      <w:rFonts w:ascii="Century Gothic" w:hAnsi="Century Gothic"/>
                    </w:rPr>
                    <w:t>persona</w:t>
                  </w:r>
                  <w:r w:rsidRPr="00027EE6">
                    <w:rPr>
                      <w:rFonts w:ascii="Century Gothic" w:hAnsi="Century Gothic"/>
                      <w:spacing w:val="-1"/>
                    </w:rPr>
                    <w:t xml:space="preserve"> </w:t>
                  </w:r>
                  <w:r w:rsidRPr="00027EE6">
                    <w:rPr>
                      <w:rFonts w:ascii="Century Gothic" w:hAnsi="Century Gothic"/>
                    </w:rPr>
                    <w:t>jurídica; y,</w:t>
                  </w:r>
                </w:p>
                <w:p w14:paraId="5886B8B7" w14:textId="77777777" w:rsidR="00910E34" w:rsidRPr="00027EE6" w:rsidRDefault="00910E34" w:rsidP="00027EE6">
                  <w:pPr>
                    <w:pStyle w:val="Prrafodelista"/>
                    <w:widowControl w:val="0"/>
                    <w:autoSpaceDE w:val="0"/>
                    <w:autoSpaceDN w:val="0"/>
                    <w:spacing w:after="0" w:line="240" w:lineRule="auto"/>
                    <w:ind w:left="316" w:hanging="316"/>
                    <w:contextualSpacing w:val="0"/>
                    <w:jc w:val="both"/>
                    <w:rPr>
                      <w:rFonts w:ascii="Century Gothic" w:hAnsi="Century Gothic"/>
                    </w:rPr>
                  </w:pPr>
                  <w:r w:rsidRPr="00027EE6">
                    <w:rPr>
                      <w:rFonts w:ascii="Century Gothic" w:hAnsi="Century Gothic"/>
                    </w:rPr>
                    <w:t xml:space="preserve">b) </w:t>
                  </w:r>
                  <w:r w:rsidRPr="00027EE6">
                    <w:rPr>
                      <w:rFonts w:ascii="Century Gothic" w:hAnsi="Century Gothic"/>
                      <w:b/>
                    </w:rPr>
                    <w:t>Copia simple del certificado</w:t>
                  </w:r>
                  <w:r w:rsidRPr="00027EE6">
                    <w:rPr>
                      <w:rFonts w:ascii="Century Gothic" w:hAnsi="Century Gothic"/>
                      <w:b/>
                      <w:spacing w:val="-2"/>
                    </w:rPr>
                    <w:t xml:space="preserve"> </w:t>
                  </w:r>
                  <w:r w:rsidRPr="00027EE6">
                    <w:rPr>
                      <w:rFonts w:ascii="Century Gothic" w:hAnsi="Century Gothic"/>
                      <w:b/>
                    </w:rPr>
                    <w:t>emitido</w:t>
                  </w:r>
                  <w:r w:rsidRPr="00027EE6">
                    <w:rPr>
                      <w:rFonts w:ascii="Century Gothic" w:hAnsi="Century Gothic"/>
                      <w:b/>
                      <w:spacing w:val="-3"/>
                    </w:rPr>
                    <w:t xml:space="preserve"> </w:t>
                  </w:r>
                  <w:r w:rsidRPr="00027EE6">
                    <w:rPr>
                      <w:rFonts w:ascii="Century Gothic" w:hAnsi="Century Gothic"/>
                      <w:b/>
                    </w:rPr>
                    <w:t>por</w:t>
                  </w:r>
                  <w:r w:rsidRPr="00027EE6">
                    <w:rPr>
                      <w:rFonts w:ascii="Century Gothic" w:hAnsi="Century Gothic"/>
                      <w:b/>
                      <w:spacing w:val="-3"/>
                    </w:rPr>
                    <w:t xml:space="preserve"> </w:t>
                  </w:r>
                  <w:r w:rsidRPr="00027EE6">
                    <w:rPr>
                      <w:rFonts w:ascii="Century Gothic" w:hAnsi="Century Gothic"/>
                      <w:b/>
                    </w:rPr>
                    <w:t>el</w:t>
                  </w:r>
                  <w:r w:rsidRPr="00027EE6">
                    <w:rPr>
                      <w:rFonts w:ascii="Century Gothic" w:hAnsi="Century Gothic"/>
                      <w:b/>
                      <w:spacing w:val="-1"/>
                    </w:rPr>
                    <w:t xml:space="preserve"> </w:t>
                  </w:r>
                  <w:r w:rsidRPr="00027EE6">
                    <w:rPr>
                      <w:rFonts w:ascii="Century Gothic" w:hAnsi="Century Gothic"/>
                      <w:b/>
                    </w:rPr>
                    <w:t>empleador</w:t>
                  </w:r>
                  <w:r w:rsidRPr="00027EE6">
                    <w:rPr>
                      <w:rFonts w:ascii="Century Gothic" w:hAnsi="Century Gothic"/>
                      <w:spacing w:val="-3"/>
                    </w:rPr>
                    <w:t xml:space="preserve"> </w:t>
                  </w:r>
                  <w:r w:rsidRPr="00027EE6">
                    <w:rPr>
                      <w:rFonts w:ascii="Century Gothic" w:hAnsi="Century Gothic"/>
                    </w:rPr>
                    <w:t>(Representante</w:t>
                  </w:r>
                  <w:r w:rsidRPr="00027EE6">
                    <w:rPr>
                      <w:rFonts w:ascii="Century Gothic" w:hAnsi="Century Gothic"/>
                      <w:spacing w:val="1"/>
                    </w:rPr>
                    <w:t xml:space="preserve"> </w:t>
                  </w:r>
                  <w:r w:rsidRPr="00027EE6">
                    <w:rPr>
                      <w:rFonts w:ascii="Century Gothic" w:hAnsi="Century Gothic"/>
                    </w:rPr>
                    <w:t>legal</w:t>
                  </w:r>
                  <w:r w:rsidRPr="00027EE6">
                    <w:rPr>
                      <w:rFonts w:ascii="Century Gothic" w:hAnsi="Century Gothic"/>
                      <w:spacing w:val="-4"/>
                    </w:rPr>
                    <w:t xml:space="preserve"> </w:t>
                  </w:r>
                  <w:r w:rsidRPr="00027EE6">
                    <w:rPr>
                      <w:rFonts w:ascii="Century Gothic" w:hAnsi="Century Gothic"/>
                    </w:rPr>
                    <w:t>en</w:t>
                  </w:r>
                  <w:r w:rsidRPr="00027EE6">
                    <w:rPr>
                      <w:rFonts w:ascii="Century Gothic" w:hAnsi="Century Gothic"/>
                      <w:spacing w:val="-1"/>
                    </w:rPr>
                    <w:t xml:space="preserve"> </w:t>
                  </w:r>
                  <w:r w:rsidRPr="00027EE6">
                    <w:rPr>
                      <w:rFonts w:ascii="Century Gothic" w:hAnsi="Century Gothic"/>
                    </w:rPr>
                    <w:t>caso de</w:t>
                  </w:r>
                  <w:r w:rsidRPr="00027EE6">
                    <w:rPr>
                      <w:rFonts w:ascii="Century Gothic" w:hAnsi="Century Gothic"/>
                      <w:spacing w:val="-4"/>
                    </w:rPr>
                    <w:t xml:space="preserve"> </w:t>
                  </w:r>
                  <w:r w:rsidRPr="00027EE6">
                    <w:rPr>
                      <w:rFonts w:ascii="Century Gothic" w:hAnsi="Century Gothic"/>
                    </w:rPr>
                    <w:t>personas</w:t>
                  </w:r>
                  <w:r w:rsidRPr="00027EE6">
                    <w:rPr>
                      <w:rFonts w:ascii="Century Gothic" w:hAnsi="Century Gothic"/>
                      <w:spacing w:val="-4"/>
                    </w:rPr>
                    <w:t xml:space="preserve"> </w:t>
                  </w:r>
                  <w:r w:rsidRPr="00027EE6">
                    <w:rPr>
                      <w:rFonts w:ascii="Century Gothic" w:hAnsi="Century Gothic"/>
                    </w:rPr>
                    <w:t>jurídicas); y.</w:t>
                  </w:r>
                </w:p>
                <w:p w14:paraId="43693506" w14:textId="77777777" w:rsidR="00910E34" w:rsidRPr="00027EE6" w:rsidRDefault="00910E34" w:rsidP="00027EE6">
                  <w:pPr>
                    <w:pStyle w:val="Prrafodelista"/>
                    <w:widowControl w:val="0"/>
                    <w:autoSpaceDE w:val="0"/>
                    <w:autoSpaceDN w:val="0"/>
                    <w:spacing w:after="0" w:line="240" w:lineRule="auto"/>
                    <w:ind w:left="316" w:hanging="316"/>
                    <w:contextualSpacing w:val="0"/>
                    <w:jc w:val="both"/>
                    <w:rPr>
                      <w:rFonts w:ascii="Century Gothic" w:hAnsi="Century Gothic"/>
                    </w:rPr>
                  </w:pPr>
                  <w:r w:rsidRPr="00027EE6">
                    <w:rPr>
                      <w:rFonts w:ascii="Century Gothic" w:hAnsi="Century Gothic"/>
                    </w:rPr>
                    <w:t xml:space="preserve">c) </w:t>
                  </w:r>
                  <w:r w:rsidRPr="00027EE6">
                    <w:rPr>
                      <w:rFonts w:ascii="Century Gothic" w:hAnsi="Century Gothic"/>
                      <w:b/>
                    </w:rPr>
                    <w:t>Mecanizado</w:t>
                  </w:r>
                  <w:r w:rsidRPr="00027EE6">
                    <w:rPr>
                      <w:rFonts w:ascii="Century Gothic" w:hAnsi="Century Gothic"/>
                      <w:b/>
                      <w:spacing w:val="-2"/>
                    </w:rPr>
                    <w:t xml:space="preserve"> </w:t>
                  </w:r>
                  <w:r w:rsidRPr="00027EE6">
                    <w:rPr>
                      <w:rFonts w:ascii="Century Gothic" w:hAnsi="Century Gothic"/>
                      <w:b/>
                    </w:rPr>
                    <w:t>del IESS</w:t>
                  </w:r>
                  <w:r w:rsidRPr="00027EE6">
                    <w:rPr>
                      <w:rFonts w:ascii="Century Gothic" w:hAnsi="Century Gothic"/>
                    </w:rPr>
                    <w:t xml:space="preserve"> (Relación de dependencia o su equivalente en el país de origen) </w:t>
                  </w:r>
                </w:p>
                <w:p w14:paraId="3623FA47" w14:textId="77777777" w:rsidR="00E33D76" w:rsidRPr="00027EE6" w:rsidRDefault="00E33D76" w:rsidP="00027EE6">
                  <w:pPr>
                    <w:spacing w:after="120"/>
                    <w:jc w:val="both"/>
                    <w:rPr>
                      <w:rFonts w:ascii="Century Gothic" w:hAnsi="Century Gothic"/>
                      <w:iCs/>
                      <w:sz w:val="22"/>
                      <w:szCs w:val="22"/>
                    </w:rPr>
                  </w:pPr>
                </w:p>
              </w:tc>
            </w:tr>
          </w:tbl>
          <w:p w14:paraId="03D3D0A5" w14:textId="77777777" w:rsidR="00477A55" w:rsidRPr="002B73CC" w:rsidRDefault="00E33D76" w:rsidP="00E33D76">
            <w:pPr>
              <w:jc w:val="both"/>
              <w:rPr>
                <w:rFonts w:ascii="Century Gothic" w:hAnsi="Century Gothic"/>
                <w:i/>
                <w:iCs/>
                <w:sz w:val="22"/>
                <w:szCs w:val="22"/>
                <w:lang w:val="es-EC"/>
              </w:rPr>
            </w:pPr>
            <w:r w:rsidRPr="002B73CC">
              <w:rPr>
                <w:rFonts w:ascii="Century Gothic" w:hAnsi="Century Gothic"/>
                <w:b/>
                <w:i/>
                <w:iCs/>
                <w:sz w:val="22"/>
                <w:szCs w:val="22"/>
                <w:lang w:val="es-EC"/>
              </w:rPr>
              <w:t>NOTA:</w:t>
            </w:r>
            <w:r w:rsidRPr="002B73CC">
              <w:rPr>
                <w:rFonts w:ascii="Century Gothic" w:hAnsi="Century Gothic"/>
                <w:i/>
                <w:iCs/>
                <w:sz w:val="22"/>
                <w:szCs w:val="22"/>
                <w:lang w:val="es-EC"/>
              </w:rPr>
              <w:t xml:space="preserve"> </w:t>
            </w:r>
          </w:p>
          <w:p w14:paraId="6FF7F672" w14:textId="77777777" w:rsidR="00AE00C9" w:rsidRDefault="00E33D76" w:rsidP="002B73CC">
            <w:pPr>
              <w:jc w:val="both"/>
              <w:rPr>
                <w:rFonts w:ascii="Century Gothic" w:hAnsi="Century Gothic"/>
                <w:bCs/>
                <w:sz w:val="22"/>
                <w:szCs w:val="22"/>
                <w:lang w:val="es-EC"/>
              </w:rPr>
            </w:pPr>
            <w:r w:rsidRPr="002B73CC">
              <w:rPr>
                <w:rFonts w:ascii="Century Gothic" w:hAnsi="Century Gothic"/>
                <w:bCs/>
                <w:sz w:val="22"/>
                <w:szCs w:val="22"/>
                <w:lang w:val="es-EC"/>
              </w:rPr>
              <w:t xml:space="preserve">De ser el caso, en el que el oferente participe en más de 1 lote, </w:t>
            </w:r>
            <w:r w:rsidR="00E24DCF" w:rsidRPr="002B73CC">
              <w:rPr>
                <w:rFonts w:ascii="Century Gothic" w:hAnsi="Century Gothic"/>
                <w:bCs/>
                <w:sz w:val="22"/>
                <w:szCs w:val="22"/>
                <w:lang w:val="es-EC"/>
              </w:rPr>
              <w:t xml:space="preserve">previa la adjudicación se revisará </w:t>
            </w:r>
            <w:r w:rsidRPr="002B73CC">
              <w:rPr>
                <w:rFonts w:ascii="Century Gothic" w:hAnsi="Century Gothic"/>
                <w:bCs/>
                <w:sz w:val="22"/>
                <w:szCs w:val="22"/>
                <w:lang w:val="es-EC"/>
              </w:rPr>
              <w:t>el personal técnico</w:t>
            </w:r>
            <w:r w:rsidR="00E24DCF" w:rsidRPr="002B73CC">
              <w:rPr>
                <w:rFonts w:ascii="Century Gothic" w:hAnsi="Century Gothic"/>
                <w:bCs/>
                <w:sz w:val="22"/>
                <w:szCs w:val="22"/>
                <w:lang w:val="es-EC"/>
              </w:rPr>
              <w:t>, el cuál no podrá estar</w:t>
            </w:r>
            <w:r w:rsidRPr="002B73CC">
              <w:rPr>
                <w:rFonts w:ascii="Century Gothic" w:hAnsi="Century Gothic"/>
                <w:bCs/>
                <w:sz w:val="22"/>
                <w:szCs w:val="22"/>
                <w:lang w:val="es-EC"/>
              </w:rPr>
              <w:t xml:space="preserve"> en más de 1 lote </w:t>
            </w:r>
            <w:r w:rsidR="00910E34" w:rsidRPr="002B73CC">
              <w:rPr>
                <w:rFonts w:ascii="Century Gothic" w:hAnsi="Century Gothic"/>
                <w:bCs/>
                <w:sz w:val="22"/>
                <w:szCs w:val="22"/>
                <w:lang w:val="es-EC"/>
              </w:rPr>
              <w:t>adjudicado</w:t>
            </w:r>
            <w:r w:rsidR="00E24DCF" w:rsidRPr="002B73CC">
              <w:rPr>
                <w:rFonts w:ascii="Century Gothic" w:hAnsi="Century Gothic"/>
                <w:bCs/>
                <w:sz w:val="22"/>
                <w:szCs w:val="22"/>
                <w:lang w:val="es-EC"/>
              </w:rPr>
              <w:t>.</w:t>
            </w:r>
          </w:p>
          <w:p w14:paraId="16B66F93" w14:textId="77777777" w:rsidR="00123718" w:rsidRPr="002B73CC" w:rsidRDefault="00123718" w:rsidP="002B73CC">
            <w:pPr>
              <w:jc w:val="both"/>
              <w:rPr>
                <w:rFonts w:ascii="Century Gothic" w:hAnsi="Century Gothic"/>
                <w:bCs/>
                <w:sz w:val="22"/>
                <w:szCs w:val="22"/>
                <w:lang w:val="es-EC"/>
              </w:rPr>
            </w:pPr>
          </w:p>
        </w:tc>
      </w:tr>
      <w:tr w:rsidR="00CE4C6E" w:rsidRPr="00832508" w14:paraId="1E96C1FC" w14:textId="77777777" w:rsidTr="0065057C">
        <w:trPr>
          <w:trHeight w:val="2967"/>
        </w:trPr>
        <w:tc>
          <w:tcPr>
            <w:tcW w:w="837" w:type="dxa"/>
            <w:tcBorders>
              <w:top w:val="single" w:sz="4" w:space="0" w:color="auto"/>
              <w:bottom w:val="single" w:sz="4" w:space="0" w:color="auto"/>
            </w:tcBorders>
          </w:tcPr>
          <w:p w14:paraId="747B83B3" w14:textId="77777777" w:rsidR="00CE4C6E" w:rsidRPr="00832508" w:rsidRDefault="00CE4C6E" w:rsidP="00A1003A">
            <w:pPr>
              <w:spacing w:after="120"/>
              <w:rPr>
                <w:rFonts w:ascii="Century Gothic" w:hAnsi="Century Gothic"/>
                <w:b/>
                <w:bCs/>
                <w:sz w:val="22"/>
                <w:szCs w:val="22"/>
              </w:rPr>
            </w:pPr>
            <w:r w:rsidRPr="00832508">
              <w:rPr>
                <w:rFonts w:ascii="Century Gothic" w:hAnsi="Century Gothic"/>
                <w:b/>
                <w:bCs/>
                <w:sz w:val="22"/>
                <w:szCs w:val="22"/>
              </w:rPr>
              <w:t xml:space="preserve">IAO </w:t>
            </w:r>
            <w:r w:rsidR="00312DA7">
              <w:rPr>
                <w:rFonts w:ascii="Century Gothic" w:hAnsi="Century Gothic"/>
                <w:b/>
                <w:bCs/>
                <w:sz w:val="22"/>
                <w:szCs w:val="22"/>
              </w:rPr>
              <w:t>6</w:t>
            </w:r>
            <w:r w:rsidRPr="00832508">
              <w:rPr>
                <w:rFonts w:ascii="Century Gothic" w:hAnsi="Century Gothic"/>
                <w:b/>
                <w:bCs/>
                <w:sz w:val="22"/>
                <w:szCs w:val="22"/>
              </w:rPr>
              <w:t>.5 (e)</w:t>
            </w:r>
          </w:p>
        </w:tc>
        <w:tc>
          <w:tcPr>
            <w:tcW w:w="8485" w:type="dxa"/>
          </w:tcPr>
          <w:p w14:paraId="41786CA1" w14:textId="77777777" w:rsidR="00833FAA" w:rsidRPr="00027EE6" w:rsidRDefault="00833FAA" w:rsidP="00833FAA">
            <w:pPr>
              <w:spacing w:after="120"/>
              <w:jc w:val="both"/>
              <w:rPr>
                <w:rFonts w:ascii="Century Gothic" w:hAnsi="Century Gothic"/>
                <w:i/>
                <w:color w:val="000000"/>
                <w:sz w:val="22"/>
                <w:szCs w:val="22"/>
                <w:lang w:val="es-EC"/>
              </w:rPr>
            </w:pPr>
            <w:r w:rsidRPr="00027EE6">
              <w:rPr>
                <w:rFonts w:ascii="Century Gothic" w:hAnsi="Century Gothic"/>
                <w:i/>
                <w:color w:val="000000"/>
                <w:sz w:val="22"/>
                <w:szCs w:val="22"/>
                <w:lang w:val="es-EC"/>
              </w:rPr>
              <w:t xml:space="preserve">ACTIVOS LIQUIDOS: El monto mínimo de activos líquidos y/o de acceso a créditos libres de otros compromisos contractuales del Oferente deberá ser de: </w:t>
            </w:r>
          </w:p>
          <w:p w14:paraId="43EC270B" w14:textId="77777777" w:rsidR="00833FAA" w:rsidRDefault="00833FAA" w:rsidP="00281FFC">
            <w:pPr>
              <w:numPr>
                <w:ilvl w:val="0"/>
                <w:numId w:val="66"/>
              </w:numPr>
              <w:jc w:val="both"/>
              <w:rPr>
                <w:rFonts w:ascii="Century Gothic" w:hAnsi="Century Gothic"/>
                <w:iCs/>
                <w:sz w:val="22"/>
                <w:szCs w:val="22"/>
                <w:lang w:val="es-EC"/>
              </w:rPr>
            </w:pPr>
            <w:r>
              <w:rPr>
                <w:rFonts w:ascii="Century Gothic" w:hAnsi="Century Gothic"/>
                <w:iCs/>
                <w:sz w:val="22"/>
                <w:szCs w:val="22"/>
                <w:lang w:val="es-EC"/>
              </w:rPr>
              <w:t xml:space="preserve">Lote </w:t>
            </w:r>
            <w:r w:rsidR="00092781">
              <w:rPr>
                <w:rFonts w:ascii="Century Gothic" w:hAnsi="Century Gothic"/>
                <w:iCs/>
                <w:sz w:val="22"/>
                <w:szCs w:val="22"/>
                <w:lang w:val="es-EC"/>
              </w:rPr>
              <w:t>1</w:t>
            </w:r>
            <w:r>
              <w:rPr>
                <w:rFonts w:ascii="Century Gothic" w:hAnsi="Century Gothic"/>
                <w:iCs/>
                <w:sz w:val="22"/>
                <w:szCs w:val="22"/>
              </w:rPr>
              <w:t xml:space="preserve">: </w:t>
            </w:r>
            <w:r w:rsidRPr="00833FAA">
              <w:rPr>
                <w:rFonts w:ascii="Century Gothic" w:hAnsi="Century Gothic"/>
                <w:iCs/>
                <w:sz w:val="22"/>
                <w:szCs w:val="22"/>
                <w:lang w:val="es-EC"/>
              </w:rPr>
              <w:t>70% del monto del presupuesto referencial.</w:t>
            </w:r>
          </w:p>
          <w:p w14:paraId="55A2A092" w14:textId="77777777" w:rsidR="00833FAA" w:rsidRDefault="00833FAA" w:rsidP="00281FFC">
            <w:pPr>
              <w:numPr>
                <w:ilvl w:val="0"/>
                <w:numId w:val="66"/>
              </w:numPr>
              <w:jc w:val="both"/>
              <w:rPr>
                <w:rFonts w:ascii="Century Gothic" w:hAnsi="Century Gothic"/>
                <w:iCs/>
                <w:sz w:val="22"/>
                <w:szCs w:val="22"/>
                <w:lang w:val="es-EC"/>
              </w:rPr>
            </w:pPr>
            <w:r>
              <w:rPr>
                <w:rFonts w:ascii="Century Gothic" w:hAnsi="Century Gothic"/>
                <w:iCs/>
                <w:sz w:val="22"/>
                <w:szCs w:val="22"/>
                <w:lang w:val="es-EC"/>
              </w:rPr>
              <w:t xml:space="preserve">Lote 2: </w:t>
            </w:r>
            <w:r w:rsidRPr="00833FAA">
              <w:rPr>
                <w:rFonts w:ascii="Century Gothic" w:hAnsi="Century Gothic"/>
                <w:iCs/>
                <w:sz w:val="22"/>
                <w:szCs w:val="22"/>
                <w:lang w:val="es-EC"/>
              </w:rPr>
              <w:t>70% del monto del presupuesto referencial.</w:t>
            </w:r>
          </w:p>
          <w:p w14:paraId="5AF6D721" w14:textId="77777777" w:rsidR="00833FAA" w:rsidRDefault="00833FAA" w:rsidP="00281FFC">
            <w:pPr>
              <w:numPr>
                <w:ilvl w:val="0"/>
                <w:numId w:val="66"/>
              </w:numPr>
              <w:jc w:val="both"/>
              <w:rPr>
                <w:rFonts w:ascii="Century Gothic" w:hAnsi="Century Gothic"/>
                <w:iCs/>
                <w:sz w:val="22"/>
                <w:szCs w:val="22"/>
                <w:lang w:val="es-EC"/>
              </w:rPr>
            </w:pPr>
            <w:r>
              <w:rPr>
                <w:rFonts w:ascii="Century Gothic" w:hAnsi="Century Gothic"/>
                <w:iCs/>
                <w:sz w:val="22"/>
                <w:szCs w:val="22"/>
                <w:lang w:val="es-EC"/>
              </w:rPr>
              <w:t xml:space="preserve">Lote 3: </w:t>
            </w:r>
            <w:r w:rsidRPr="00833FAA">
              <w:rPr>
                <w:rFonts w:ascii="Century Gothic" w:hAnsi="Century Gothic"/>
                <w:iCs/>
                <w:sz w:val="22"/>
                <w:szCs w:val="22"/>
                <w:lang w:val="es-EC"/>
              </w:rPr>
              <w:t>70% del monto del presupuesto referencial.</w:t>
            </w:r>
          </w:p>
          <w:p w14:paraId="4AA801E0" w14:textId="77777777" w:rsidR="00833FAA" w:rsidRPr="00795F6C" w:rsidRDefault="00833FAA" w:rsidP="00833FAA">
            <w:pPr>
              <w:numPr>
                <w:ilvl w:val="0"/>
                <w:numId w:val="66"/>
              </w:numPr>
              <w:jc w:val="both"/>
              <w:rPr>
                <w:rFonts w:ascii="Century Gothic" w:hAnsi="Century Gothic"/>
                <w:iCs/>
                <w:sz w:val="22"/>
                <w:szCs w:val="22"/>
                <w:lang w:val="es-EC"/>
              </w:rPr>
            </w:pPr>
            <w:r>
              <w:rPr>
                <w:rFonts w:ascii="Century Gothic" w:hAnsi="Century Gothic"/>
                <w:iCs/>
                <w:sz w:val="22"/>
                <w:szCs w:val="22"/>
                <w:lang w:val="es-EC"/>
              </w:rPr>
              <w:t xml:space="preserve">Lote 4: </w:t>
            </w:r>
            <w:r w:rsidRPr="00833FAA">
              <w:rPr>
                <w:rFonts w:ascii="Century Gothic" w:hAnsi="Century Gothic"/>
                <w:iCs/>
                <w:sz w:val="22"/>
                <w:szCs w:val="22"/>
                <w:lang w:val="es-EC"/>
              </w:rPr>
              <w:t>70% del monto del presupuesto referencial.</w:t>
            </w:r>
          </w:p>
          <w:p w14:paraId="2A5CD601" w14:textId="77777777" w:rsidR="00833FAA" w:rsidRPr="00833FAA" w:rsidRDefault="00833FAA" w:rsidP="00833FAA">
            <w:pPr>
              <w:jc w:val="both"/>
              <w:rPr>
                <w:rFonts w:ascii="Century Gothic" w:hAnsi="Century Gothic"/>
                <w:iCs/>
                <w:sz w:val="22"/>
                <w:szCs w:val="22"/>
                <w:lang w:val="es-EC"/>
              </w:rPr>
            </w:pPr>
            <w:r w:rsidRPr="00833FAA">
              <w:rPr>
                <w:rFonts w:ascii="Century Gothic" w:hAnsi="Century Gothic"/>
                <w:iCs/>
                <w:sz w:val="22"/>
                <w:szCs w:val="22"/>
                <w:lang w:val="es-EC"/>
              </w:rPr>
              <w:t>Los oferentes podrán acreditar el monto requerido a través de líneas de crédito aprobadas o estados de cuenta. El monto no podrá ser acreditado a través de anticipos contractuales no devengados.</w:t>
            </w:r>
          </w:p>
          <w:p w14:paraId="468A9FDB" w14:textId="77777777" w:rsidR="00477A55" w:rsidRDefault="00833FAA" w:rsidP="00833FAA">
            <w:pPr>
              <w:jc w:val="both"/>
              <w:rPr>
                <w:rFonts w:ascii="Century Gothic" w:hAnsi="Century Gothic"/>
                <w:iCs/>
                <w:sz w:val="22"/>
                <w:szCs w:val="22"/>
                <w:lang w:val="es-EC"/>
              </w:rPr>
            </w:pPr>
            <w:r w:rsidRPr="00833FAA">
              <w:rPr>
                <w:rFonts w:ascii="Century Gothic" w:hAnsi="Century Gothic"/>
                <w:b/>
                <w:iCs/>
                <w:sz w:val="22"/>
                <w:szCs w:val="22"/>
                <w:lang w:val="es-EC"/>
              </w:rPr>
              <w:t>NOTA:</w:t>
            </w:r>
            <w:r w:rsidRPr="00833FAA">
              <w:rPr>
                <w:rFonts w:ascii="Century Gothic" w:hAnsi="Century Gothic"/>
                <w:iCs/>
                <w:sz w:val="22"/>
                <w:szCs w:val="22"/>
                <w:lang w:val="es-EC"/>
              </w:rPr>
              <w:t xml:space="preserve"> </w:t>
            </w:r>
          </w:p>
          <w:p w14:paraId="4F2376F0" w14:textId="77777777" w:rsidR="00E21E27" w:rsidRPr="00795F6C" w:rsidRDefault="00833FAA" w:rsidP="00833FAA">
            <w:pPr>
              <w:jc w:val="both"/>
              <w:rPr>
                <w:rFonts w:ascii="Century Gothic" w:hAnsi="Century Gothic"/>
                <w:iCs/>
                <w:sz w:val="22"/>
                <w:szCs w:val="22"/>
                <w:lang w:val="es-EC"/>
              </w:rPr>
            </w:pPr>
            <w:r w:rsidRPr="00833FAA">
              <w:rPr>
                <w:rFonts w:ascii="Century Gothic" w:hAnsi="Century Gothic"/>
                <w:sz w:val="22"/>
                <w:szCs w:val="22"/>
                <w:lang w:val="es-EC"/>
              </w:rPr>
              <w:t>De ser el caso, en el que el oferente participe en más de 1 lote, deberá justificar la sumatoria de la liquidez requerida por cada lote ofertado.</w:t>
            </w:r>
          </w:p>
        </w:tc>
      </w:tr>
      <w:tr w:rsidR="0077237C" w:rsidRPr="00832508" w14:paraId="010C620A" w14:textId="77777777" w:rsidTr="0065057C">
        <w:tc>
          <w:tcPr>
            <w:tcW w:w="837" w:type="dxa"/>
            <w:tcBorders>
              <w:top w:val="single" w:sz="4" w:space="0" w:color="auto"/>
              <w:bottom w:val="single" w:sz="4" w:space="0" w:color="auto"/>
            </w:tcBorders>
          </w:tcPr>
          <w:p w14:paraId="189CB080" w14:textId="77777777" w:rsidR="0077237C" w:rsidRPr="00D852B0" w:rsidRDefault="0077237C" w:rsidP="0077237C">
            <w:pPr>
              <w:spacing w:after="120"/>
              <w:rPr>
                <w:rFonts w:ascii="Century Gothic" w:hAnsi="Century Gothic"/>
                <w:b/>
                <w:bCs/>
                <w:sz w:val="22"/>
                <w:szCs w:val="22"/>
              </w:rPr>
            </w:pPr>
            <w:r w:rsidRPr="00D852B0">
              <w:rPr>
                <w:rFonts w:ascii="Century Gothic" w:hAnsi="Century Gothic"/>
                <w:b/>
                <w:bCs/>
                <w:sz w:val="22"/>
                <w:szCs w:val="22"/>
              </w:rPr>
              <w:t xml:space="preserve">IAO </w:t>
            </w:r>
            <w:r w:rsidR="00312DA7" w:rsidRPr="00D852B0">
              <w:rPr>
                <w:rFonts w:ascii="Century Gothic" w:hAnsi="Century Gothic"/>
                <w:b/>
                <w:bCs/>
                <w:sz w:val="22"/>
                <w:szCs w:val="22"/>
              </w:rPr>
              <w:t>6</w:t>
            </w:r>
            <w:r w:rsidRPr="00D852B0">
              <w:rPr>
                <w:rFonts w:ascii="Century Gothic" w:hAnsi="Century Gothic"/>
                <w:b/>
                <w:bCs/>
                <w:sz w:val="22"/>
                <w:szCs w:val="22"/>
              </w:rPr>
              <w:t>.6</w:t>
            </w:r>
          </w:p>
        </w:tc>
        <w:tc>
          <w:tcPr>
            <w:tcW w:w="8485" w:type="dxa"/>
          </w:tcPr>
          <w:p w14:paraId="4E2BCAB5" w14:textId="77777777" w:rsidR="0077237C" w:rsidRPr="00D852B0" w:rsidRDefault="00BF3639" w:rsidP="00D852B0">
            <w:pPr>
              <w:spacing w:after="120"/>
              <w:jc w:val="both"/>
              <w:rPr>
                <w:rFonts w:ascii="Century Gothic" w:hAnsi="Century Gothic"/>
                <w:sz w:val="22"/>
                <w:szCs w:val="22"/>
              </w:rPr>
            </w:pPr>
            <w:r w:rsidRPr="00D852B0">
              <w:rPr>
                <w:rFonts w:ascii="Century Gothic" w:hAnsi="Century Gothic"/>
                <w:iCs/>
                <w:sz w:val="22"/>
                <w:szCs w:val="22"/>
              </w:rPr>
              <w:t xml:space="preserve"> No se tendrán</w:t>
            </w:r>
            <w:r w:rsidR="0077237C" w:rsidRPr="00D852B0">
              <w:rPr>
                <w:rFonts w:ascii="Century Gothic" w:hAnsi="Century Gothic"/>
                <w:color w:val="0070C0"/>
                <w:sz w:val="22"/>
                <w:szCs w:val="22"/>
              </w:rPr>
              <w:t xml:space="preserve"> </w:t>
            </w:r>
            <w:r w:rsidR="0077237C" w:rsidRPr="00D852B0">
              <w:rPr>
                <w:rFonts w:ascii="Century Gothic" w:hAnsi="Century Gothic"/>
                <w:sz w:val="22"/>
                <w:szCs w:val="22"/>
              </w:rPr>
              <w:t xml:space="preserve">en cuenta la experiencia y los recursos de los Subcontratistas. </w:t>
            </w:r>
          </w:p>
        </w:tc>
      </w:tr>
      <w:tr w:rsidR="0077237C" w:rsidRPr="00832508" w14:paraId="223741D1" w14:textId="77777777" w:rsidTr="0065057C">
        <w:trPr>
          <w:cantSplit/>
        </w:trPr>
        <w:tc>
          <w:tcPr>
            <w:tcW w:w="9322" w:type="dxa"/>
            <w:gridSpan w:val="2"/>
            <w:tcBorders>
              <w:top w:val="single" w:sz="4" w:space="0" w:color="auto"/>
              <w:bottom w:val="single" w:sz="4" w:space="0" w:color="auto"/>
            </w:tcBorders>
          </w:tcPr>
          <w:p w14:paraId="5319DCC5" w14:textId="77777777" w:rsidR="0077237C" w:rsidRPr="00832508" w:rsidRDefault="0077237C" w:rsidP="005F240B">
            <w:pPr>
              <w:pStyle w:val="Ttulo4"/>
              <w:numPr>
                <w:ilvl w:val="0"/>
                <w:numId w:val="4"/>
              </w:numPr>
              <w:spacing w:after="120"/>
              <w:rPr>
                <w:rFonts w:ascii="Century Gothic" w:hAnsi="Century Gothic"/>
                <w:b w:val="0"/>
                <w:bCs w:val="0"/>
                <w:sz w:val="22"/>
                <w:szCs w:val="22"/>
              </w:rPr>
            </w:pPr>
            <w:r w:rsidRPr="00832508">
              <w:rPr>
                <w:rFonts w:ascii="Century Gothic" w:hAnsi="Century Gothic"/>
                <w:sz w:val="22"/>
                <w:szCs w:val="22"/>
              </w:rPr>
              <w:t>Documentos de Licitación</w:t>
            </w:r>
          </w:p>
        </w:tc>
      </w:tr>
      <w:tr w:rsidR="0077237C" w:rsidRPr="00832508" w14:paraId="5455A472" w14:textId="77777777" w:rsidTr="0065057C">
        <w:trPr>
          <w:cantSplit/>
          <w:trHeight w:val="2737"/>
        </w:trPr>
        <w:tc>
          <w:tcPr>
            <w:tcW w:w="837" w:type="dxa"/>
            <w:tcBorders>
              <w:top w:val="single" w:sz="4" w:space="0" w:color="auto"/>
              <w:bottom w:val="single" w:sz="4" w:space="0" w:color="auto"/>
            </w:tcBorders>
          </w:tcPr>
          <w:p w14:paraId="3CE4C279"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IAO 1</w:t>
            </w:r>
            <w:r w:rsidR="00312DA7">
              <w:rPr>
                <w:rFonts w:ascii="Century Gothic" w:hAnsi="Century Gothic"/>
                <w:b/>
                <w:bCs/>
                <w:sz w:val="22"/>
                <w:szCs w:val="22"/>
              </w:rPr>
              <w:t>1</w:t>
            </w:r>
            <w:r w:rsidRPr="00832508">
              <w:rPr>
                <w:rFonts w:ascii="Century Gothic" w:hAnsi="Century Gothic"/>
                <w:b/>
                <w:bCs/>
                <w:sz w:val="22"/>
                <w:szCs w:val="22"/>
              </w:rPr>
              <w:t>.1</w:t>
            </w:r>
          </w:p>
        </w:tc>
        <w:tc>
          <w:tcPr>
            <w:tcW w:w="8485" w:type="dxa"/>
            <w:tcBorders>
              <w:top w:val="single" w:sz="4" w:space="0" w:color="auto"/>
              <w:bottom w:val="single" w:sz="4" w:space="0" w:color="auto"/>
            </w:tcBorders>
          </w:tcPr>
          <w:p w14:paraId="2F0563BD" w14:textId="77777777" w:rsidR="00117389" w:rsidRDefault="0077237C" w:rsidP="007A5811">
            <w:pPr>
              <w:spacing w:after="120"/>
              <w:rPr>
                <w:rFonts w:ascii="Century Gothic" w:hAnsi="Century Gothic"/>
                <w:sz w:val="22"/>
                <w:szCs w:val="22"/>
              </w:rPr>
            </w:pPr>
            <w:r w:rsidRPr="00832508">
              <w:rPr>
                <w:rFonts w:ascii="Century Gothic" w:hAnsi="Century Gothic"/>
                <w:sz w:val="22"/>
                <w:szCs w:val="22"/>
              </w:rPr>
              <w:t xml:space="preserve">La dirección del </w:t>
            </w:r>
            <w:r w:rsidRPr="00832508">
              <w:rPr>
                <w:rFonts w:ascii="Century Gothic" w:hAnsi="Century Gothic"/>
                <w:b/>
                <w:bCs/>
                <w:sz w:val="22"/>
                <w:szCs w:val="22"/>
              </w:rPr>
              <w:t>Contratante</w:t>
            </w:r>
            <w:r w:rsidRPr="00832508">
              <w:rPr>
                <w:rFonts w:ascii="Century Gothic" w:hAnsi="Century Gothic"/>
                <w:sz w:val="22"/>
                <w:szCs w:val="22"/>
              </w:rPr>
              <w:t xml:space="preserve"> para solicitar aclaraciones es: </w:t>
            </w:r>
          </w:p>
          <w:p w14:paraId="7CD023F2" w14:textId="77777777" w:rsidR="00117389" w:rsidRPr="00117389" w:rsidRDefault="00117389" w:rsidP="002B73CC">
            <w:pPr>
              <w:rPr>
                <w:rFonts w:ascii="Century Gothic" w:hAnsi="Century Gothic"/>
                <w:sz w:val="22"/>
                <w:szCs w:val="22"/>
                <w:lang w:val="es-EC"/>
              </w:rPr>
            </w:pPr>
            <w:r w:rsidRPr="00117389">
              <w:rPr>
                <w:rFonts w:ascii="Century Gothic" w:hAnsi="Century Gothic"/>
                <w:sz w:val="22"/>
                <w:szCs w:val="22"/>
                <w:lang w:val="es-EC"/>
              </w:rPr>
              <w:t>Dirección: Av. Quitumbe Ñan y Av. Amaru Ñan</w:t>
            </w:r>
          </w:p>
          <w:p w14:paraId="57FFF665" w14:textId="77777777" w:rsidR="00117389" w:rsidRPr="00117389" w:rsidRDefault="00117389" w:rsidP="002B73CC">
            <w:pPr>
              <w:rPr>
                <w:rFonts w:ascii="Century Gothic" w:hAnsi="Century Gothic"/>
                <w:sz w:val="22"/>
                <w:szCs w:val="22"/>
                <w:lang w:val="es-EC"/>
              </w:rPr>
            </w:pPr>
            <w:r w:rsidRPr="00117389">
              <w:rPr>
                <w:rFonts w:ascii="Century Gothic" w:hAnsi="Century Gothic"/>
                <w:sz w:val="22"/>
                <w:szCs w:val="22"/>
                <w:lang w:val="es-EC"/>
              </w:rPr>
              <w:t>Edificio: Plataforma Gubernamental de Desarrollo Social</w:t>
            </w:r>
          </w:p>
          <w:p w14:paraId="119C67B9" w14:textId="77777777" w:rsidR="00117389" w:rsidRPr="00117389" w:rsidRDefault="00117389" w:rsidP="00C018A6">
            <w:pPr>
              <w:tabs>
                <w:tab w:val="left" w:pos="0"/>
              </w:tabs>
              <w:autoSpaceDE w:val="0"/>
              <w:autoSpaceDN w:val="0"/>
              <w:adjustRightInd w:val="0"/>
              <w:jc w:val="both"/>
              <w:rPr>
                <w:rFonts w:ascii="Century Gothic" w:hAnsi="Century Gothic"/>
                <w:sz w:val="22"/>
                <w:szCs w:val="22"/>
                <w:lang w:val="es-EC"/>
              </w:rPr>
            </w:pPr>
            <w:r w:rsidRPr="00117389">
              <w:rPr>
                <w:rFonts w:ascii="Century Gothic" w:hAnsi="Century Gothic"/>
                <w:sz w:val="22"/>
                <w:szCs w:val="22"/>
                <w:lang w:val="es-EC"/>
              </w:rPr>
              <w:t>Departamento:  Proyecto de Fortalecimiento, Ampliación e Innovación de los Servicios de Desarrollo Infantil, Est</w:t>
            </w:r>
            <w:r w:rsidR="00880604">
              <w:rPr>
                <w:rFonts w:ascii="Century Gothic" w:hAnsi="Century Gothic"/>
                <w:sz w:val="22"/>
                <w:szCs w:val="22"/>
                <w:lang w:val="es-EC"/>
              </w:rPr>
              <w:t>rategia Nacional Misión Ternura</w:t>
            </w:r>
            <w:r w:rsidR="00F24DAE">
              <w:rPr>
                <w:rFonts w:ascii="Century Gothic" w:hAnsi="Century Gothic"/>
                <w:sz w:val="22"/>
                <w:szCs w:val="22"/>
                <w:lang w:val="es-EC"/>
              </w:rPr>
              <w:t>, Oficina Nro. 610</w:t>
            </w:r>
          </w:p>
          <w:p w14:paraId="3843CE51" w14:textId="77777777" w:rsidR="00117389" w:rsidRPr="00117389" w:rsidRDefault="00117389" w:rsidP="002B73CC">
            <w:pPr>
              <w:rPr>
                <w:rFonts w:ascii="Century Gothic" w:hAnsi="Century Gothic"/>
                <w:sz w:val="22"/>
                <w:szCs w:val="22"/>
                <w:lang w:val="es-EC"/>
              </w:rPr>
            </w:pPr>
            <w:r w:rsidRPr="00117389">
              <w:rPr>
                <w:rFonts w:ascii="Century Gothic" w:hAnsi="Century Gothic"/>
                <w:sz w:val="22"/>
                <w:szCs w:val="22"/>
                <w:lang w:val="es-EC"/>
              </w:rPr>
              <w:t>Ciudad: Quito</w:t>
            </w:r>
          </w:p>
          <w:p w14:paraId="1C4ED66A" w14:textId="77777777" w:rsidR="00117389" w:rsidRPr="00117389" w:rsidRDefault="00117389" w:rsidP="002B73CC">
            <w:pPr>
              <w:rPr>
                <w:rFonts w:ascii="Century Gothic" w:hAnsi="Century Gothic"/>
                <w:sz w:val="22"/>
                <w:szCs w:val="22"/>
                <w:lang w:val="es-EC"/>
              </w:rPr>
            </w:pPr>
            <w:r w:rsidRPr="00117389">
              <w:rPr>
                <w:rFonts w:ascii="Century Gothic" w:hAnsi="Century Gothic"/>
                <w:sz w:val="22"/>
                <w:szCs w:val="22"/>
                <w:lang w:val="es-EC"/>
              </w:rPr>
              <w:t>País: Ecuador</w:t>
            </w:r>
          </w:p>
          <w:p w14:paraId="178463F2" w14:textId="77777777" w:rsidR="00117389" w:rsidRPr="00117389" w:rsidRDefault="00117389" w:rsidP="002B73CC">
            <w:pPr>
              <w:rPr>
                <w:rFonts w:ascii="Century Gothic" w:hAnsi="Century Gothic"/>
                <w:iCs/>
                <w:sz w:val="22"/>
                <w:szCs w:val="22"/>
                <w:lang w:val="es-EC"/>
              </w:rPr>
            </w:pPr>
            <w:r w:rsidRPr="00117389">
              <w:rPr>
                <w:rFonts w:ascii="Century Gothic" w:hAnsi="Century Gothic"/>
                <w:sz w:val="22"/>
                <w:szCs w:val="22"/>
                <w:lang w:val="es-EC"/>
              </w:rPr>
              <w:t xml:space="preserve">Correo electrónico: </w:t>
            </w:r>
            <w:hyperlink r:id="rId19" w:history="1">
              <w:r w:rsidRPr="0036718D">
                <w:rPr>
                  <w:rStyle w:val="Hipervnculo"/>
                  <w:rFonts w:ascii="Century Gothic" w:hAnsi="Century Gothic"/>
                  <w:iCs/>
                  <w:sz w:val="22"/>
                  <w:szCs w:val="22"/>
                  <w:lang w:val="es-EC"/>
                </w:rPr>
                <w:t>undb-miesbid@inclusion.gob.ec</w:t>
              </w:r>
            </w:hyperlink>
            <w:r>
              <w:rPr>
                <w:rFonts w:ascii="Century Gothic" w:hAnsi="Century Gothic"/>
                <w:iCs/>
                <w:sz w:val="22"/>
                <w:szCs w:val="22"/>
                <w:lang w:val="es-EC"/>
              </w:rPr>
              <w:t xml:space="preserve"> </w:t>
            </w:r>
          </w:p>
          <w:p w14:paraId="4CFB00AC" w14:textId="77777777" w:rsidR="0077237C" w:rsidRPr="00652AEB" w:rsidRDefault="00117389" w:rsidP="002B73CC">
            <w:pPr>
              <w:rPr>
                <w:rFonts w:ascii="Century Gothic" w:hAnsi="Century Gothic"/>
                <w:iCs/>
                <w:color w:val="0070C0"/>
                <w:sz w:val="22"/>
                <w:szCs w:val="22"/>
              </w:rPr>
            </w:pPr>
            <w:r w:rsidRPr="00117389">
              <w:rPr>
                <w:rFonts w:ascii="Century Gothic" w:hAnsi="Century Gothic"/>
                <w:sz w:val="22"/>
                <w:szCs w:val="22"/>
                <w:lang w:val="es-EC"/>
              </w:rPr>
              <w:t xml:space="preserve">Código postal: </w:t>
            </w:r>
            <w:bookmarkStart w:id="153" w:name="OLE_LINK2"/>
            <w:r w:rsidRPr="00117389">
              <w:rPr>
                <w:rFonts w:ascii="Century Gothic" w:hAnsi="Century Gothic"/>
                <w:iCs/>
                <w:sz w:val="22"/>
                <w:szCs w:val="22"/>
                <w:lang w:val="es-EC"/>
              </w:rPr>
              <w:t>170146</w:t>
            </w:r>
            <w:bookmarkEnd w:id="153"/>
          </w:p>
        </w:tc>
      </w:tr>
      <w:tr w:rsidR="0077237C" w:rsidRPr="00832508" w14:paraId="327A7508" w14:textId="77777777" w:rsidTr="0065057C">
        <w:trPr>
          <w:cantSplit/>
        </w:trPr>
        <w:tc>
          <w:tcPr>
            <w:tcW w:w="9322" w:type="dxa"/>
            <w:gridSpan w:val="2"/>
            <w:tcBorders>
              <w:top w:val="single" w:sz="4" w:space="0" w:color="auto"/>
              <w:bottom w:val="single" w:sz="4" w:space="0" w:color="auto"/>
            </w:tcBorders>
          </w:tcPr>
          <w:p w14:paraId="74927AB5" w14:textId="77777777" w:rsidR="0077237C" w:rsidRPr="00832508" w:rsidRDefault="0077237C" w:rsidP="0077237C">
            <w:pPr>
              <w:pStyle w:val="Ttulo4"/>
              <w:numPr>
                <w:ilvl w:val="0"/>
                <w:numId w:val="0"/>
              </w:numPr>
              <w:spacing w:after="120"/>
              <w:rPr>
                <w:rFonts w:ascii="Century Gothic" w:hAnsi="Century Gothic"/>
                <w:b w:val="0"/>
                <w:bCs w:val="0"/>
                <w:sz w:val="22"/>
                <w:szCs w:val="22"/>
              </w:rPr>
            </w:pPr>
            <w:r w:rsidRPr="00832508">
              <w:rPr>
                <w:rFonts w:ascii="Century Gothic" w:hAnsi="Century Gothic"/>
                <w:sz w:val="22"/>
                <w:szCs w:val="22"/>
              </w:rPr>
              <w:t>C. Preparación de las Ofertas</w:t>
            </w:r>
          </w:p>
        </w:tc>
      </w:tr>
      <w:tr w:rsidR="0077237C" w:rsidRPr="00832508" w14:paraId="6BC0B5B2" w14:textId="77777777" w:rsidTr="0065057C">
        <w:tc>
          <w:tcPr>
            <w:tcW w:w="837" w:type="dxa"/>
            <w:tcBorders>
              <w:top w:val="single" w:sz="4" w:space="0" w:color="auto"/>
              <w:bottom w:val="single" w:sz="4" w:space="0" w:color="auto"/>
            </w:tcBorders>
          </w:tcPr>
          <w:p w14:paraId="1EE87060"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IAO 1</w:t>
            </w:r>
            <w:r w:rsidR="00312DA7">
              <w:rPr>
                <w:rFonts w:ascii="Century Gothic" w:hAnsi="Century Gothic"/>
                <w:b/>
                <w:bCs/>
                <w:sz w:val="22"/>
                <w:szCs w:val="22"/>
              </w:rPr>
              <w:t>3</w:t>
            </w:r>
            <w:r w:rsidRPr="00832508">
              <w:rPr>
                <w:rFonts w:ascii="Century Gothic" w:hAnsi="Century Gothic"/>
                <w:b/>
                <w:bCs/>
                <w:sz w:val="22"/>
                <w:szCs w:val="22"/>
              </w:rPr>
              <w:t>.1</w:t>
            </w:r>
          </w:p>
        </w:tc>
        <w:tc>
          <w:tcPr>
            <w:tcW w:w="8485" w:type="dxa"/>
            <w:tcBorders>
              <w:top w:val="single" w:sz="4" w:space="0" w:color="auto"/>
              <w:bottom w:val="single" w:sz="4" w:space="0" w:color="auto"/>
            </w:tcBorders>
          </w:tcPr>
          <w:p w14:paraId="562BDCC1" w14:textId="77777777" w:rsidR="0077237C" w:rsidRPr="00832508" w:rsidRDefault="0077237C" w:rsidP="0077237C">
            <w:pPr>
              <w:spacing w:after="120"/>
              <w:rPr>
                <w:rFonts w:ascii="Century Gothic" w:hAnsi="Century Gothic"/>
                <w:i/>
                <w:iCs/>
                <w:sz w:val="22"/>
                <w:szCs w:val="22"/>
              </w:rPr>
            </w:pPr>
            <w:r w:rsidRPr="00832508">
              <w:rPr>
                <w:rFonts w:ascii="Century Gothic" w:hAnsi="Century Gothic"/>
                <w:sz w:val="22"/>
                <w:szCs w:val="22"/>
              </w:rPr>
              <w:t xml:space="preserve">El idioma </w:t>
            </w:r>
            <w:r w:rsidR="009C6207">
              <w:rPr>
                <w:rFonts w:ascii="Century Gothic" w:hAnsi="Century Gothic"/>
                <w:sz w:val="22"/>
                <w:szCs w:val="22"/>
              </w:rPr>
              <w:t>de</w:t>
            </w:r>
            <w:r w:rsidRPr="00832508">
              <w:rPr>
                <w:rFonts w:ascii="Century Gothic" w:hAnsi="Century Gothic"/>
                <w:sz w:val="22"/>
                <w:szCs w:val="22"/>
              </w:rPr>
              <w:t xml:space="preserve"> las Ofertas es </w:t>
            </w:r>
            <w:r w:rsidRPr="00D852B0">
              <w:rPr>
                <w:rFonts w:ascii="Century Gothic" w:hAnsi="Century Gothic"/>
                <w:sz w:val="22"/>
                <w:szCs w:val="22"/>
              </w:rPr>
              <w:t>español</w:t>
            </w:r>
            <w:r w:rsidR="00652AEB" w:rsidRPr="00D852B0">
              <w:rPr>
                <w:rFonts w:ascii="Century Gothic" w:hAnsi="Century Gothic"/>
                <w:sz w:val="22"/>
                <w:szCs w:val="22"/>
              </w:rPr>
              <w:t>.</w:t>
            </w:r>
          </w:p>
        </w:tc>
      </w:tr>
      <w:tr w:rsidR="0077237C" w:rsidRPr="00832508" w14:paraId="006850F7" w14:textId="77777777" w:rsidTr="0065057C">
        <w:trPr>
          <w:trHeight w:val="5660"/>
        </w:trPr>
        <w:tc>
          <w:tcPr>
            <w:tcW w:w="837" w:type="dxa"/>
            <w:tcBorders>
              <w:top w:val="single" w:sz="4" w:space="0" w:color="auto"/>
              <w:bottom w:val="single" w:sz="4" w:space="0" w:color="auto"/>
            </w:tcBorders>
          </w:tcPr>
          <w:p w14:paraId="5B0768D8"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IAO 1</w:t>
            </w:r>
            <w:r w:rsidR="00312DA7">
              <w:rPr>
                <w:rFonts w:ascii="Century Gothic" w:hAnsi="Century Gothic"/>
                <w:b/>
                <w:bCs/>
                <w:sz w:val="22"/>
                <w:szCs w:val="22"/>
              </w:rPr>
              <w:t>4</w:t>
            </w:r>
            <w:r w:rsidRPr="00832508">
              <w:rPr>
                <w:rFonts w:ascii="Century Gothic" w:hAnsi="Century Gothic"/>
                <w:b/>
                <w:bCs/>
                <w:sz w:val="22"/>
                <w:szCs w:val="22"/>
              </w:rPr>
              <w:t>.1</w:t>
            </w:r>
            <w:r w:rsidR="004D2579">
              <w:rPr>
                <w:rFonts w:ascii="Century Gothic" w:hAnsi="Century Gothic"/>
                <w:b/>
                <w:bCs/>
                <w:sz w:val="22"/>
                <w:szCs w:val="22"/>
              </w:rPr>
              <w:t xml:space="preserve"> (f)</w:t>
            </w:r>
          </w:p>
        </w:tc>
        <w:tc>
          <w:tcPr>
            <w:tcW w:w="8485" w:type="dxa"/>
            <w:tcBorders>
              <w:top w:val="single" w:sz="4" w:space="0" w:color="auto"/>
              <w:bottom w:val="single" w:sz="4" w:space="0" w:color="auto"/>
            </w:tcBorders>
          </w:tcPr>
          <w:p w14:paraId="464E17FC" w14:textId="77777777" w:rsidR="00313386" w:rsidRPr="00D852B0" w:rsidRDefault="00313386" w:rsidP="00313386">
            <w:pPr>
              <w:spacing w:after="120"/>
              <w:jc w:val="both"/>
              <w:rPr>
                <w:rFonts w:ascii="Century Gothic" w:hAnsi="Century Gothic"/>
                <w:sz w:val="22"/>
                <w:szCs w:val="22"/>
                <w:lang w:val="es-EC"/>
              </w:rPr>
            </w:pPr>
            <w:r w:rsidRPr="00D852B0">
              <w:rPr>
                <w:rFonts w:ascii="Century Gothic" w:hAnsi="Century Gothic"/>
                <w:sz w:val="22"/>
                <w:szCs w:val="22"/>
                <w:lang w:val="es-EC"/>
              </w:rPr>
              <w:t xml:space="preserve">Los Oferentes deberán presentar los siguientes materiales adicionales con su Oferta: </w:t>
            </w:r>
          </w:p>
          <w:p w14:paraId="3CFAFF81" w14:textId="77777777" w:rsidR="00313386" w:rsidRPr="00B65D65" w:rsidRDefault="00313386" w:rsidP="00281FFC">
            <w:pPr>
              <w:pStyle w:val="Textoindependiente"/>
              <w:numPr>
                <w:ilvl w:val="0"/>
                <w:numId w:val="68"/>
              </w:numPr>
              <w:spacing w:after="120"/>
              <w:jc w:val="both"/>
              <w:rPr>
                <w:rFonts w:ascii="Century Gothic" w:hAnsi="Century Gothic"/>
                <w:sz w:val="22"/>
                <w:szCs w:val="22"/>
                <w:lang w:val="es-EC"/>
              </w:rPr>
            </w:pPr>
            <w:r w:rsidRPr="00B65D65">
              <w:rPr>
                <w:rFonts w:ascii="Century Gothic" w:hAnsi="Century Gothic"/>
                <w:sz w:val="22"/>
                <w:szCs w:val="22"/>
                <w:lang w:val="es-EC"/>
              </w:rPr>
              <w:t>Índice del contenido de la Oferta (toda la oferta debe presentarse foliada)</w:t>
            </w:r>
          </w:p>
          <w:p w14:paraId="0428D35B" w14:textId="77777777" w:rsidR="0065057C" w:rsidRDefault="0065057C" w:rsidP="0065057C">
            <w:pPr>
              <w:pStyle w:val="Textoindependiente"/>
              <w:spacing w:after="120"/>
              <w:ind w:left="720"/>
              <w:jc w:val="both"/>
              <w:rPr>
                <w:rFonts w:ascii="Century Gothic" w:hAnsi="Century Gothic"/>
                <w:sz w:val="22"/>
                <w:szCs w:val="22"/>
                <w:lang w:val="es-EC"/>
              </w:rPr>
            </w:pPr>
          </w:p>
          <w:p w14:paraId="2D40F538" w14:textId="77777777" w:rsidR="00313386" w:rsidRPr="00B65D65" w:rsidRDefault="00313386" w:rsidP="00281FFC">
            <w:pPr>
              <w:pStyle w:val="Textoindependiente"/>
              <w:numPr>
                <w:ilvl w:val="0"/>
                <w:numId w:val="68"/>
              </w:numPr>
              <w:spacing w:after="120"/>
              <w:jc w:val="both"/>
              <w:rPr>
                <w:rFonts w:ascii="Century Gothic" w:hAnsi="Century Gothic"/>
                <w:sz w:val="22"/>
                <w:szCs w:val="22"/>
                <w:lang w:val="es-EC"/>
              </w:rPr>
            </w:pPr>
            <w:r w:rsidRPr="00B65D65">
              <w:rPr>
                <w:rFonts w:ascii="Century Gothic" w:hAnsi="Century Gothic"/>
                <w:sz w:val="22"/>
                <w:szCs w:val="22"/>
                <w:lang w:val="es-EC"/>
              </w:rPr>
              <w:t xml:space="preserve">Propuesta Técnica: Estrategia Constructiva, Programa físico – Financiero en Microsoft Project, Plan </w:t>
            </w:r>
            <w:r w:rsidR="00880604" w:rsidRPr="00B65D65">
              <w:rPr>
                <w:rFonts w:ascii="Century Gothic" w:hAnsi="Century Gothic"/>
                <w:sz w:val="22"/>
                <w:szCs w:val="22"/>
                <w:lang w:val="es-EC"/>
              </w:rPr>
              <w:t>Financiero de la Obra (</w:t>
            </w:r>
            <w:r w:rsidR="00962D34" w:rsidRPr="00B65D65">
              <w:rPr>
                <w:rFonts w:ascii="Century Gothic" w:hAnsi="Century Gothic"/>
                <w:sz w:val="22"/>
                <w:szCs w:val="22"/>
                <w:lang w:val="es-EC"/>
              </w:rPr>
              <w:t>flujo de caja)</w:t>
            </w:r>
            <w:r w:rsidRPr="00B65D65">
              <w:rPr>
                <w:rFonts w:ascii="Century Gothic" w:hAnsi="Century Gothic"/>
                <w:sz w:val="22"/>
                <w:szCs w:val="22"/>
                <w:lang w:val="es-EC"/>
              </w:rPr>
              <w:t>, Cronograma</w:t>
            </w:r>
            <w:r w:rsidR="001373A3" w:rsidRPr="00B65D65">
              <w:rPr>
                <w:rFonts w:ascii="Century Gothic" w:hAnsi="Century Gothic"/>
                <w:sz w:val="22"/>
                <w:szCs w:val="22"/>
                <w:lang w:val="es-EC"/>
              </w:rPr>
              <w:t xml:space="preserve"> Valorado</w:t>
            </w:r>
            <w:r w:rsidRPr="00B65D65">
              <w:rPr>
                <w:rFonts w:ascii="Century Gothic" w:hAnsi="Century Gothic"/>
                <w:sz w:val="22"/>
                <w:szCs w:val="22"/>
                <w:lang w:val="es-EC"/>
              </w:rPr>
              <w:t xml:space="preserve"> de equipos, materiales y personal, Plan de subcontratación (máximo 30%).</w:t>
            </w:r>
          </w:p>
          <w:p w14:paraId="300C30CC" w14:textId="77777777" w:rsidR="0065057C" w:rsidRDefault="0065057C" w:rsidP="0065057C">
            <w:pPr>
              <w:pStyle w:val="Textoindependiente"/>
              <w:spacing w:after="120"/>
              <w:ind w:left="720"/>
              <w:jc w:val="both"/>
              <w:rPr>
                <w:rFonts w:ascii="Century Gothic" w:hAnsi="Century Gothic"/>
                <w:sz w:val="22"/>
                <w:szCs w:val="22"/>
                <w:lang w:val="es-EC"/>
              </w:rPr>
            </w:pPr>
          </w:p>
          <w:p w14:paraId="5EB8D893" w14:textId="77777777" w:rsidR="00313386" w:rsidRPr="00B65D65" w:rsidRDefault="00313386" w:rsidP="00281FFC">
            <w:pPr>
              <w:pStyle w:val="Textoindependiente"/>
              <w:numPr>
                <w:ilvl w:val="0"/>
                <w:numId w:val="68"/>
              </w:numPr>
              <w:spacing w:after="120"/>
              <w:jc w:val="both"/>
              <w:rPr>
                <w:rFonts w:ascii="Century Gothic" w:hAnsi="Century Gothic"/>
                <w:sz w:val="22"/>
                <w:szCs w:val="22"/>
                <w:lang w:val="es-EC"/>
              </w:rPr>
            </w:pPr>
            <w:r w:rsidRPr="00B65D65">
              <w:rPr>
                <w:rFonts w:ascii="Century Gothic" w:hAnsi="Century Gothic"/>
                <w:sz w:val="22"/>
                <w:szCs w:val="22"/>
                <w:lang w:val="es-EC"/>
              </w:rPr>
              <w:t>Compromiso expreso de cumplir con el Plan de Gestión Ambiental y Social (PGAS o equivalente).</w:t>
            </w:r>
          </w:p>
          <w:p w14:paraId="745970C4" w14:textId="77777777" w:rsidR="0065057C" w:rsidRDefault="0065057C" w:rsidP="0065057C">
            <w:pPr>
              <w:pStyle w:val="Textoindependiente"/>
              <w:spacing w:after="120"/>
              <w:ind w:left="720"/>
              <w:jc w:val="both"/>
              <w:rPr>
                <w:rFonts w:ascii="Century Gothic" w:hAnsi="Century Gothic"/>
                <w:sz w:val="22"/>
                <w:szCs w:val="22"/>
                <w:lang w:val="es-EC"/>
              </w:rPr>
            </w:pPr>
          </w:p>
          <w:p w14:paraId="26480897" w14:textId="77777777" w:rsidR="00313386" w:rsidRPr="00B65D65" w:rsidRDefault="00313386" w:rsidP="00281FFC">
            <w:pPr>
              <w:pStyle w:val="Textoindependiente"/>
              <w:numPr>
                <w:ilvl w:val="0"/>
                <w:numId w:val="68"/>
              </w:numPr>
              <w:spacing w:after="120"/>
              <w:jc w:val="both"/>
              <w:rPr>
                <w:rFonts w:ascii="Century Gothic" w:hAnsi="Century Gothic"/>
                <w:sz w:val="22"/>
                <w:szCs w:val="22"/>
                <w:lang w:val="es-EC"/>
              </w:rPr>
            </w:pPr>
            <w:r w:rsidRPr="00B65D65">
              <w:rPr>
                <w:rFonts w:ascii="Century Gothic" w:hAnsi="Century Gothic"/>
                <w:sz w:val="22"/>
                <w:szCs w:val="22"/>
                <w:lang w:val="es-EC"/>
              </w:rPr>
              <w:t>Normas de Conducta (ASSS)</w:t>
            </w:r>
          </w:p>
          <w:p w14:paraId="347E4639" w14:textId="77777777" w:rsidR="00313386" w:rsidRPr="00680CB1" w:rsidRDefault="00313386" w:rsidP="00313386">
            <w:pPr>
              <w:pStyle w:val="Textoindependiente"/>
              <w:spacing w:after="120"/>
              <w:ind w:left="720"/>
              <w:jc w:val="both"/>
              <w:rPr>
                <w:rFonts w:ascii="Century Gothic" w:hAnsi="Century Gothic"/>
                <w:i/>
                <w:iCs/>
                <w:sz w:val="22"/>
                <w:szCs w:val="22"/>
                <w:lang w:val="es-EC"/>
              </w:rPr>
            </w:pPr>
            <w:r w:rsidRPr="00680CB1">
              <w:rPr>
                <w:rFonts w:ascii="Century Gothic" w:hAnsi="Century Gothic"/>
                <w:sz w:val="22"/>
                <w:szCs w:val="22"/>
                <w:lang w:val="es-EC"/>
              </w:rPr>
              <w:t xml:space="preserve">Los Oferentes deben presentar las Normas de Conducta que aplicarán a sus empleados y subcontratistas para asegurar el cumplimiento de las obligaciones en materia ambiental, social y de seguridad y salud en el trabajo del contrato. </w:t>
            </w:r>
            <w:r w:rsidRPr="00027EE6">
              <w:rPr>
                <w:rFonts w:ascii="Century Gothic" w:hAnsi="Century Gothic"/>
                <w:i/>
                <w:iCs/>
                <w:color w:val="000000"/>
                <w:sz w:val="22"/>
                <w:szCs w:val="22"/>
                <w:lang w:val="es-EC"/>
              </w:rPr>
              <w:t>Los</w:t>
            </w:r>
            <w:r w:rsidRPr="00027EE6">
              <w:rPr>
                <w:rFonts w:ascii="Century Gothic" w:hAnsi="Century Gothic"/>
                <w:color w:val="000000"/>
                <w:sz w:val="22"/>
                <w:szCs w:val="22"/>
                <w:lang w:val="es-EC"/>
              </w:rPr>
              <w:t xml:space="preserve"> </w:t>
            </w:r>
            <w:r w:rsidRPr="00027EE6">
              <w:rPr>
                <w:rFonts w:ascii="Century Gothic" w:hAnsi="Century Gothic"/>
                <w:i/>
                <w:iCs/>
                <w:color w:val="000000"/>
                <w:sz w:val="22"/>
                <w:szCs w:val="22"/>
                <w:lang w:val="es-EC"/>
              </w:rPr>
              <w:t xml:space="preserve">riesgos que deben ser contemplados en las Normas de Conducta con sujeción a la Sección VII. Especificaciones y Condiciones de Cumplimiento, son: la afluencia de mano de obra, la propagación de enfermedades contagiosas, acoso sexual, violencia de género, explotación y abusos sexuales, comportamiento ilícito y criminal, y el mantenimiento de un ambiente seguro. </w:t>
            </w:r>
          </w:p>
          <w:p w14:paraId="6B58C97A" w14:textId="77777777" w:rsidR="00313386" w:rsidRPr="00680CB1" w:rsidRDefault="00313386" w:rsidP="00313386">
            <w:pPr>
              <w:pStyle w:val="Textoindependiente"/>
              <w:spacing w:after="120"/>
              <w:ind w:left="720"/>
              <w:jc w:val="both"/>
              <w:rPr>
                <w:rFonts w:ascii="Century Gothic" w:hAnsi="Century Gothic"/>
                <w:sz w:val="22"/>
                <w:szCs w:val="22"/>
                <w:lang w:val="es-EC"/>
              </w:rPr>
            </w:pPr>
            <w:r w:rsidRPr="00680CB1">
              <w:rPr>
                <w:rFonts w:ascii="Century Gothic" w:hAnsi="Century Gothic"/>
                <w:sz w:val="22"/>
                <w:szCs w:val="22"/>
                <w:lang w:val="es-EC"/>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836462E" w14:textId="77777777" w:rsidR="00313386" w:rsidRPr="00680CB1" w:rsidRDefault="00313386" w:rsidP="00313386">
            <w:pPr>
              <w:pStyle w:val="Textoindependiente"/>
              <w:spacing w:after="120"/>
              <w:ind w:left="720"/>
              <w:jc w:val="both"/>
              <w:rPr>
                <w:rFonts w:ascii="Century Gothic" w:hAnsi="Century Gothic"/>
                <w:sz w:val="22"/>
                <w:szCs w:val="22"/>
                <w:lang w:val="es-EC"/>
              </w:rPr>
            </w:pPr>
            <w:r w:rsidRPr="00680CB1">
              <w:rPr>
                <w:rFonts w:ascii="Century Gothic" w:hAnsi="Century Gothic"/>
                <w:sz w:val="22"/>
                <w:szCs w:val="22"/>
                <w:lang w:val="es-EC"/>
              </w:rPr>
              <w:t xml:space="preserve">El Contratista está obligado a implementar las referidas Normas de Conducta. </w:t>
            </w:r>
          </w:p>
          <w:p w14:paraId="652F2C19" w14:textId="77777777" w:rsidR="0065057C" w:rsidRDefault="0065057C" w:rsidP="0065057C">
            <w:pPr>
              <w:pStyle w:val="Textoindependiente"/>
              <w:spacing w:after="120"/>
              <w:ind w:left="720"/>
              <w:jc w:val="both"/>
              <w:rPr>
                <w:rFonts w:ascii="Century Gothic" w:hAnsi="Century Gothic"/>
                <w:b/>
                <w:bCs/>
                <w:sz w:val="22"/>
                <w:szCs w:val="22"/>
                <w:lang w:val="es-EC"/>
              </w:rPr>
            </w:pPr>
          </w:p>
          <w:p w14:paraId="5DBBAFAB" w14:textId="77777777" w:rsidR="00313386" w:rsidRPr="00680CB1" w:rsidRDefault="00313386" w:rsidP="00281FFC">
            <w:pPr>
              <w:pStyle w:val="Textoindependiente"/>
              <w:numPr>
                <w:ilvl w:val="0"/>
                <w:numId w:val="68"/>
              </w:numPr>
              <w:spacing w:after="120"/>
              <w:jc w:val="both"/>
              <w:rPr>
                <w:rFonts w:ascii="Century Gothic" w:hAnsi="Century Gothic"/>
                <w:b/>
                <w:bCs/>
                <w:sz w:val="22"/>
                <w:szCs w:val="22"/>
                <w:lang w:val="es-EC"/>
              </w:rPr>
            </w:pPr>
            <w:r w:rsidRPr="00680CB1">
              <w:rPr>
                <w:rFonts w:ascii="Century Gothic" w:hAnsi="Century Gothic"/>
                <w:b/>
                <w:bCs/>
                <w:sz w:val="22"/>
                <w:szCs w:val="22"/>
                <w:lang w:val="es-EC"/>
              </w:rPr>
              <w:t>Gestión de las Estrategias y Planes de Implementación (GEPI) para gestionar los riesgos ASSS</w:t>
            </w:r>
          </w:p>
          <w:p w14:paraId="044F253E" w14:textId="77777777" w:rsidR="00313386" w:rsidRPr="00680CB1" w:rsidRDefault="00313386" w:rsidP="00313386">
            <w:pPr>
              <w:pStyle w:val="Textoindependiente"/>
              <w:spacing w:after="120"/>
              <w:ind w:left="720"/>
              <w:jc w:val="both"/>
              <w:rPr>
                <w:rFonts w:ascii="Century Gothic" w:hAnsi="Century Gothic"/>
                <w:sz w:val="22"/>
                <w:szCs w:val="22"/>
                <w:lang w:val="es-EC"/>
              </w:rPr>
            </w:pPr>
            <w:r w:rsidRPr="00680CB1">
              <w:rPr>
                <w:rFonts w:ascii="Century Gothic" w:hAnsi="Century Gothic"/>
                <w:sz w:val="22"/>
                <w:szCs w:val="22"/>
                <w:lang w:val="es-EC"/>
              </w:rPr>
              <w:t>El Oferente debe presentar un mecanismo de Gestión de las Estrategias y Planes de Implementación (GEPI) para gestionar los aspectos clave de naturaleza ambiental, social y de seguridad y salud en el trabajo (ASSS):</w:t>
            </w:r>
          </w:p>
          <w:p w14:paraId="6B546123" w14:textId="77777777" w:rsidR="00313386" w:rsidRPr="00027EE6" w:rsidRDefault="00313386" w:rsidP="00281FFC">
            <w:pPr>
              <w:pStyle w:val="Textoindependiente"/>
              <w:numPr>
                <w:ilvl w:val="3"/>
                <w:numId w:val="67"/>
              </w:numPr>
              <w:spacing w:after="120"/>
              <w:ind w:left="1149" w:hanging="268"/>
              <w:jc w:val="both"/>
              <w:rPr>
                <w:rFonts w:ascii="Century Gothic" w:hAnsi="Century Gothic"/>
                <w:i/>
                <w:iCs/>
                <w:color w:val="000000"/>
                <w:sz w:val="22"/>
                <w:szCs w:val="22"/>
                <w:lang w:val="es-EC"/>
              </w:rPr>
            </w:pPr>
            <w:r w:rsidRPr="00027EE6">
              <w:rPr>
                <w:rFonts w:ascii="Century Gothic" w:hAnsi="Century Gothic"/>
                <w:i/>
                <w:iCs/>
                <w:color w:val="000000"/>
                <w:sz w:val="22"/>
                <w:szCs w:val="22"/>
                <w:lang w:val="es-EC"/>
              </w:rPr>
              <w:t>Estrategia de Señalización y Demarcación de Límites para movilización para prevenir impactos adversos en los exteriores de la construcción];</w:t>
            </w:r>
          </w:p>
          <w:p w14:paraId="1F1F5C99" w14:textId="77777777" w:rsidR="00313386" w:rsidRPr="00027EE6" w:rsidRDefault="00313386" w:rsidP="00281FFC">
            <w:pPr>
              <w:pStyle w:val="Textoindependiente"/>
              <w:numPr>
                <w:ilvl w:val="3"/>
                <w:numId w:val="67"/>
              </w:numPr>
              <w:spacing w:after="120"/>
              <w:ind w:left="1149" w:hanging="268"/>
              <w:jc w:val="both"/>
              <w:rPr>
                <w:rFonts w:ascii="Century Gothic" w:hAnsi="Century Gothic"/>
                <w:i/>
                <w:iCs/>
                <w:color w:val="000000"/>
                <w:sz w:val="22"/>
                <w:szCs w:val="22"/>
                <w:lang w:val="es-EC"/>
              </w:rPr>
            </w:pPr>
            <w:r w:rsidRPr="00027EE6">
              <w:rPr>
                <w:rFonts w:ascii="Century Gothic" w:hAnsi="Century Gothic"/>
                <w:i/>
                <w:iCs/>
                <w:color w:val="000000"/>
                <w:sz w:val="22"/>
                <w:szCs w:val="22"/>
                <w:lang w:val="es-EC"/>
              </w:rPr>
              <w:t xml:space="preserve">Planes de Prevención y de Plan de Acción en Respuesta a situaciones de violencia de género y explotación y abuso sexuales (VBG/EAS)] </w:t>
            </w:r>
          </w:p>
          <w:p w14:paraId="11302E2E" w14:textId="77777777" w:rsidR="0077237C" w:rsidRPr="00DE491B" w:rsidRDefault="00313386" w:rsidP="00281FFC">
            <w:pPr>
              <w:pStyle w:val="Textoindependiente"/>
              <w:numPr>
                <w:ilvl w:val="3"/>
                <w:numId w:val="67"/>
              </w:numPr>
              <w:spacing w:after="120"/>
              <w:ind w:left="1149" w:hanging="268"/>
              <w:jc w:val="both"/>
              <w:rPr>
                <w:rFonts w:ascii="Century Gothic" w:hAnsi="Century Gothic"/>
                <w:b/>
                <w:sz w:val="22"/>
                <w:szCs w:val="22"/>
              </w:rPr>
            </w:pPr>
            <w:r w:rsidRPr="00680CB1">
              <w:rPr>
                <w:rFonts w:ascii="Century Gothic" w:hAnsi="Century Gothic"/>
                <w:sz w:val="22"/>
                <w:szCs w:val="22"/>
                <w:lang w:val="es-EC"/>
              </w:rPr>
              <w:t xml:space="preserve">El </w:t>
            </w:r>
            <w:r w:rsidRPr="00027EE6">
              <w:rPr>
                <w:rFonts w:ascii="Century Gothic" w:hAnsi="Century Gothic"/>
                <w:i/>
                <w:iCs/>
                <w:color w:val="000000"/>
                <w:sz w:val="22"/>
                <w:szCs w:val="22"/>
                <w:lang w:val="es-EC"/>
              </w:rPr>
              <w:t>Contratista</w:t>
            </w:r>
            <w:r w:rsidRPr="00680CB1">
              <w:rPr>
                <w:rFonts w:ascii="Century Gothic" w:hAnsi="Century Gothic"/>
                <w:sz w:val="22"/>
                <w:szCs w:val="22"/>
                <w:lang w:val="es-EC"/>
              </w:rPr>
              <w:t xml:space="preserve"> deberá presentar para aprobación y posteriormente implementar el Plan Ambiental y Gestión Social del Contratista (PAGS-C).</w:t>
            </w:r>
          </w:p>
        </w:tc>
      </w:tr>
      <w:tr w:rsidR="0077237C" w:rsidRPr="00832508" w14:paraId="00E3E86E" w14:textId="77777777" w:rsidTr="0065057C">
        <w:trPr>
          <w:cantSplit/>
        </w:trPr>
        <w:tc>
          <w:tcPr>
            <w:tcW w:w="837" w:type="dxa"/>
            <w:tcBorders>
              <w:top w:val="single" w:sz="4" w:space="0" w:color="auto"/>
              <w:bottom w:val="single" w:sz="4" w:space="0" w:color="auto"/>
            </w:tcBorders>
          </w:tcPr>
          <w:p w14:paraId="3CF6B453"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IAO 1</w:t>
            </w:r>
            <w:r w:rsidR="00312DA7">
              <w:rPr>
                <w:rFonts w:ascii="Century Gothic" w:hAnsi="Century Gothic"/>
                <w:b/>
                <w:bCs/>
                <w:sz w:val="22"/>
                <w:szCs w:val="22"/>
              </w:rPr>
              <w:t>5</w:t>
            </w:r>
            <w:r w:rsidRPr="00832508">
              <w:rPr>
                <w:rFonts w:ascii="Century Gothic" w:hAnsi="Century Gothic"/>
                <w:b/>
                <w:bCs/>
                <w:sz w:val="22"/>
                <w:szCs w:val="22"/>
              </w:rPr>
              <w:t>.4</w:t>
            </w:r>
          </w:p>
        </w:tc>
        <w:tc>
          <w:tcPr>
            <w:tcW w:w="8485" w:type="dxa"/>
            <w:tcBorders>
              <w:top w:val="single" w:sz="4" w:space="0" w:color="auto"/>
              <w:bottom w:val="single" w:sz="4" w:space="0" w:color="auto"/>
            </w:tcBorders>
          </w:tcPr>
          <w:p w14:paraId="5F70AE84" w14:textId="77777777" w:rsidR="0077237C" w:rsidRPr="00832508" w:rsidRDefault="0077237C" w:rsidP="007D54FF">
            <w:pPr>
              <w:jc w:val="both"/>
              <w:rPr>
                <w:rFonts w:ascii="Century Gothic" w:hAnsi="Century Gothic"/>
                <w:i/>
                <w:iCs/>
                <w:sz w:val="22"/>
                <w:szCs w:val="22"/>
              </w:rPr>
            </w:pPr>
            <w:r w:rsidRPr="00680CB1">
              <w:rPr>
                <w:rFonts w:ascii="Century Gothic" w:hAnsi="Century Gothic"/>
                <w:sz w:val="22"/>
                <w:szCs w:val="22"/>
              </w:rPr>
              <w:t xml:space="preserve">Los precios </w:t>
            </w:r>
            <w:r w:rsidRPr="00027EE6">
              <w:rPr>
                <w:rFonts w:ascii="Century Gothic" w:hAnsi="Century Gothic"/>
                <w:color w:val="000000"/>
                <w:sz w:val="22"/>
                <w:szCs w:val="22"/>
              </w:rPr>
              <w:t xml:space="preserve">unitarios </w:t>
            </w:r>
            <w:r w:rsidR="0003395E" w:rsidRPr="00027EE6">
              <w:rPr>
                <w:rFonts w:ascii="Century Gothic" w:hAnsi="Century Gothic"/>
                <w:b/>
                <w:i/>
                <w:color w:val="000000"/>
                <w:sz w:val="22"/>
                <w:szCs w:val="22"/>
              </w:rPr>
              <w:t>no estarán</w:t>
            </w:r>
            <w:r w:rsidR="00617563" w:rsidRPr="00027EE6">
              <w:rPr>
                <w:rFonts w:ascii="Century Gothic" w:hAnsi="Century Gothic"/>
                <w:iCs/>
                <w:color w:val="000000"/>
                <w:sz w:val="22"/>
                <w:szCs w:val="22"/>
              </w:rPr>
              <w:t xml:space="preserve"> </w:t>
            </w:r>
            <w:r w:rsidRPr="00027EE6">
              <w:rPr>
                <w:rFonts w:ascii="Century Gothic" w:hAnsi="Century Gothic"/>
                <w:color w:val="000000"/>
                <w:sz w:val="22"/>
                <w:szCs w:val="22"/>
              </w:rPr>
              <w:t xml:space="preserve">sujetos </w:t>
            </w:r>
            <w:r w:rsidRPr="00680CB1">
              <w:rPr>
                <w:rFonts w:ascii="Century Gothic" w:hAnsi="Century Gothic"/>
                <w:sz w:val="22"/>
                <w:szCs w:val="22"/>
              </w:rPr>
              <w:t>a ajustes de precio</w:t>
            </w:r>
            <w:r w:rsidR="00617563" w:rsidRPr="00680CB1">
              <w:rPr>
                <w:rFonts w:ascii="Century Gothic" w:hAnsi="Century Gothic"/>
                <w:sz w:val="22"/>
                <w:szCs w:val="22"/>
              </w:rPr>
              <w:t>.</w:t>
            </w:r>
            <w:r w:rsidRPr="00832508">
              <w:rPr>
                <w:rFonts w:ascii="Century Gothic" w:hAnsi="Century Gothic"/>
                <w:sz w:val="22"/>
                <w:szCs w:val="22"/>
              </w:rPr>
              <w:t xml:space="preserve"> </w:t>
            </w:r>
          </w:p>
        </w:tc>
      </w:tr>
      <w:tr w:rsidR="0077237C" w:rsidRPr="00832508" w14:paraId="17B5A30C" w14:textId="77777777" w:rsidTr="0065057C">
        <w:trPr>
          <w:cantSplit/>
        </w:trPr>
        <w:tc>
          <w:tcPr>
            <w:tcW w:w="837" w:type="dxa"/>
            <w:tcBorders>
              <w:top w:val="single" w:sz="4" w:space="0" w:color="auto"/>
              <w:bottom w:val="single" w:sz="4" w:space="0" w:color="auto"/>
            </w:tcBorders>
          </w:tcPr>
          <w:p w14:paraId="42587BB5"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IAO 1</w:t>
            </w:r>
            <w:r w:rsidR="00312DA7">
              <w:rPr>
                <w:rFonts w:ascii="Century Gothic" w:hAnsi="Century Gothic"/>
                <w:b/>
                <w:bCs/>
                <w:sz w:val="22"/>
                <w:szCs w:val="22"/>
              </w:rPr>
              <w:t>6</w:t>
            </w:r>
            <w:r w:rsidRPr="00832508">
              <w:rPr>
                <w:rFonts w:ascii="Century Gothic" w:hAnsi="Century Gothic"/>
                <w:b/>
                <w:bCs/>
                <w:sz w:val="22"/>
                <w:szCs w:val="22"/>
              </w:rPr>
              <w:t>.1</w:t>
            </w:r>
          </w:p>
        </w:tc>
        <w:tc>
          <w:tcPr>
            <w:tcW w:w="8485" w:type="dxa"/>
            <w:tcBorders>
              <w:top w:val="single" w:sz="4" w:space="0" w:color="auto"/>
              <w:bottom w:val="single" w:sz="4" w:space="0" w:color="auto"/>
            </w:tcBorders>
          </w:tcPr>
          <w:p w14:paraId="578EADFD" w14:textId="77777777" w:rsidR="0077237C" w:rsidRPr="00832508" w:rsidRDefault="0077237C" w:rsidP="0077237C">
            <w:pPr>
              <w:spacing w:after="120"/>
              <w:jc w:val="both"/>
              <w:rPr>
                <w:rFonts w:ascii="Century Gothic" w:hAnsi="Century Gothic"/>
                <w:i/>
                <w:iCs/>
                <w:sz w:val="22"/>
                <w:szCs w:val="22"/>
              </w:rPr>
            </w:pPr>
            <w:r w:rsidRPr="00832508">
              <w:rPr>
                <w:rFonts w:ascii="Century Gothic" w:hAnsi="Century Gothic"/>
                <w:sz w:val="22"/>
                <w:szCs w:val="22"/>
              </w:rPr>
              <w:t xml:space="preserve">La moneda del País del Contratante es </w:t>
            </w:r>
            <w:r w:rsidR="004F0E09">
              <w:rPr>
                <w:rFonts w:ascii="Century Gothic" w:hAnsi="Century Gothic"/>
                <w:sz w:val="22"/>
                <w:szCs w:val="22"/>
              </w:rPr>
              <w:t>d</w:t>
            </w:r>
            <w:r w:rsidRPr="00832508">
              <w:rPr>
                <w:rFonts w:ascii="Century Gothic" w:hAnsi="Century Gothic"/>
                <w:i/>
                <w:iCs/>
                <w:sz w:val="22"/>
                <w:szCs w:val="22"/>
              </w:rPr>
              <w:t>ólares de los Estados Unidos de América.</w:t>
            </w:r>
          </w:p>
        </w:tc>
      </w:tr>
      <w:tr w:rsidR="0077237C" w:rsidRPr="00832508" w14:paraId="76799C61" w14:textId="77777777" w:rsidTr="0065057C">
        <w:trPr>
          <w:cantSplit/>
        </w:trPr>
        <w:tc>
          <w:tcPr>
            <w:tcW w:w="837" w:type="dxa"/>
            <w:tcBorders>
              <w:top w:val="single" w:sz="4" w:space="0" w:color="auto"/>
              <w:bottom w:val="single" w:sz="4" w:space="0" w:color="auto"/>
            </w:tcBorders>
          </w:tcPr>
          <w:p w14:paraId="2E3CB88F"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IAO 1</w:t>
            </w:r>
            <w:r w:rsidR="00312DA7">
              <w:rPr>
                <w:rFonts w:ascii="Century Gothic" w:hAnsi="Century Gothic"/>
                <w:b/>
                <w:bCs/>
                <w:sz w:val="22"/>
                <w:szCs w:val="22"/>
              </w:rPr>
              <w:t>6</w:t>
            </w:r>
            <w:r w:rsidRPr="00832508">
              <w:rPr>
                <w:rFonts w:ascii="Century Gothic" w:hAnsi="Century Gothic"/>
                <w:b/>
                <w:bCs/>
                <w:sz w:val="22"/>
                <w:szCs w:val="22"/>
              </w:rPr>
              <w:t>.2</w:t>
            </w:r>
          </w:p>
        </w:tc>
        <w:tc>
          <w:tcPr>
            <w:tcW w:w="8485" w:type="dxa"/>
            <w:tcBorders>
              <w:top w:val="single" w:sz="4" w:space="0" w:color="auto"/>
              <w:bottom w:val="single" w:sz="4" w:space="0" w:color="auto"/>
            </w:tcBorders>
          </w:tcPr>
          <w:p w14:paraId="6A811E70" w14:textId="77777777" w:rsidR="0077237C" w:rsidRPr="00832508" w:rsidRDefault="0077237C" w:rsidP="002B73CC">
            <w:pPr>
              <w:spacing w:after="120"/>
              <w:jc w:val="both"/>
              <w:rPr>
                <w:rFonts w:ascii="Century Gothic" w:hAnsi="Century Gothic"/>
                <w:sz w:val="22"/>
                <w:szCs w:val="22"/>
              </w:rPr>
            </w:pPr>
            <w:r w:rsidRPr="00680CB1">
              <w:rPr>
                <w:rFonts w:ascii="Century Gothic" w:hAnsi="Century Gothic"/>
                <w:sz w:val="22"/>
                <w:szCs w:val="22"/>
              </w:rPr>
              <w:t xml:space="preserve">La fuente designada para establecer las tasas de cambio será: </w:t>
            </w:r>
            <w:r w:rsidR="00BF3639">
              <w:rPr>
                <w:rFonts w:ascii="Century Gothic" w:hAnsi="Century Gothic"/>
                <w:iCs/>
                <w:sz w:val="22"/>
                <w:szCs w:val="22"/>
              </w:rPr>
              <w:t>la del</w:t>
            </w:r>
            <w:r w:rsidR="00BF3639" w:rsidRPr="00680CB1">
              <w:rPr>
                <w:rFonts w:ascii="Century Gothic" w:hAnsi="Century Gothic"/>
                <w:iCs/>
                <w:sz w:val="22"/>
                <w:szCs w:val="22"/>
              </w:rPr>
              <w:t xml:space="preserve"> Banco Central del Ecuador.</w:t>
            </w:r>
          </w:p>
        </w:tc>
      </w:tr>
      <w:tr w:rsidR="0077237C" w:rsidRPr="00832508" w14:paraId="5E7D43D7" w14:textId="77777777" w:rsidTr="0065057C">
        <w:trPr>
          <w:cantSplit/>
        </w:trPr>
        <w:tc>
          <w:tcPr>
            <w:tcW w:w="837" w:type="dxa"/>
            <w:tcBorders>
              <w:top w:val="single" w:sz="4" w:space="0" w:color="auto"/>
              <w:bottom w:val="single" w:sz="4" w:space="0" w:color="auto"/>
            </w:tcBorders>
          </w:tcPr>
          <w:p w14:paraId="32713272"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IAO 1</w:t>
            </w:r>
            <w:r w:rsidR="00312DA7">
              <w:rPr>
                <w:rFonts w:ascii="Century Gothic" w:hAnsi="Century Gothic"/>
                <w:b/>
                <w:bCs/>
                <w:sz w:val="22"/>
                <w:szCs w:val="22"/>
              </w:rPr>
              <w:t>6</w:t>
            </w:r>
            <w:r w:rsidRPr="00832508">
              <w:rPr>
                <w:rFonts w:ascii="Century Gothic" w:hAnsi="Century Gothic"/>
                <w:b/>
                <w:bCs/>
                <w:sz w:val="22"/>
                <w:szCs w:val="22"/>
              </w:rPr>
              <w:t>.4</w:t>
            </w:r>
          </w:p>
        </w:tc>
        <w:tc>
          <w:tcPr>
            <w:tcW w:w="8485" w:type="dxa"/>
            <w:tcBorders>
              <w:top w:val="single" w:sz="4" w:space="0" w:color="auto"/>
              <w:bottom w:val="single" w:sz="4" w:space="0" w:color="auto"/>
            </w:tcBorders>
          </w:tcPr>
          <w:p w14:paraId="3BA906F9" w14:textId="77777777" w:rsidR="0077237C" w:rsidRPr="00832508" w:rsidRDefault="0077237C" w:rsidP="00354000">
            <w:pPr>
              <w:spacing w:after="120"/>
              <w:jc w:val="both"/>
              <w:rPr>
                <w:rFonts w:ascii="Century Gothic" w:hAnsi="Century Gothic"/>
                <w:sz w:val="22"/>
                <w:szCs w:val="22"/>
              </w:rPr>
            </w:pPr>
            <w:r w:rsidRPr="00832508">
              <w:rPr>
                <w:rFonts w:ascii="Century Gothic" w:hAnsi="Century Gothic"/>
                <w:sz w:val="22"/>
                <w:szCs w:val="22"/>
              </w:rPr>
              <w:t>Los Oferentes</w:t>
            </w:r>
            <w:r w:rsidR="00B81E78">
              <w:rPr>
                <w:rFonts w:ascii="Century Gothic" w:hAnsi="Century Gothic"/>
                <w:iCs/>
                <w:color w:val="0070C0"/>
                <w:sz w:val="22"/>
                <w:szCs w:val="22"/>
              </w:rPr>
              <w:t xml:space="preserve"> </w:t>
            </w:r>
            <w:r w:rsidR="00354000">
              <w:rPr>
                <w:rFonts w:ascii="Century Gothic" w:hAnsi="Century Gothic"/>
                <w:iCs/>
                <w:sz w:val="22"/>
                <w:szCs w:val="22"/>
              </w:rPr>
              <w:t xml:space="preserve">“tendrán” </w:t>
            </w:r>
            <w:r w:rsidRPr="00832508">
              <w:rPr>
                <w:rFonts w:ascii="Century Gothic" w:hAnsi="Century Gothic"/>
                <w:sz w:val="22"/>
                <w:szCs w:val="22"/>
              </w:rPr>
              <w:t>que demostrar que sus necesidades en moneda extranjera incluidas en los precios unitarios son razonables y se ajustan a los requisitos de la Subcláu</w:t>
            </w:r>
            <w:r w:rsidRPr="00354000">
              <w:rPr>
                <w:rFonts w:ascii="Century Gothic" w:hAnsi="Century Gothic"/>
                <w:sz w:val="22"/>
                <w:szCs w:val="22"/>
              </w:rPr>
              <w:t xml:space="preserve">sula </w:t>
            </w:r>
            <w:r w:rsidR="00354000" w:rsidRPr="00354000">
              <w:rPr>
                <w:rFonts w:ascii="Century Gothic" w:hAnsi="Century Gothic"/>
                <w:sz w:val="22"/>
                <w:szCs w:val="22"/>
              </w:rPr>
              <w:t>16</w:t>
            </w:r>
            <w:r w:rsidRPr="00354000">
              <w:rPr>
                <w:rFonts w:ascii="Century Gothic" w:hAnsi="Century Gothic"/>
                <w:sz w:val="22"/>
                <w:szCs w:val="22"/>
              </w:rPr>
              <w:t>.1 de las</w:t>
            </w:r>
            <w:r w:rsidRPr="00832508">
              <w:rPr>
                <w:rFonts w:ascii="Century Gothic" w:hAnsi="Century Gothic"/>
                <w:sz w:val="22"/>
                <w:szCs w:val="22"/>
              </w:rPr>
              <w:t xml:space="preserve"> IAO</w:t>
            </w:r>
            <w:r w:rsidR="00B81E78">
              <w:rPr>
                <w:rFonts w:ascii="Century Gothic" w:hAnsi="Century Gothic"/>
                <w:sz w:val="22"/>
                <w:szCs w:val="22"/>
              </w:rPr>
              <w:t>.</w:t>
            </w:r>
          </w:p>
        </w:tc>
      </w:tr>
      <w:tr w:rsidR="0077237C" w:rsidRPr="00832508" w14:paraId="6DDDCDBA" w14:textId="77777777" w:rsidTr="0065057C">
        <w:trPr>
          <w:cantSplit/>
        </w:trPr>
        <w:tc>
          <w:tcPr>
            <w:tcW w:w="837" w:type="dxa"/>
            <w:tcBorders>
              <w:top w:val="single" w:sz="4" w:space="0" w:color="auto"/>
              <w:bottom w:val="single" w:sz="4" w:space="0" w:color="auto"/>
            </w:tcBorders>
          </w:tcPr>
          <w:p w14:paraId="06A07097"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IAO 1</w:t>
            </w:r>
            <w:r w:rsidR="00312DA7">
              <w:rPr>
                <w:rFonts w:ascii="Century Gothic" w:hAnsi="Century Gothic"/>
                <w:b/>
                <w:bCs/>
                <w:sz w:val="22"/>
                <w:szCs w:val="22"/>
              </w:rPr>
              <w:t>7</w:t>
            </w:r>
            <w:r w:rsidRPr="00832508">
              <w:rPr>
                <w:rFonts w:ascii="Century Gothic" w:hAnsi="Century Gothic"/>
                <w:b/>
                <w:bCs/>
                <w:sz w:val="22"/>
                <w:szCs w:val="22"/>
              </w:rPr>
              <w:t>.1</w:t>
            </w:r>
          </w:p>
        </w:tc>
        <w:tc>
          <w:tcPr>
            <w:tcW w:w="8485" w:type="dxa"/>
            <w:tcBorders>
              <w:top w:val="single" w:sz="4" w:space="0" w:color="auto"/>
              <w:bottom w:val="single" w:sz="4" w:space="0" w:color="auto"/>
            </w:tcBorders>
          </w:tcPr>
          <w:p w14:paraId="540C1065" w14:textId="77777777" w:rsidR="0077237C" w:rsidRPr="000D0462" w:rsidRDefault="0077237C" w:rsidP="00354000">
            <w:pPr>
              <w:spacing w:after="120"/>
              <w:jc w:val="both"/>
              <w:rPr>
                <w:rFonts w:ascii="Century Gothic" w:hAnsi="Century Gothic"/>
                <w:i/>
                <w:iCs/>
                <w:sz w:val="22"/>
                <w:szCs w:val="22"/>
                <w:highlight w:val="magenta"/>
              </w:rPr>
            </w:pPr>
            <w:r w:rsidRPr="00354000">
              <w:rPr>
                <w:rFonts w:ascii="Century Gothic" w:hAnsi="Century Gothic"/>
                <w:sz w:val="22"/>
                <w:szCs w:val="22"/>
              </w:rPr>
              <w:t>El período de validez</w:t>
            </w:r>
            <w:r w:rsidR="007462CE" w:rsidRPr="00354000">
              <w:rPr>
                <w:rStyle w:val="Refdenotaalpie"/>
                <w:rFonts w:ascii="Century Gothic" w:hAnsi="Century Gothic"/>
                <w:sz w:val="22"/>
                <w:szCs w:val="22"/>
              </w:rPr>
              <w:footnoteReference w:id="16"/>
            </w:r>
            <w:r w:rsidRPr="00354000">
              <w:rPr>
                <w:rFonts w:ascii="Century Gothic" w:hAnsi="Century Gothic"/>
                <w:sz w:val="22"/>
                <w:szCs w:val="22"/>
              </w:rPr>
              <w:t xml:space="preserve"> de las Ofertas </w:t>
            </w:r>
            <w:r w:rsidR="00910E34" w:rsidRPr="00354000">
              <w:rPr>
                <w:rFonts w:ascii="Century Gothic" w:hAnsi="Century Gothic"/>
                <w:sz w:val="22"/>
                <w:szCs w:val="22"/>
              </w:rPr>
              <w:t xml:space="preserve">será </w:t>
            </w:r>
            <w:r w:rsidR="00723224" w:rsidRPr="00354000">
              <w:rPr>
                <w:rFonts w:ascii="Century Gothic" w:hAnsi="Century Gothic"/>
                <w:iCs/>
                <w:sz w:val="22"/>
                <w:szCs w:val="22"/>
              </w:rPr>
              <w:t xml:space="preserve">Indique el número de días </w:t>
            </w:r>
            <w:r w:rsidR="00216D7D">
              <w:rPr>
                <w:rFonts w:ascii="Century Gothic" w:hAnsi="Century Gothic"/>
                <w:iCs/>
                <w:sz w:val="22"/>
                <w:szCs w:val="22"/>
              </w:rPr>
              <w:t>5</w:t>
            </w:r>
            <w:r w:rsidR="00354000" w:rsidRPr="00354000">
              <w:rPr>
                <w:rFonts w:ascii="Century Gothic" w:hAnsi="Century Gothic"/>
                <w:iCs/>
                <w:sz w:val="22"/>
                <w:szCs w:val="22"/>
              </w:rPr>
              <w:t>0</w:t>
            </w:r>
            <w:r w:rsidR="007462CE" w:rsidRPr="00354000">
              <w:rPr>
                <w:rFonts w:ascii="Century Gothic" w:hAnsi="Century Gothic"/>
                <w:iCs/>
                <w:sz w:val="22"/>
                <w:szCs w:val="22"/>
              </w:rPr>
              <w:t xml:space="preserve"> días</w:t>
            </w:r>
            <w:r w:rsidR="00723224" w:rsidRPr="00354000">
              <w:rPr>
                <w:rFonts w:ascii="Century Gothic" w:hAnsi="Century Gothic"/>
                <w:iCs/>
                <w:sz w:val="22"/>
                <w:szCs w:val="22"/>
              </w:rPr>
              <w:t>).</w:t>
            </w:r>
            <w:r w:rsidRPr="000D0462">
              <w:rPr>
                <w:rFonts w:ascii="Century Gothic" w:hAnsi="Century Gothic"/>
                <w:i/>
                <w:iCs/>
                <w:color w:val="0070C0"/>
                <w:sz w:val="22"/>
                <w:szCs w:val="22"/>
                <w:highlight w:val="magenta"/>
              </w:rPr>
              <w:t xml:space="preserve"> </w:t>
            </w:r>
          </w:p>
        </w:tc>
      </w:tr>
      <w:tr w:rsidR="0077237C" w:rsidRPr="00832508" w14:paraId="6C297D93" w14:textId="77777777" w:rsidTr="0065057C">
        <w:trPr>
          <w:cantSplit/>
        </w:trPr>
        <w:tc>
          <w:tcPr>
            <w:tcW w:w="837" w:type="dxa"/>
            <w:tcBorders>
              <w:top w:val="single" w:sz="4" w:space="0" w:color="auto"/>
              <w:bottom w:val="single" w:sz="4" w:space="0" w:color="auto"/>
            </w:tcBorders>
          </w:tcPr>
          <w:p w14:paraId="712A4D02"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IAO 1</w:t>
            </w:r>
            <w:r w:rsidR="00312DA7">
              <w:rPr>
                <w:rFonts w:ascii="Century Gothic" w:hAnsi="Century Gothic"/>
                <w:b/>
                <w:bCs/>
                <w:sz w:val="22"/>
                <w:szCs w:val="22"/>
              </w:rPr>
              <w:t>8</w:t>
            </w:r>
            <w:r w:rsidRPr="00832508">
              <w:rPr>
                <w:rFonts w:ascii="Century Gothic" w:hAnsi="Century Gothic"/>
                <w:b/>
                <w:bCs/>
                <w:sz w:val="22"/>
                <w:szCs w:val="22"/>
              </w:rPr>
              <w:t>.1</w:t>
            </w:r>
          </w:p>
        </w:tc>
        <w:tc>
          <w:tcPr>
            <w:tcW w:w="8485" w:type="dxa"/>
            <w:tcBorders>
              <w:top w:val="single" w:sz="4" w:space="0" w:color="auto"/>
              <w:bottom w:val="single" w:sz="4" w:space="0" w:color="auto"/>
            </w:tcBorders>
          </w:tcPr>
          <w:p w14:paraId="7ED929E7" w14:textId="77777777" w:rsidR="0077237C" w:rsidRPr="00832508" w:rsidRDefault="0077237C" w:rsidP="008F04AA">
            <w:pPr>
              <w:pStyle w:val="Outline"/>
              <w:spacing w:before="0" w:after="120"/>
              <w:jc w:val="both"/>
              <w:rPr>
                <w:rFonts w:ascii="Century Gothic" w:hAnsi="Century Gothic"/>
                <w:kern w:val="0"/>
                <w:sz w:val="22"/>
                <w:szCs w:val="22"/>
                <w:lang w:val="es-AR"/>
              </w:rPr>
            </w:pPr>
            <w:r w:rsidRPr="008F04AA">
              <w:rPr>
                <w:rFonts w:ascii="Century Gothic" w:hAnsi="Century Gothic"/>
                <w:kern w:val="0"/>
                <w:sz w:val="22"/>
                <w:szCs w:val="22"/>
                <w:lang w:val="es-ES_tradnl"/>
              </w:rPr>
              <w:t xml:space="preserve">La Oferta deberá incluir una </w:t>
            </w:r>
            <w:r w:rsidR="009B5A8C" w:rsidRPr="008F04AA">
              <w:rPr>
                <w:rFonts w:ascii="Century Gothic" w:hAnsi="Century Gothic"/>
                <w:sz w:val="22"/>
                <w:szCs w:val="22"/>
                <w:lang w:val="es-EC"/>
              </w:rPr>
              <w:t>“Declaración de Mantenimiento de la Oferta”</w:t>
            </w:r>
            <w:r w:rsidRPr="008F04AA">
              <w:rPr>
                <w:rFonts w:ascii="Century Gothic" w:hAnsi="Century Gothic"/>
                <w:kern w:val="0"/>
                <w:sz w:val="22"/>
                <w:szCs w:val="22"/>
                <w:lang w:val="es-ES_tradnl"/>
              </w:rPr>
              <w:t>.</w:t>
            </w:r>
            <w:r w:rsidRPr="00832508">
              <w:rPr>
                <w:rFonts w:ascii="Century Gothic" w:hAnsi="Century Gothic"/>
                <w:kern w:val="0"/>
                <w:sz w:val="22"/>
                <w:szCs w:val="22"/>
                <w:lang w:val="es-ES_tradnl"/>
              </w:rPr>
              <w:t xml:space="preserve"> </w:t>
            </w:r>
          </w:p>
        </w:tc>
      </w:tr>
      <w:tr w:rsidR="0077237C" w:rsidRPr="00832508" w14:paraId="62341DF6" w14:textId="77777777" w:rsidTr="0065057C">
        <w:trPr>
          <w:cantSplit/>
        </w:trPr>
        <w:tc>
          <w:tcPr>
            <w:tcW w:w="837" w:type="dxa"/>
            <w:tcBorders>
              <w:top w:val="single" w:sz="4" w:space="0" w:color="auto"/>
              <w:bottom w:val="single" w:sz="4" w:space="0" w:color="auto"/>
            </w:tcBorders>
          </w:tcPr>
          <w:p w14:paraId="0EC35795"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IAO 1</w:t>
            </w:r>
            <w:r w:rsidR="00312DA7">
              <w:rPr>
                <w:rFonts w:ascii="Century Gothic" w:hAnsi="Century Gothic"/>
                <w:b/>
                <w:bCs/>
                <w:sz w:val="22"/>
                <w:szCs w:val="22"/>
              </w:rPr>
              <w:t>8</w:t>
            </w:r>
            <w:r w:rsidRPr="00832508">
              <w:rPr>
                <w:rFonts w:ascii="Century Gothic" w:hAnsi="Century Gothic"/>
                <w:b/>
                <w:bCs/>
                <w:sz w:val="22"/>
                <w:szCs w:val="22"/>
              </w:rPr>
              <w:t>.2</w:t>
            </w:r>
          </w:p>
        </w:tc>
        <w:tc>
          <w:tcPr>
            <w:tcW w:w="8485" w:type="dxa"/>
            <w:tcBorders>
              <w:top w:val="single" w:sz="4" w:space="0" w:color="auto"/>
              <w:bottom w:val="single" w:sz="4" w:space="0" w:color="auto"/>
            </w:tcBorders>
          </w:tcPr>
          <w:p w14:paraId="7703A73F" w14:textId="77777777" w:rsidR="0077237C" w:rsidRPr="00832508" w:rsidRDefault="0077237C" w:rsidP="0077237C">
            <w:pPr>
              <w:spacing w:after="120"/>
              <w:rPr>
                <w:rFonts w:ascii="Century Gothic" w:hAnsi="Century Gothic"/>
                <w:i/>
                <w:iCs/>
                <w:sz w:val="22"/>
                <w:szCs w:val="22"/>
              </w:rPr>
            </w:pPr>
            <w:r w:rsidRPr="008F04AA">
              <w:rPr>
                <w:rFonts w:ascii="Century Gothic" w:hAnsi="Century Gothic"/>
                <w:sz w:val="22"/>
                <w:szCs w:val="22"/>
              </w:rPr>
              <w:t>El monto de la Garantía de la Oferta es:</w:t>
            </w:r>
            <w:r w:rsidRPr="008F04AA">
              <w:rPr>
                <w:rFonts w:ascii="Century Gothic" w:hAnsi="Century Gothic"/>
                <w:i/>
                <w:iCs/>
                <w:sz w:val="22"/>
                <w:szCs w:val="22"/>
              </w:rPr>
              <w:t xml:space="preserve"> </w:t>
            </w:r>
            <w:r w:rsidR="00396D01" w:rsidRPr="008F04AA">
              <w:rPr>
                <w:rFonts w:ascii="Century Gothic" w:hAnsi="Century Gothic"/>
                <w:iCs/>
                <w:sz w:val="22"/>
                <w:szCs w:val="22"/>
              </w:rPr>
              <w:t>“No Aplica”.</w:t>
            </w:r>
          </w:p>
        </w:tc>
      </w:tr>
      <w:tr w:rsidR="0077237C" w:rsidRPr="00832508" w14:paraId="048C951F" w14:textId="77777777" w:rsidTr="0065057C">
        <w:trPr>
          <w:cantSplit/>
        </w:trPr>
        <w:tc>
          <w:tcPr>
            <w:tcW w:w="837" w:type="dxa"/>
            <w:tcBorders>
              <w:top w:val="single" w:sz="4" w:space="0" w:color="auto"/>
              <w:bottom w:val="single" w:sz="4" w:space="0" w:color="auto"/>
            </w:tcBorders>
          </w:tcPr>
          <w:p w14:paraId="046E4CCC"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IAO 1</w:t>
            </w:r>
            <w:r w:rsidR="00312DA7">
              <w:rPr>
                <w:rFonts w:ascii="Century Gothic" w:hAnsi="Century Gothic"/>
                <w:b/>
                <w:bCs/>
                <w:sz w:val="22"/>
                <w:szCs w:val="22"/>
              </w:rPr>
              <w:t>9</w:t>
            </w:r>
            <w:r w:rsidRPr="00832508">
              <w:rPr>
                <w:rFonts w:ascii="Century Gothic" w:hAnsi="Century Gothic"/>
                <w:b/>
                <w:bCs/>
                <w:sz w:val="22"/>
                <w:szCs w:val="22"/>
              </w:rPr>
              <w:t>.1</w:t>
            </w:r>
          </w:p>
        </w:tc>
        <w:tc>
          <w:tcPr>
            <w:tcW w:w="8485" w:type="dxa"/>
            <w:tcBorders>
              <w:top w:val="single" w:sz="4" w:space="0" w:color="auto"/>
              <w:bottom w:val="single" w:sz="4" w:space="0" w:color="auto"/>
            </w:tcBorders>
          </w:tcPr>
          <w:p w14:paraId="1684ED34" w14:textId="77777777" w:rsidR="0077237C" w:rsidRPr="008F04AA" w:rsidRDefault="00BF3639" w:rsidP="008F04AA">
            <w:pPr>
              <w:spacing w:after="120"/>
              <w:jc w:val="both"/>
              <w:rPr>
                <w:rFonts w:ascii="Century Gothic" w:hAnsi="Century Gothic"/>
                <w:i/>
                <w:iCs/>
                <w:color w:val="0070C0"/>
                <w:sz w:val="22"/>
                <w:szCs w:val="22"/>
                <w:highlight w:val="magenta"/>
              </w:rPr>
            </w:pPr>
            <w:r w:rsidRPr="008F04AA">
              <w:rPr>
                <w:rFonts w:ascii="Century Gothic" w:hAnsi="Century Gothic"/>
                <w:iCs/>
                <w:color w:val="0070C0"/>
                <w:sz w:val="22"/>
                <w:szCs w:val="22"/>
              </w:rPr>
              <w:t xml:space="preserve"> </w:t>
            </w:r>
            <w:r w:rsidRPr="008F04AA">
              <w:rPr>
                <w:rFonts w:ascii="Century Gothic" w:hAnsi="Century Gothic"/>
                <w:iCs/>
                <w:sz w:val="22"/>
                <w:szCs w:val="22"/>
              </w:rPr>
              <w:t>No se considerarán</w:t>
            </w:r>
            <w:r w:rsidR="001E07EC" w:rsidRPr="008F04AA">
              <w:rPr>
                <w:rFonts w:ascii="Century Gothic" w:hAnsi="Century Gothic"/>
                <w:iCs/>
                <w:color w:val="0070C0"/>
                <w:sz w:val="22"/>
                <w:szCs w:val="22"/>
              </w:rPr>
              <w:t xml:space="preserve"> </w:t>
            </w:r>
            <w:r w:rsidR="0077237C" w:rsidRPr="008F04AA">
              <w:rPr>
                <w:rFonts w:ascii="Century Gothic" w:hAnsi="Century Gothic"/>
                <w:sz w:val="22"/>
                <w:szCs w:val="22"/>
              </w:rPr>
              <w:t>Ofertas alternativas</w:t>
            </w:r>
          </w:p>
        </w:tc>
      </w:tr>
      <w:tr w:rsidR="0077237C" w:rsidRPr="00832508" w14:paraId="0BE97760" w14:textId="77777777" w:rsidTr="0065057C">
        <w:trPr>
          <w:cantSplit/>
          <w:trHeight w:val="1880"/>
        </w:trPr>
        <w:tc>
          <w:tcPr>
            <w:tcW w:w="837" w:type="dxa"/>
            <w:tcBorders>
              <w:top w:val="single" w:sz="4" w:space="0" w:color="auto"/>
              <w:bottom w:val="single" w:sz="4" w:space="0" w:color="auto"/>
            </w:tcBorders>
          </w:tcPr>
          <w:p w14:paraId="204186B4"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 xml:space="preserve">IAO </w:t>
            </w:r>
            <w:r w:rsidR="00312DA7">
              <w:rPr>
                <w:rFonts w:ascii="Century Gothic" w:hAnsi="Century Gothic"/>
                <w:b/>
                <w:bCs/>
                <w:sz w:val="22"/>
                <w:szCs w:val="22"/>
              </w:rPr>
              <w:t>20</w:t>
            </w:r>
            <w:r w:rsidRPr="00832508">
              <w:rPr>
                <w:rFonts w:ascii="Century Gothic" w:hAnsi="Century Gothic"/>
                <w:b/>
                <w:bCs/>
                <w:sz w:val="22"/>
                <w:szCs w:val="22"/>
              </w:rPr>
              <w:t>.1</w:t>
            </w:r>
          </w:p>
        </w:tc>
        <w:tc>
          <w:tcPr>
            <w:tcW w:w="8485" w:type="dxa"/>
            <w:tcBorders>
              <w:top w:val="single" w:sz="4" w:space="0" w:color="auto"/>
              <w:bottom w:val="single" w:sz="4" w:space="0" w:color="auto"/>
            </w:tcBorders>
          </w:tcPr>
          <w:p w14:paraId="0CD962F6" w14:textId="77777777" w:rsidR="0045480B" w:rsidRPr="00027EE6" w:rsidRDefault="0045480B" w:rsidP="0045480B">
            <w:pPr>
              <w:spacing w:after="120"/>
              <w:jc w:val="both"/>
              <w:rPr>
                <w:rFonts w:ascii="Century Gothic" w:hAnsi="Century Gothic"/>
                <w:i/>
                <w:iCs/>
                <w:color w:val="000000"/>
                <w:sz w:val="22"/>
                <w:szCs w:val="22"/>
                <w:lang w:val="es-EC"/>
              </w:rPr>
            </w:pPr>
            <w:r w:rsidRPr="008F04AA">
              <w:rPr>
                <w:rFonts w:ascii="Century Gothic" w:hAnsi="Century Gothic"/>
                <w:sz w:val="22"/>
                <w:szCs w:val="22"/>
                <w:lang w:val="es-EC"/>
              </w:rPr>
              <w:t xml:space="preserve">El número de copias de la Oferta que los </w:t>
            </w:r>
            <w:r w:rsidRPr="00027EE6">
              <w:rPr>
                <w:rFonts w:ascii="Century Gothic" w:hAnsi="Century Gothic"/>
                <w:color w:val="000000"/>
                <w:sz w:val="22"/>
                <w:szCs w:val="22"/>
                <w:lang w:val="es-EC"/>
              </w:rPr>
              <w:t xml:space="preserve">Oferentes deberán presentar: </w:t>
            </w:r>
            <w:r w:rsidRPr="00027EE6">
              <w:rPr>
                <w:rFonts w:ascii="Century Gothic" w:hAnsi="Century Gothic"/>
                <w:i/>
                <w:iCs/>
                <w:color w:val="000000"/>
                <w:sz w:val="22"/>
                <w:szCs w:val="22"/>
                <w:lang w:val="es-EC"/>
              </w:rPr>
              <w:t>una (1) copia física.</w:t>
            </w:r>
            <w:r w:rsidRPr="00027EE6">
              <w:rPr>
                <w:rFonts w:ascii="Century Gothic" w:hAnsi="Century Gothic"/>
                <w:color w:val="000000"/>
                <w:sz w:val="22"/>
                <w:szCs w:val="22"/>
                <w:lang w:val="es-EC"/>
              </w:rPr>
              <w:t xml:space="preserve"> Asimismo, se deberá presentar en soporte digital no editable toda la información que conforma la oferta</w:t>
            </w:r>
            <w:r w:rsidR="0065221E" w:rsidRPr="00027EE6">
              <w:rPr>
                <w:rFonts w:ascii="Century Gothic" w:hAnsi="Century Gothic"/>
                <w:color w:val="000000"/>
                <w:sz w:val="22"/>
                <w:szCs w:val="22"/>
                <w:lang w:val="es-EC"/>
              </w:rPr>
              <w:t>, el cua</w:t>
            </w:r>
            <w:r w:rsidR="000C6925" w:rsidRPr="00027EE6">
              <w:rPr>
                <w:rFonts w:ascii="Century Gothic" w:hAnsi="Century Gothic"/>
                <w:color w:val="000000"/>
                <w:sz w:val="22"/>
                <w:szCs w:val="22"/>
                <w:lang w:val="es-EC"/>
              </w:rPr>
              <w:t>l deberá estar dentro del sobre de toda la oferta</w:t>
            </w:r>
            <w:r w:rsidRPr="00027EE6">
              <w:rPr>
                <w:rFonts w:ascii="Century Gothic" w:hAnsi="Century Gothic"/>
                <w:color w:val="000000"/>
                <w:sz w:val="22"/>
                <w:szCs w:val="22"/>
                <w:lang w:val="es-EC"/>
              </w:rPr>
              <w:t>.</w:t>
            </w:r>
            <w:r w:rsidRPr="00027EE6">
              <w:rPr>
                <w:rFonts w:ascii="Century Gothic" w:hAnsi="Century Gothic"/>
                <w:i/>
                <w:iCs/>
                <w:color w:val="000000"/>
                <w:sz w:val="22"/>
                <w:szCs w:val="22"/>
                <w:lang w:val="es-EC"/>
              </w:rPr>
              <w:t xml:space="preserve"> </w:t>
            </w:r>
          </w:p>
          <w:p w14:paraId="0AB63A5B" w14:textId="77777777" w:rsidR="0077237C" w:rsidRPr="00832508" w:rsidRDefault="0045480B" w:rsidP="0045480B">
            <w:pPr>
              <w:spacing w:after="120"/>
              <w:jc w:val="both"/>
              <w:rPr>
                <w:rFonts w:ascii="Century Gothic" w:hAnsi="Century Gothic"/>
                <w:i/>
                <w:iCs/>
                <w:sz w:val="22"/>
                <w:szCs w:val="22"/>
              </w:rPr>
            </w:pPr>
            <w:r w:rsidRPr="00C37878">
              <w:rPr>
                <w:rFonts w:ascii="Century Gothic" w:hAnsi="Century Gothic" w:cs="Arial"/>
                <w:b/>
                <w:bCs/>
                <w:i/>
                <w:color w:val="000000"/>
                <w:sz w:val="22"/>
                <w:szCs w:val="22"/>
                <w:lang w:val="es-EC"/>
              </w:rPr>
              <w:t>Nota</w:t>
            </w:r>
            <w:r w:rsidRPr="00027EE6">
              <w:rPr>
                <w:rFonts w:ascii="Century Gothic" w:hAnsi="Century Gothic" w:cs="Arial"/>
                <w:i/>
                <w:color w:val="000000"/>
                <w:sz w:val="22"/>
                <w:szCs w:val="22"/>
                <w:lang w:val="es-EC"/>
              </w:rPr>
              <w:t>: En caso de discrepancia, prevalecerá la oferta física original sobre la digital</w:t>
            </w:r>
            <w:r w:rsidRPr="00027EE6">
              <w:rPr>
                <w:rFonts w:ascii="Century Gothic" w:hAnsi="Century Gothic"/>
                <w:color w:val="000000"/>
                <w:spacing w:val="-3"/>
                <w:sz w:val="22"/>
                <w:szCs w:val="22"/>
                <w:lang w:val="es-EC"/>
              </w:rPr>
              <w:t>.</w:t>
            </w:r>
          </w:p>
        </w:tc>
      </w:tr>
      <w:tr w:rsidR="0077237C" w:rsidRPr="00832508" w14:paraId="77F1ABCA" w14:textId="77777777" w:rsidTr="0065057C">
        <w:trPr>
          <w:cantSplit/>
          <w:trHeight w:val="440"/>
        </w:trPr>
        <w:tc>
          <w:tcPr>
            <w:tcW w:w="9322" w:type="dxa"/>
            <w:gridSpan w:val="2"/>
            <w:tcBorders>
              <w:top w:val="single" w:sz="4" w:space="0" w:color="auto"/>
              <w:bottom w:val="single" w:sz="4" w:space="0" w:color="auto"/>
            </w:tcBorders>
          </w:tcPr>
          <w:p w14:paraId="169547D6" w14:textId="77777777" w:rsidR="0077237C" w:rsidRPr="00832508" w:rsidRDefault="0077237C" w:rsidP="0077237C">
            <w:pPr>
              <w:pStyle w:val="Normali"/>
              <w:jc w:val="center"/>
              <w:rPr>
                <w:rFonts w:ascii="Century Gothic" w:hAnsi="Century Gothic"/>
                <w:b/>
                <w:bCs/>
                <w:sz w:val="22"/>
                <w:szCs w:val="22"/>
                <w:lang w:val="es-AR"/>
              </w:rPr>
            </w:pPr>
            <w:r w:rsidRPr="00832508">
              <w:rPr>
                <w:rFonts w:ascii="Century Gothic" w:hAnsi="Century Gothic"/>
                <w:b/>
                <w:bCs/>
                <w:sz w:val="22"/>
                <w:szCs w:val="22"/>
                <w:lang w:val="es-ES_tradnl"/>
              </w:rPr>
              <w:t>D. Presentación de las Ofertas</w:t>
            </w:r>
          </w:p>
        </w:tc>
      </w:tr>
      <w:tr w:rsidR="0077237C" w:rsidRPr="00832508" w14:paraId="226C1750" w14:textId="77777777" w:rsidTr="0065057C">
        <w:trPr>
          <w:cantSplit/>
          <w:trHeight w:val="841"/>
        </w:trPr>
        <w:tc>
          <w:tcPr>
            <w:tcW w:w="837" w:type="dxa"/>
            <w:tcBorders>
              <w:top w:val="single" w:sz="4" w:space="0" w:color="auto"/>
              <w:bottom w:val="single" w:sz="4" w:space="0" w:color="auto"/>
            </w:tcBorders>
          </w:tcPr>
          <w:p w14:paraId="0D58566D"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IAO 2</w:t>
            </w:r>
            <w:r w:rsidR="00312DA7">
              <w:rPr>
                <w:rFonts w:ascii="Century Gothic" w:hAnsi="Century Gothic"/>
                <w:b/>
                <w:bCs/>
                <w:sz w:val="22"/>
                <w:szCs w:val="22"/>
              </w:rPr>
              <w:t>1</w:t>
            </w:r>
            <w:r w:rsidRPr="00832508">
              <w:rPr>
                <w:rFonts w:ascii="Century Gothic" w:hAnsi="Century Gothic"/>
                <w:b/>
                <w:bCs/>
                <w:sz w:val="22"/>
                <w:szCs w:val="22"/>
              </w:rPr>
              <w:t>.1</w:t>
            </w:r>
          </w:p>
        </w:tc>
        <w:tc>
          <w:tcPr>
            <w:tcW w:w="8485" w:type="dxa"/>
            <w:tcBorders>
              <w:top w:val="single" w:sz="4" w:space="0" w:color="auto"/>
              <w:bottom w:val="single" w:sz="4" w:space="0" w:color="auto"/>
            </w:tcBorders>
          </w:tcPr>
          <w:p w14:paraId="10F8589C" w14:textId="77777777" w:rsidR="0077237C" w:rsidRPr="003F5A63" w:rsidRDefault="0077237C" w:rsidP="008F04AA">
            <w:pPr>
              <w:spacing w:after="120"/>
              <w:jc w:val="both"/>
              <w:rPr>
                <w:rFonts w:ascii="Century Gothic" w:hAnsi="Century Gothic"/>
                <w:sz w:val="22"/>
                <w:szCs w:val="22"/>
                <w:highlight w:val="magenta"/>
              </w:rPr>
            </w:pPr>
            <w:r w:rsidRPr="008F04AA">
              <w:rPr>
                <w:rFonts w:ascii="Century Gothic" w:hAnsi="Century Gothic"/>
                <w:sz w:val="22"/>
                <w:szCs w:val="22"/>
              </w:rPr>
              <w:t>Los Oferentes</w:t>
            </w:r>
            <w:r w:rsidR="00602157" w:rsidRPr="008F04AA">
              <w:rPr>
                <w:rFonts w:ascii="Century Gothic" w:hAnsi="Century Gothic"/>
                <w:iCs/>
                <w:sz w:val="22"/>
                <w:szCs w:val="22"/>
              </w:rPr>
              <w:t xml:space="preserve"> “</w:t>
            </w:r>
            <w:r w:rsidR="005F4945" w:rsidRPr="008F04AA">
              <w:rPr>
                <w:rFonts w:ascii="Century Gothic" w:hAnsi="Century Gothic"/>
                <w:iCs/>
                <w:sz w:val="22"/>
                <w:szCs w:val="22"/>
              </w:rPr>
              <w:t>no podrán</w:t>
            </w:r>
            <w:r w:rsidR="00602157" w:rsidRPr="008F04AA">
              <w:rPr>
                <w:rFonts w:ascii="Century Gothic" w:hAnsi="Century Gothic"/>
                <w:iCs/>
                <w:sz w:val="22"/>
                <w:szCs w:val="22"/>
              </w:rPr>
              <w:t>”</w:t>
            </w:r>
            <w:r w:rsidR="00602157" w:rsidRPr="008F04AA">
              <w:rPr>
                <w:rFonts w:ascii="Century Gothic" w:hAnsi="Century Gothic"/>
                <w:i/>
                <w:iCs/>
                <w:color w:val="0070C0"/>
                <w:sz w:val="22"/>
                <w:szCs w:val="22"/>
              </w:rPr>
              <w:t xml:space="preserve"> </w:t>
            </w:r>
            <w:r w:rsidRPr="008F04AA">
              <w:rPr>
                <w:rFonts w:ascii="Century Gothic" w:hAnsi="Century Gothic"/>
                <w:sz w:val="22"/>
                <w:szCs w:val="22"/>
              </w:rPr>
              <w:t xml:space="preserve">presentar </w:t>
            </w:r>
            <w:r w:rsidR="0005630A" w:rsidRPr="008F04AA">
              <w:rPr>
                <w:rFonts w:ascii="Century Gothic" w:hAnsi="Century Gothic"/>
                <w:sz w:val="22"/>
                <w:szCs w:val="22"/>
              </w:rPr>
              <w:t>o</w:t>
            </w:r>
            <w:r w:rsidRPr="008F04AA">
              <w:rPr>
                <w:rFonts w:ascii="Century Gothic" w:hAnsi="Century Gothic"/>
                <w:sz w:val="22"/>
                <w:szCs w:val="22"/>
              </w:rPr>
              <w:t xml:space="preserve">fertas electrónicamente. </w:t>
            </w:r>
          </w:p>
        </w:tc>
      </w:tr>
      <w:tr w:rsidR="0077237C" w:rsidRPr="00832508" w14:paraId="3BEF2657" w14:textId="77777777" w:rsidTr="0065057C">
        <w:trPr>
          <w:cantSplit/>
          <w:trHeight w:val="3005"/>
        </w:trPr>
        <w:tc>
          <w:tcPr>
            <w:tcW w:w="837" w:type="dxa"/>
            <w:tcBorders>
              <w:top w:val="single" w:sz="4" w:space="0" w:color="auto"/>
              <w:bottom w:val="single" w:sz="4" w:space="0" w:color="auto"/>
            </w:tcBorders>
          </w:tcPr>
          <w:p w14:paraId="27C72C35"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IAO 2</w:t>
            </w:r>
            <w:r w:rsidR="00312DA7">
              <w:rPr>
                <w:rFonts w:ascii="Century Gothic" w:hAnsi="Century Gothic"/>
                <w:b/>
                <w:bCs/>
                <w:sz w:val="22"/>
                <w:szCs w:val="22"/>
              </w:rPr>
              <w:t>1</w:t>
            </w:r>
            <w:r w:rsidRPr="00832508">
              <w:rPr>
                <w:rFonts w:ascii="Century Gothic" w:hAnsi="Century Gothic"/>
                <w:b/>
                <w:bCs/>
                <w:sz w:val="22"/>
                <w:szCs w:val="22"/>
              </w:rPr>
              <w:t>.2 (a)</w:t>
            </w:r>
          </w:p>
        </w:tc>
        <w:tc>
          <w:tcPr>
            <w:tcW w:w="8485" w:type="dxa"/>
            <w:tcBorders>
              <w:top w:val="single" w:sz="4" w:space="0" w:color="auto"/>
              <w:bottom w:val="single" w:sz="4" w:space="0" w:color="auto"/>
            </w:tcBorders>
          </w:tcPr>
          <w:p w14:paraId="1EF7C66C" w14:textId="77777777" w:rsidR="00D1147E" w:rsidRPr="00D1147E" w:rsidRDefault="00D1147E" w:rsidP="00D1147E">
            <w:pPr>
              <w:spacing w:after="120"/>
              <w:jc w:val="both"/>
              <w:rPr>
                <w:rFonts w:ascii="Century Gothic" w:hAnsi="Century Gothic"/>
                <w:i/>
                <w:iCs/>
                <w:sz w:val="22"/>
                <w:szCs w:val="22"/>
                <w:lang w:val="es-EC"/>
              </w:rPr>
            </w:pPr>
            <w:r w:rsidRPr="00D1147E">
              <w:rPr>
                <w:rFonts w:ascii="Century Gothic" w:hAnsi="Century Gothic"/>
                <w:sz w:val="22"/>
                <w:szCs w:val="22"/>
                <w:lang w:val="es-EC"/>
              </w:rPr>
              <w:t xml:space="preserve">Para propósitos de la presentación de las Ofertas, la dirección del Contratante es: </w:t>
            </w:r>
          </w:p>
          <w:p w14:paraId="2283D68F" w14:textId="77777777" w:rsidR="00D1147E" w:rsidRPr="00D1147E" w:rsidRDefault="00D1147E" w:rsidP="00D1147E">
            <w:pPr>
              <w:jc w:val="both"/>
              <w:rPr>
                <w:rFonts w:ascii="Century Gothic" w:hAnsi="Century Gothic"/>
                <w:sz w:val="22"/>
                <w:szCs w:val="22"/>
                <w:lang w:val="es-EC"/>
              </w:rPr>
            </w:pPr>
            <w:r w:rsidRPr="00D1147E">
              <w:rPr>
                <w:rFonts w:ascii="Century Gothic" w:hAnsi="Century Gothic"/>
                <w:sz w:val="22"/>
                <w:szCs w:val="22"/>
                <w:lang w:val="es-EC"/>
              </w:rPr>
              <w:t xml:space="preserve">Dirección de Gestión Documental y Atención Ciudadana, Planta Central del MIES </w:t>
            </w:r>
          </w:p>
          <w:p w14:paraId="36CADDB4" w14:textId="77777777" w:rsidR="00D1147E" w:rsidRPr="00D1147E" w:rsidRDefault="00D1147E" w:rsidP="00D1147E">
            <w:pPr>
              <w:jc w:val="both"/>
              <w:rPr>
                <w:rFonts w:ascii="Century Gothic" w:hAnsi="Century Gothic"/>
                <w:sz w:val="22"/>
                <w:szCs w:val="22"/>
                <w:lang w:val="es-EC"/>
              </w:rPr>
            </w:pPr>
            <w:r w:rsidRPr="00D1147E">
              <w:rPr>
                <w:rFonts w:ascii="Century Gothic" w:hAnsi="Century Gothic"/>
                <w:sz w:val="22"/>
                <w:szCs w:val="22"/>
                <w:lang w:val="es-EC"/>
              </w:rPr>
              <w:t xml:space="preserve">Dirección: Av. Quitumbe Ñan y Av. Amaru Ñan </w:t>
            </w:r>
          </w:p>
          <w:p w14:paraId="1FA80D3F" w14:textId="77777777" w:rsidR="00D1147E" w:rsidRPr="00D1147E" w:rsidRDefault="00D1147E" w:rsidP="00D1147E">
            <w:pPr>
              <w:jc w:val="both"/>
              <w:rPr>
                <w:rFonts w:ascii="Century Gothic" w:hAnsi="Century Gothic"/>
                <w:sz w:val="22"/>
                <w:szCs w:val="22"/>
                <w:lang w:val="es-EC"/>
              </w:rPr>
            </w:pPr>
            <w:r w:rsidRPr="00D1147E">
              <w:rPr>
                <w:rFonts w:ascii="Century Gothic" w:hAnsi="Century Gothic"/>
                <w:sz w:val="22"/>
                <w:szCs w:val="22"/>
                <w:lang w:val="es-EC"/>
              </w:rPr>
              <w:t xml:space="preserve">Edificio: Plataforma Gubernamental de Desarrollo Social, planta baja </w:t>
            </w:r>
          </w:p>
          <w:p w14:paraId="0D10EEF9" w14:textId="77777777" w:rsidR="00D1147E" w:rsidRPr="00D1147E" w:rsidRDefault="00D1147E" w:rsidP="00D1147E">
            <w:pPr>
              <w:jc w:val="both"/>
              <w:rPr>
                <w:rFonts w:ascii="Century Gothic" w:hAnsi="Century Gothic"/>
                <w:sz w:val="22"/>
                <w:szCs w:val="22"/>
                <w:lang w:val="es-EC"/>
              </w:rPr>
            </w:pPr>
            <w:r w:rsidRPr="00D1147E">
              <w:rPr>
                <w:rFonts w:ascii="Century Gothic" w:hAnsi="Century Gothic"/>
                <w:sz w:val="22"/>
                <w:szCs w:val="22"/>
                <w:lang w:val="es-EC"/>
              </w:rPr>
              <w:t xml:space="preserve">Dirigida a: Proyecto de Fortalecimiento, Ampliación e Innovación de los Servicios de Desarrollo Infantil, Estrategia Nacional Misión Ternura </w:t>
            </w:r>
          </w:p>
          <w:p w14:paraId="5DAC8C10" w14:textId="77777777" w:rsidR="00D1147E" w:rsidRPr="00D1147E" w:rsidRDefault="00D1147E" w:rsidP="00D1147E">
            <w:pPr>
              <w:jc w:val="both"/>
              <w:rPr>
                <w:rFonts w:ascii="Century Gothic" w:hAnsi="Century Gothic"/>
                <w:sz w:val="22"/>
                <w:szCs w:val="22"/>
                <w:lang w:val="es-EC"/>
              </w:rPr>
            </w:pPr>
            <w:r w:rsidRPr="00D1147E">
              <w:rPr>
                <w:rFonts w:ascii="Century Gothic" w:hAnsi="Century Gothic"/>
                <w:sz w:val="22"/>
                <w:szCs w:val="22"/>
                <w:lang w:val="es-EC"/>
              </w:rPr>
              <w:t>Ciudad: Quito</w:t>
            </w:r>
          </w:p>
          <w:p w14:paraId="3F863833" w14:textId="77777777" w:rsidR="00D1147E" w:rsidRPr="00D1147E" w:rsidRDefault="00D1147E" w:rsidP="00D1147E">
            <w:pPr>
              <w:jc w:val="both"/>
              <w:rPr>
                <w:rFonts w:ascii="Century Gothic" w:hAnsi="Century Gothic"/>
                <w:sz w:val="22"/>
                <w:szCs w:val="22"/>
                <w:lang w:val="es-EC"/>
              </w:rPr>
            </w:pPr>
            <w:r w:rsidRPr="00D1147E">
              <w:rPr>
                <w:rFonts w:ascii="Century Gothic" w:hAnsi="Century Gothic"/>
                <w:sz w:val="22"/>
                <w:szCs w:val="22"/>
                <w:lang w:val="es-EC"/>
              </w:rPr>
              <w:t xml:space="preserve">Código postal </w:t>
            </w:r>
            <w:r w:rsidRPr="00D1147E">
              <w:rPr>
                <w:rFonts w:ascii="Century Gothic" w:hAnsi="Century Gothic"/>
                <w:sz w:val="22"/>
                <w:szCs w:val="22"/>
                <w:lang w:val="es-EC" w:eastAsia="es-ES"/>
              </w:rPr>
              <w:t>170146</w:t>
            </w:r>
          </w:p>
          <w:p w14:paraId="1B26D612" w14:textId="77777777" w:rsidR="0077237C" w:rsidRPr="00832508" w:rsidRDefault="00D1147E" w:rsidP="00D1147E">
            <w:pPr>
              <w:spacing w:after="120"/>
              <w:jc w:val="both"/>
              <w:rPr>
                <w:rFonts w:ascii="Century Gothic" w:hAnsi="Century Gothic"/>
                <w:i/>
                <w:iCs/>
                <w:color w:val="0070C0"/>
                <w:sz w:val="22"/>
                <w:szCs w:val="22"/>
              </w:rPr>
            </w:pPr>
            <w:r w:rsidRPr="00D1147E">
              <w:rPr>
                <w:rFonts w:ascii="Century Gothic" w:hAnsi="Century Gothic"/>
                <w:sz w:val="22"/>
                <w:szCs w:val="22"/>
                <w:lang w:val="es-EC"/>
              </w:rPr>
              <w:t>País: Ecuador</w:t>
            </w:r>
          </w:p>
        </w:tc>
      </w:tr>
      <w:tr w:rsidR="0077237C" w:rsidRPr="003C0DA2" w14:paraId="3B4D56CF" w14:textId="77777777" w:rsidTr="0065057C">
        <w:trPr>
          <w:cantSplit/>
          <w:trHeight w:val="1327"/>
        </w:trPr>
        <w:tc>
          <w:tcPr>
            <w:tcW w:w="837" w:type="dxa"/>
            <w:tcBorders>
              <w:top w:val="single" w:sz="4" w:space="0" w:color="auto"/>
              <w:bottom w:val="single" w:sz="4" w:space="0" w:color="auto"/>
            </w:tcBorders>
          </w:tcPr>
          <w:p w14:paraId="609E9B1D"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IAO 2</w:t>
            </w:r>
            <w:r w:rsidR="00312DA7">
              <w:rPr>
                <w:rFonts w:ascii="Century Gothic" w:hAnsi="Century Gothic"/>
                <w:b/>
                <w:bCs/>
                <w:sz w:val="22"/>
                <w:szCs w:val="22"/>
              </w:rPr>
              <w:t>2</w:t>
            </w:r>
            <w:r w:rsidRPr="00832508">
              <w:rPr>
                <w:rFonts w:ascii="Century Gothic" w:hAnsi="Century Gothic"/>
                <w:b/>
                <w:bCs/>
                <w:sz w:val="22"/>
                <w:szCs w:val="22"/>
              </w:rPr>
              <w:t>.1</w:t>
            </w:r>
          </w:p>
        </w:tc>
        <w:tc>
          <w:tcPr>
            <w:tcW w:w="8485" w:type="dxa"/>
            <w:tcBorders>
              <w:top w:val="single" w:sz="4" w:space="0" w:color="auto"/>
              <w:bottom w:val="single" w:sz="4" w:space="0" w:color="auto"/>
            </w:tcBorders>
          </w:tcPr>
          <w:p w14:paraId="3FB19AA0" w14:textId="77777777" w:rsidR="00EA70E9" w:rsidRPr="00D943E9" w:rsidRDefault="0077237C" w:rsidP="0077237C">
            <w:pPr>
              <w:spacing w:after="120"/>
              <w:jc w:val="both"/>
              <w:rPr>
                <w:rFonts w:ascii="Century Gothic" w:hAnsi="Century Gothic"/>
                <w:sz w:val="22"/>
                <w:szCs w:val="22"/>
              </w:rPr>
            </w:pPr>
            <w:r w:rsidRPr="00D943E9">
              <w:rPr>
                <w:rFonts w:ascii="Century Gothic" w:hAnsi="Century Gothic"/>
                <w:sz w:val="22"/>
                <w:szCs w:val="22"/>
              </w:rPr>
              <w:t xml:space="preserve">La fecha y la hora límite para la presentación de las Ofertas serán: </w:t>
            </w:r>
          </w:p>
          <w:p w14:paraId="1B85C5F7" w14:textId="77777777" w:rsidR="008C6188" w:rsidRPr="00D943E9" w:rsidRDefault="008C6188" w:rsidP="0077237C">
            <w:pPr>
              <w:spacing w:after="120"/>
              <w:jc w:val="both"/>
              <w:rPr>
                <w:rFonts w:ascii="Century Gothic" w:hAnsi="Century Gothic"/>
                <w:iCs/>
                <w:sz w:val="22"/>
                <w:szCs w:val="22"/>
              </w:rPr>
            </w:pPr>
            <w:r w:rsidRPr="00D943E9">
              <w:rPr>
                <w:rFonts w:ascii="Century Gothic" w:hAnsi="Century Gothic"/>
                <w:b/>
                <w:bCs/>
                <w:sz w:val="22"/>
                <w:szCs w:val="22"/>
              </w:rPr>
              <w:t>Fecha:</w:t>
            </w:r>
            <w:r w:rsidRPr="00D943E9">
              <w:rPr>
                <w:rFonts w:ascii="Century Gothic" w:hAnsi="Century Gothic"/>
                <w:i/>
                <w:iCs/>
                <w:sz w:val="22"/>
                <w:szCs w:val="22"/>
              </w:rPr>
              <w:t xml:space="preserve"> </w:t>
            </w:r>
            <w:r w:rsidR="00D943E9" w:rsidRPr="00D943E9">
              <w:rPr>
                <w:rFonts w:ascii="Century Gothic" w:hAnsi="Century Gothic"/>
                <w:iCs/>
                <w:sz w:val="22"/>
                <w:szCs w:val="22"/>
              </w:rPr>
              <w:t>22 de septiembre de 2025</w:t>
            </w:r>
            <w:r w:rsidRPr="00D943E9">
              <w:rPr>
                <w:rFonts w:ascii="Century Gothic" w:hAnsi="Century Gothic"/>
                <w:iCs/>
                <w:sz w:val="22"/>
                <w:szCs w:val="22"/>
              </w:rPr>
              <w:t xml:space="preserve"> </w:t>
            </w:r>
          </w:p>
          <w:p w14:paraId="76086666" w14:textId="77777777" w:rsidR="0077237C" w:rsidRPr="00896422" w:rsidRDefault="008C6188" w:rsidP="00D943E9">
            <w:pPr>
              <w:spacing w:after="120"/>
              <w:jc w:val="both"/>
              <w:rPr>
                <w:rFonts w:ascii="Century Gothic" w:hAnsi="Century Gothic"/>
                <w:sz w:val="22"/>
                <w:szCs w:val="22"/>
                <w:lang w:val="es-EC"/>
              </w:rPr>
            </w:pPr>
            <w:r w:rsidRPr="00D943E9">
              <w:rPr>
                <w:rFonts w:ascii="Century Gothic" w:hAnsi="Century Gothic"/>
                <w:b/>
                <w:bCs/>
                <w:sz w:val="22"/>
                <w:szCs w:val="22"/>
                <w:lang w:val="es-EC"/>
              </w:rPr>
              <w:t>H</w:t>
            </w:r>
            <w:r w:rsidR="0077237C" w:rsidRPr="00D943E9">
              <w:rPr>
                <w:rFonts w:ascii="Century Gothic" w:hAnsi="Century Gothic"/>
                <w:b/>
                <w:bCs/>
                <w:sz w:val="22"/>
                <w:szCs w:val="22"/>
                <w:lang w:val="es-EC"/>
              </w:rPr>
              <w:t>ora</w:t>
            </w:r>
            <w:r w:rsidRPr="00D943E9">
              <w:rPr>
                <w:rFonts w:ascii="Century Gothic" w:hAnsi="Century Gothic"/>
                <w:b/>
                <w:bCs/>
                <w:sz w:val="22"/>
                <w:szCs w:val="22"/>
                <w:lang w:val="es-EC"/>
              </w:rPr>
              <w:t>:</w:t>
            </w:r>
            <w:r w:rsidRPr="00D943E9">
              <w:rPr>
                <w:rFonts w:ascii="Century Gothic" w:hAnsi="Century Gothic"/>
                <w:iCs/>
                <w:sz w:val="22"/>
                <w:szCs w:val="22"/>
                <w:lang w:val="es-EC"/>
              </w:rPr>
              <w:t xml:space="preserve"> </w:t>
            </w:r>
            <w:r w:rsidR="00D943E9" w:rsidRPr="00D943E9">
              <w:rPr>
                <w:rFonts w:ascii="Century Gothic" w:hAnsi="Century Gothic"/>
                <w:sz w:val="22"/>
                <w:szCs w:val="22"/>
                <w:lang w:val="es-EC"/>
              </w:rPr>
              <w:t>10h00 hora local</w:t>
            </w:r>
          </w:p>
        </w:tc>
      </w:tr>
      <w:tr w:rsidR="0077237C" w:rsidRPr="00832508" w14:paraId="4D942E38" w14:textId="77777777" w:rsidTr="0065057C">
        <w:trPr>
          <w:cantSplit/>
          <w:trHeight w:val="485"/>
        </w:trPr>
        <w:tc>
          <w:tcPr>
            <w:tcW w:w="9322" w:type="dxa"/>
            <w:gridSpan w:val="2"/>
            <w:tcBorders>
              <w:top w:val="single" w:sz="4" w:space="0" w:color="auto"/>
              <w:bottom w:val="single" w:sz="4" w:space="0" w:color="auto"/>
            </w:tcBorders>
          </w:tcPr>
          <w:p w14:paraId="21081180" w14:textId="77777777" w:rsidR="0077237C" w:rsidRPr="00832508" w:rsidRDefault="0077237C" w:rsidP="0077237C">
            <w:pPr>
              <w:pStyle w:val="Ttulo4"/>
              <w:numPr>
                <w:ilvl w:val="0"/>
                <w:numId w:val="0"/>
              </w:numPr>
              <w:spacing w:after="120"/>
              <w:rPr>
                <w:rFonts w:ascii="Century Gothic" w:hAnsi="Century Gothic"/>
                <w:sz w:val="22"/>
                <w:szCs w:val="22"/>
              </w:rPr>
            </w:pPr>
            <w:r w:rsidRPr="00832508">
              <w:rPr>
                <w:rFonts w:ascii="Century Gothic" w:hAnsi="Century Gothic"/>
                <w:sz w:val="22"/>
                <w:szCs w:val="22"/>
              </w:rPr>
              <w:t>E. Apertura y Evaluación de las Ofertas</w:t>
            </w:r>
          </w:p>
        </w:tc>
      </w:tr>
      <w:tr w:rsidR="0077237C" w:rsidRPr="00832508" w14:paraId="333D3ADA" w14:textId="77777777" w:rsidTr="0065057C">
        <w:trPr>
          <w:cantSplit/>
        </w:trPr>
        <w:tc>
          <w:tcPr>
            <w:tcW w:w="837" w:type="dxa"/>
            <w:tcBorders>
              <w:top w:val="single" w:sz="4" w:space="0" w:color="auto"/>
              <w:bottom w:val="single" w:sz="4" w:space="0" w:color="auto"/>
            </w:tcBorders>
          </w:tcPr>
          <w:p w14:paraId="48BE0890"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IAO 2</w:t>
            </w:r>
            <w:r w:rsidR="00312DA7">
              <w:rPr>
                <w:rFonts w:ascii="Century Gothic" w:hAnsi="Century Gothic"/>
                <w:b/>
                <w:bCs/>
                <w:sz w:val="22"/>
                <w:szCs w:val="22"/>
              </w:rPr>
              <w:t>5</w:t>
            </w:r>
            <w:r w:rsidRPr="00832508">
              <w:rPr>
                <w:rFonts w:ascii="Century Gothic" w:hAnsi="Century Gothic"/>
                <w:b/>
                <w:bCs/>
                <w:sz w:val="22"/>
                <w:szCs w:val="22"/>
              </w:rPr>
              <w:t>.1</w:t>
            </w:r>
          </w:p>
        </w:tc>
        <w:tc>
          <w:tcPr>
            <w:tcW w:w="8485" w:type="dxa"/>
            <w:tcBorders>
              <w:top w:val="single" w:sz="4" w:space="0" w:color="auto"/>
              <w:bottom w:val="single" w:sz="4" w:space="0" w:color="auto"/>
            </w:tcBorders>
          </w:tcPr>
          <w:p w14:paraId="3D5B5D92" w14:textId="77777777" w:rsidR="00100B16" w:rsidRPr="00620BBA" w:rsidRDefault="0077237C" w:rsidP="0077237C">
            <w:pPr>
              <w:pStyle w:val="Outline"/>
              <w:spacing w:before="0" w:after="120"/>
              <w:jc w:val="both"/>
              <w:rPr>
                <w:rFonts w:ascii="Century Gothic" w:hAnsi="Century Gothic"/>
                <w:color w:val="1F497D"/>
                <w:kern w:val="0"/>
                <w:sz w:val="22"/>
                <w:szCs w:val="22"/>
                <w:lang w:val="es-ES_tradnl"/>
              </w:rPr>
            </w:pPr>
            <w:r w:rsidRPr="00620BBA">
              <w:rPr>
                <w:rFonts w:ascii="Century Gothic" w:hAnsi="Century Gothic"/>
                <w:kern w:val="0"/>
                <w:sz w:val="22"/>
                <w:szCs w:val="22"/>
                <w:lang w:val="es-ES_tradnl"/>
              </w:rPr>
              <w:t>La apertura de las Ofertas tendrá lugar en</w:t>
            </w:r>
            <w:r w:rsidRPr="00620BBA">
              <w:rPr>
                <w:rFonts w:ascii="Century Gothic" w:hAnsi="Century Gothic"/>
                <w:color w:val="1F497D"/>
                <w:kern w:val="0"/>
                <w:sz w:val="22"/>
                <w:szCs w:val="22"/>
                <w:lang w:val="es-ES_tradnl"/>
              </w:rPr>
              <w:t xml:space="preserve">: </w:t>
            </w:r>
          </w:p>
          <w:p w14:paraId="75217B09" w14:textId="77777777" w:rsidR="00620BBA" w:rsidRPr="00620BBA" w:rsidRDefault="00620BBA" w:rsidP="00620BBA">
            <w:pPr>
              <w:pStyle w:val="Outline"/>
              <w:spacing w:before="0" w:after="120"/>
              <w:jc w:val="both"/>
              <w:rPr>
                <w:rFonts w:ascii="Century Gothic" w:hAnsi="Century Gothic"/>
                <w:kern w:val="0"/>
                <w:sz w:val="22"/>
                <w:szCs w:val="22"/>
                <w:lang w:val="es-EC"/>
              </w:rPr>
            </w:pPr>
            <w:r w:rsidRPr="00620BBA">
              <w:rPr>
                <w:rFonts w:ascii="Century Gothic" w:hAnsi="Century Gothic"/>
                <w:kern w:val="0"/>
                <w:sz w:val="22"/>
                <w:szCs w:val="22"/>
                <w:lang w:val="es-EC"/>
              </w:rPr>
              <w:t>Ministerio de Inclusión Económica y Social</w:t>
            </w:r>
          </w:p>
          <w:p w14:paraId="2079EFAC" w14:textId="77777777" w:rsidR="00620BBA" w:rsidRPr="002257D6" w:rsidRDefault="00620BBA" w:rsidP="00620BBA">
            <w:pPr>
              <w:pStyle w:val="Outline"/>
              <w:spacing w:before="0" w:after="120"/>
              <w:jc w:val="both"/>
              <w:rPr>
                <w:rFonts w:ascii="Century Gothic" w:hAnsi="Century Gothic"/>
                <w:kern w:val="0"/>
                <w:sz w:val="22"/>
                <w:szCs w:val="22"/>
                <w:highlight w:val="green"/>
                <w:lang w:val="es-EC" w:eastAsia="es-ES"/>
              </w:rPr>
            </w:pPr>
            <w:r w:rsidRPr="00620BBA">
              <w:rPr>
                <w:rFonts w:ascii="Century Gothic" w:hAnsi="Century Gothic"/>
                <w:kern w:val="0"/>
                <w:sz w:val="22"/>
                <w:szCs w:val="22"/>
                <w:lang w:val="es-EC" w:eastAsia="es-ES"/>
              </w:rPr>
              <w:t>Av. Quitumbe Ñan y Av. Amaru Ñan, Edificio Plataforma Gubernamental de Des</w:t>
            </w:r>
            <w:r w:rsidR="002257D6">
              <w:rPr>
                <w:rFonts w:ascii="Century Gothic" w:hAnsi="Century Gothic"/>
                <w:kern w:val="0"/>
                <w:sz w:val="22"/>
                <w:szCs w:val="22"/>
                <w:lang w:val="es-EC" w:eastAsia="es-ES"/>
              </w:rPr>
              <w:t>arrollo Social</w:t>
            </w:r>
            <w:r w:rsidR="00AF5F6E">
              <w:rPr>
                <w:rFonts w:ascii="Century Gothic" w:hAnsi="Century Gothic"/>
                <w:kern w:val="0"/>
                <w:sz w:val="22"/>
                <w:szCs w:val="22"/>
                <w:lang w:val="es-EC" w:eastAsia="es-ES"/>
              </w:rPr>
              <w:t>, Piso 6. Sala de reuniones 6B</w:t>
            </w:r>
          </w:p>
          <w:p w14:paraId="00EC6671" w14:textId="77777777" w:rsidR="00D943E9" w:rsidRPr="00D943E9" w:rsidRDefault="00620BBA" w:rsidP="00D943E9">
            <w:pPr>
              <w:pStyle w:val="Outline"/>
              <w:spacing w:before="0" w:after="120"/>
              <w:rPr>
                <w:rFonts w:ascii="Century Gothic" w:hAnsi="Century Gothic"/>
                <w:i/>
                <w:iCs/>
                <w:kern w:val="0"/>
                <w:sz w:val="22"/>
                <w:szCs w:val="22"/>
                <w:lang w:val="es-EC"/>
              </w:rPr>
            </w:pPr>
            <w:r w:rsidRPr="00D943E9">
              <w:rPr>
                <w:rFonts w:ascii="Century Gothic" w:hAnsi="Century Gothic"/>
                <w:kern w:val="0"/>
                <w:sz w:val="22"/>
                <w:szCs w:val="22"/>
                <w:lang w:val="es-EC"/>
              </w:rPr>
              <w:t xml:space="preserve">Fecha: </w:t>
            </w:r>
            <w:r w:rsidR="00D943E9" w:rsidRPr="00D943E9">
              <w:rPr>
                <w:rFonts w:ascii="Century Gothic" w:hAnsi="Century Gothic"/>
                <w:kern w:val="0"/>
                <w:sz w:val="22"/>
                <w:szCs w:val="22"/>
                <w:lang w:val="es-EC"/>
              </w:rPr>
              <w:t xml:space="preserve">22 de septiembre de 2025 </w:t>
            </w:r>
          </w:p>
          <w:p w14:paraId="08229F12" w14:textId="77777777" w:rsidR="0077237C" w:rsidRPr="00D943E9" w:rsidRDefault="00620BBA" w:rsidP="00D943E9">
            <w:pPr>
              <w:pStyle w:val="Outline"/>
              <w:spacing w:before="0" w:after="120"/>
              <w:rPr>
                <w:rFonts w:ascii="Century Gothic" w:hAnsi="Century Gothic"/>
                <w:color w:val="1F497D"/>
                <w:kern w:val="0"/>
                <w:sz w:val="22"/>
                <w:szCs w:val="22"/>
                <w:lang w:val="es-ES_tradnl"/>
              </w:rPr>
            </w:pPr>
            <w:r w:rsidRPr="00D943E9">
              <w:rPr>
                <w:rFonts w:ascii="Century Gothic" w:hAnsi="Century Gothic"/>
                <w:kern w:val="0"/>
                <w:sz w:val="22"/>
                <w:szCs w:val="22"/>
                <w:lang w:val="es-EC"/>
              </w:rPr>
              <w:t xml:space="preserve">Hora: </w:t>
            </w:r>
            <w:r w:rsidR="002257D6" w:rsidRPr="00D943E9">
              <w:rPr>
                <w:rFonts w:ascii="Century Gothic" w:hAnsi="Century Gothic"/>
                <w:iCs/>
                <w:kern w:val="0"/>
                <w:sz w:val="22"/>
                <w:szCs w:val="22"/>
                <w:lang w:val="es-EC"/>
              </w:rPr>
              <w:t>11</w:t>
            </w:r>
            <w:r w:rsidR="00D943E9" w:rsidRPr="00D943E9">
              <w:rPr>
                <w:rFonts w:ascii="Century Gothic" w:hAnsi="Century Gothic"/>
                <w:iCs/>
                <w:kern w:val="0"/>
                <w:sz w:val="22"/>
                <w:szCs w:val="22"/>
                <w:lang w:val="es-EC"/>
              </w:rPr>
              <w:t>h</w:t>
            </w:r>
            <w:r w:rsidRPr="00D943E9">
              <w:rPr>
                <w:rFonts w:ascii="Century Gothic" w:hAnsi="Century Gothic"/>
                <w:iCs/>
                <w:kern w:val="0"/>
                <w:sz w:val="22"/>
                <w:szCs w:val="22"/>
                <w:lang w:val="es-EC"/>
              </w:rPr>
              <w:t>00 hora local</w:t>
            </w:r>
          </w:p>
        </w:tc>
      </w:tr>
      <w:tr w:rsidR="0077237C" w:rsidRPr="00832508" w14:paraId="6D4D6323" w14:textId="77777777" w:rsidTr="0065057C">
        <w:trPr>
          <w:cantSplit/>
          <w:trHeight w:val="525"/>
        </w:trPr>
        <w:tc>
          <w:tcPr>
            <w:tcW w:w="9322" w:type="dxa"/>
            <w:gridSpan w:val="2"/>
            <w:tcBorders>
              <w:top w:val="single" w:sz="4" w:space="0" w:color="auto"/>
              <w:bottom w:val="single" w:sz="4" w:space="0" w:color="auto"/>
            </w:tcBorders>
          </w:tcPr>
          <w:p w14:paraId="4F077CD9" w14:textId="77777777" w:rsidR="0077237C" w:rsidRPr="00832508" w:rsidRDefault="0077237C" w:rsidP="0077237C">
            <w:pPr>
              <w:pStyle w:val="Outline"/>
              <w:spacing w:before="0" w:after="120"/>
              <w:jc w:val="center"/>
              <w:rPr>
                <w:rFonts w:ascii="Century Gothic" w:hAnsi="Century Gothic"/>
                <w:kern w:val="0"/>
                <w:sz w:val="22"/>
                <w:szCs w:val="22"/>
                <w:lang w:val="es-ES_tradnl"/>
              </w:rPr>
            </w:pPr>
            <w:r w:rsidRPr="00832508">
              <w:rPr>
                <w:rFonts w:ascii="Century Gothic" w:hAnsi="Century Gothic"/>
                <w:b/>
                <w:bCs/>
                <w:kern w:val="0"/>
                <w:sz w:val="22"/>
                <w:szCs w:val="22"/>
                <w:lang w:val="es-ES_tradnl"/>
              </w:rPr>
              <w:t xml:space="preserve">F. Adjudicación del Contrato </w:t>
            </w:r>
          </w:p>
        </w:tc>
      </w:tr>
      <w:tr w:rsidR="0077237C" w:rsidRPr="00832508" w14:paraId="660AC480" w14:textId="77777777" w:rsidTr="0065057C">
        <w:trPr>
          <w:cantSplit/>
          <w:trHeight w:val="6653"/>
        </w:trPr>
        <w:tc>
          <w:tcPr>
            <w:tcW w:w="837" w:type="dxa"/>
            <w:tcBorders>
              <w:top w:val="single" w:sz="4" w:space="0" w:color="auto"/>
              <w:bottom w:val="single" w:sz="4" w:space="0" w:color="auto"/>
            </w:tcBorders>
          </w:tcPr>
          <w:p w14:paraId="4CE13731" w14:textId="77777777" w:rsidR="0077237C" w:rsidRPr="00832508" w:rsidRDefault="0077237C" w:rsidP="0077237C">
            <w:pPr>
              <w:spacing w:after="120"/>
              <w:rPr>
                <w:rFonts w:ascii="Century Gothic" w:hAnsi="Century Gothic"/>
                <w:b/>
                <w:bCs/>
                <w:sz w:val="22"/>
                <w:szCs w:val="22"/>
              </w:rPr>
            </w:pPr>
            <w:bookmarkStart w:id="154" w:name="_Hlk206096371"/>
            <w:r w:rsidRPr="00832508">
              <w:rPr>
                <w:rFonts w:ascii="Century Gothic" w:hAnsi="Century Gothic"/>
                <w:b/>
                <w:bCs/>
                <w:sz w:val="22"/>
                <w:szCs w:val="22"/>
              </w:rPr>
              <w:t>IAO 3</w:t>
            </w:r>
            <w:r w:rsidR="00312DA7">
              <w:rPr>
                <w:rFonts w:ascii="Century Gothic" w:hAnsi="Century Gothic"/>
                <w:b/>
                <w:bCs/>
                <w:sz w:val="22"/>
                <w:szCs w:val="22"/>
              </w:rPr>
              <w:t>6</w:t>
            </w:r>
            <w:r w:rsidRPr="00832508">
              <w:rPr>
                <w:rFonts w:ascii="Century Gothic" w:hAnsi="Century Gothic"/>
                <w:b/>
                <w:bCs/>
                <w:sz w:val="22"/>
                <w:szCs w:val="22"/>
              </w:rPr>
              <w:t>.1</w:t>
            </w:r>
            <w:bookmarkEnd w:id="154"/>
          </w:p>
        </w:tc>
        <w:tc>
          <w:tcPr>
            <w:tcW w:w="8485" w:type="dxa"/>
            <w:tcBorders>
              <w:top w:val="single" w:sz="4" w:space="0" w:color="auto"/>
              <w:bottom w:val="single" w:sz="4" w:space="0" w:color="auto"/>
            </w:tcBorders>
          </w:tcPr>
          <w:p w14:paraId="770F27D7" w14:textId="77777777" w:rsidR="005C4AFD" w:rsidRPr="005C4AFD" w:rsidRDefault="005C4AFD" w:rsidP="005C4AFD">
            <w:pPr>
              <w:spacing w:after="120"/>
              <w:ind w:left="612" w:hanging="612"/>
              <w:jc w:val="both"/>
              <w:rPr>
                <w:rFonts w:ascii="Century Gothic" w:hAnsi="Century Gothic"/>
                <w:sz w:val="22"/>
                <w:szCs w:val="22"/>
                <w:lang w:val="es-EC"/>
              </w:rPr>
            </w:pPr>
            <w:bookmarkStart w:id="155" w:name="_Hlk206096437"/>
            <w:r w:rsidRPr="005C4AFD">
              <w:rPr>
                <w:rFonts w:ascii="Century Gothic" w:hAnsi="Century Gothic"/>
                <w:sz w:val="22"/>
                <w:szCs w:val="22"/>
                <w:lang w:val="es-EC"/>
              </w:rPr>
              <w:t>La subcláusula 36.1 se modifica como sigue:</w:t>
            </w:r>
          </w:p>
          <w:p w14:paraId="1B786988" w14:textId="77777777" w:rsidR="005C4AFD" w:rsidRPr="00027EE6" w:rsidRDefault="00910E34" w:rsidP="005C4AFD">
            <w:pPr>
              <w:spacing w:after="120"/>
              <w:ind w:left="55"/>
              <w:jc w:val="both"/>
              <w:rPr>
                <w:rFonts w:ascii="Century Gothic" w:hAnsi="Century Gothic"/>
                <w:color w:val="000000"/>
                <w:sz w:val="22"/>
                <w:szCs w:val="22"/>
                <w:lang w:val="es-EC"/>
              </w:rPr>
            </w:pPr>
            <w:r w:rsidRPr="005C4AFD">
              <w:rPr>
                <w:rFonts w:ascii="Century Gothic" w:hAnsi="Century Gothic"/>
                <w:sz w:val="22"/>
                <w:szCs w:val="22"/>
                <w:lang w:val="es-EC"/>
              </w:rPr>
              <w:t xml:space="preserve">Dentro de los </w:t>
            </w:r>
            <w:r w:rsidR="008A214E" w:rsidRPr="00027EE6">
              <w:rPr>
                <w:rFonts w:ascii="Century Gothic" w:hAnsi="Century Gothic"/>
                <w:color w:val="000000"/>
                <w:sz w:val="22"/>
                <w:szCs w:val="22"/>
                <w:lang w:val="es-EC"/>
              </w:rPr>
              <w:t xml:space="preserve">Veintiún </w:t>
            </w:r>
            <w:r w:rsidR="008A214E" w:rsidRPr="00027EE6">
              <w:rPr>
                <w:rFonts w:ascii="Century Gothic" w:hAnsi="Century Gothic"/>
                <w:i/>
                <w:iCs/>
                <w:color w:val="000000"/>
                <w:sz w:val="22"/>
                <w:szCs w:val="22"/>
                <w:lang w:val="es-EC"/>
              </w:rPr>
              <w:t>(21</w:t>
            </w:r>
            <w:r w:rsidRPr="00027EE6">
              <w:rPr>
                <w:rFonts w:ascii="Century Gothic" w:hAnsi="Century Gothic"/>
                <w:i/>
                <w:iCs/>
                <w:color w:val="000000"/>
                <w:sz w:val="22"/>
                <w:szCs w:val="22"/>
                <w:lang w:val="es-EC"/>
              </w:rPr>
              <w:t xml:space="preserve">) </w:t>
            </w:r>
            <w:r w:rsidRPr="00027EE6">
              <w:rPr>
                <w:rFonts w:ascii="Century Gothic" w:hAnsi="Century Gothic"/>
                <w:color w:val="000000"/>
                <w:sz w:val="22"/>
                <w:szCs w:val="22"/>
                <w:lang w:val="es-EC"/>
              </w:rPr>
              <w:t xml:space="preserve">días </w:t>
            </w:r>
            <w:r w:rsidR="005C4AFD" w:rsidRPr="00027EE6">
              <w:rPr>
                <w:rFonts w:ascii="Century Gothic" w:hAnsi="Century Gothic"/>
                <w:color w:val="000000"/>
                <w:sz w:val="22"/>
                <w:szCs w:val="22"/>
                <w:lang w:val="es-EC"/>
              </w:rPr>
              <w:t>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757534A2" w14:textId="77777777" w:rsidR="00910E34" w:rsidRPr="00027EE6" w:rsidRDefault="00910E34" w:rsidP="00910E34">
            <w:pPr>
              <w:spacing w:after="120"/>
              <w:ind w:left="55"/>
              <w:jc w:val="both"/>
              <w:rPr>
                <w:rFonts w:ascii="Century Gothic" w:hAnsi="Century Gothic"/>
                <w:color w:val="000000"/>
                <w:sz w:val="22"/>
                <w:szCs w:val="22"/>
                <w:lang w:val="es-EC"/>
              </w:rPr>
            </w:pPr>
            <w:r w:rsidRPr="00027EE6">
              <w:rPr>
                <w:rFonts w:ascii="Century Gothic" w:hAnsi="Century Gothic"/>
                <w:color w:val="000000"/>
                <w:sz w:val="22"/>
                <w:szCs w:val="22"/>
                <w:lang w:val="es-EC"/>
              </w:rPr>
              <w:t>La Garantía de Cumplimiento aceptable al Contratante deberá ser:</w:t>
            </w:r>
          </w:p>
          <w:p w14:paraId="2C712DD4" w14:textId="77777777" w:rsidR="00910E34" w:rsidRPr="00027EE6" w:rsidRDefault="00910E34" w:rsidP="00281FFC">
            <w:pPr>
              <w:pStyle w:val="Outline"/>
              <w:numPr>
                <w:ilvl w:val="0"/>
                <w:numId w:val="69"/>
              </w:numPr>
              <w:spacing w:before="0" w:after="120"/>
              <w:jc w:val="both"/>
              <w:rPr>
                <w:rFonts w:ascii="Century Gothic" w:hAnsi="Century Gothic"/>
                <w:i/>
                <w:iCs/>
                <w:color w:val="000000"/>
                <w:sz w:val="22"/>
                <w:szCs w:val="22"/>
                <w:lang w:val="es-EC"/>
              </w:rPr>
            </w:pPr>
            <w:r w:rsidRPr="00027EE6">
              <w:rPr>
                <w:rFonts w:ascii="Century Gothic" w:hAnsi="Century Gothic"/>
                <w:bCs/>
                <w:color w:val="000000"/>
                <w:sz w:val="22"/>
                <w:szCs w:val="22"/>
                <w:lang w:val="es-EC"/>
              </w:rPr>
              <w:t xml:space="preserve">Garantía </w:t>
            </w:r>
            <w:r w:rsidR="001E0686">
              <w:rPr>
                <w:rFonts w:ascii="Century Gothic" w:hAnsi="Century Gothic"/>
                <w:bCs/>
                <w:color w:val="000000"/>
                <w:sz w:val="22"/>
                <w:szCs w:val="22"/>
                <w:lang w:val="es-EC"/>
              </w:rPr>
              <w:t>B</w:t>
            </w:r>
            <w:r w:rsidR="009F3671">
              <w:rPr>
                <w:rFonts w:ascii="Century Gothic" w:hAnsi="Century Gothic"/>
                <w:bCs/>
                <w:color w:val="000000"/>
                <w:sz w:val="22"/>
                <w:szCs w:val="22"/>
                <w:lang w:val="es-EC"/>
              </w:rPr>
              <w:t xml:space="preserve">ancaria </w:t>
            </w:r>
            <w:r w:rsidRPr="00027EE6">
              <w:rPr>
                <w:rFonts w:ascii="Century Gothic" w:hAnsi="Century Gothic"/>
                <w:bCs/>
                <w:color w:val="000000"/>
                <w:sz w:val="22"/>
                <w:szCs w:val="22"/>
                <w:lang w:val="es-EC"/>
              </w:rPr>
              <w:t xml:space="preserve">por un valor equivalente al cinco </w:t>
            </w:r>
            <w:r w:rsidR="009F3671">
              <w:rPr>
                <w:rFonts w:ascii="Century Gothic" w:hAnsi="Century Gothic"/>
                <w:bCs/>
                <w:color w:val="000000"/>
                <w:sz w:val="22"/>
                <w:szCs w:val="22"/>
                <w:lang w:val="es-EC"/>
              </w:rPr>
              <w:t xml:space="preserve">por ciento </w:t>
            </w:r>
            <w:r w:rsidRPr="00027EE6">
              <w:rPr>
                <w:rFonts w:ascii="Century Gothic" w:hAnsi="Century Gothic"/>
                <w:bCs/>
                <w:i/>
                <w:color w:val="000000"/>
                <w:sz w:val="22"/>
                <w:szCs w:val="22"/>
                <w:lang w:val="es-EC"/>
              </w:rPr>
              <w:t>(5</w:t>
            </w:r>
            <w:r w:rsidRPr="00027EE6">
              <w:rPr>
                <w:rFonts w:ascii="Century Gothic" w:hAnsi="Century Gothic"/>
                <w:i/>
                <w:iCs/>
                <w:color w:val="000000"/>
                <w:kern w:val="0"/>
                <w:sz w:val="22"/>
                <w:szCs w:val="22"/>
                <w:lang w:val="es-EC"/>
              </w:rPr>
              <w:t xml:space="preserve">%) </w:t>
            </w:r>
            <w:r w:rsidRPr="00027EE6">
              <w:rPr>
                <w:rFonts w:ascii="Century Gothic" w:hAnsi="Century Gothic"/>
                <w:bCs/>
                <w:i/>
                <w:color w:val="000000"/>
                <w:sz w:val="22"/>
                <w:szCs w:val="22"/>
                <w:lang w:val="es-EC"/>
              </w:rPr>
              <w:t>del precio del contrato,</w:t>
            </w:r>
            <w:r w:rsidRPr="00027EE6">
              <w:rPr>
                <w:rFonts w:ascii="Century Gothic" w:hAnsi="Century Gothic"/>
                <w:i/>
                <w:iCs/>
                <w:color w:val="000000"/>
                <w:kern w:val="0"/>
                <w:sz w:val="22"/>
                <w:szCs w:val="22"/>
                <w:lang w:val="es-EC"/>
              </w:rPr>
              <w:t xml:space="preserve"> </w:t>
            </w:r>
            <w:r w:rsidRPr="00027EE6">
              <w:rPr>
                <w:rFonts w:ascii="Century Gothic" w:hAnsi="Century Gothic"/>
                <w:bCs/>
                <w:color w:val="000000"/>
                <w:sz w:val="22"/>
                <w:szCs w:val="22"/>
                <w:lang w:val="es-EC"/>
              </w:rPr>
              <w:t xml:space="preserve">incondicional irrevocable y de cobro inmediato, otorgada por un banco o institución financiera, establecida en el país o por intermedio de </w:t>
            </w:r>
            <w:r w:rsidR="009F3671">
              <w:rPr>
                <w:rFonts w:ascii="Century Gothic" w:hAnsi="Century Gothic"/>
                <w:bCs/>
                <w:color w:val="000000"/>
                <w:sz w:val="22"/>
                <w:szCs w:val="22"/>
                <w:lang w:val="es-EC"/>
              </w:rPr>
              <w:t>esta;</w:t>
            </w:r>
            <w:r w:rsidRPr="00027EE6">
              <w:rPr>
                <w:rFonts w:ascii="Century Gothic" w:hAnsi="Century Gothic"/>
                <w:bCs/>
                <w:color w:val="000000"/>
                <w:sz w:val="22"/>
                <w:szCs w:val="22"/>
                <w:lang w:val="es-EC"/>
              </w:rPr>
              <w:t xml:space="preserve"> o </w:t>
            </w:r>
          </w:p>
          <w:p w14:paraId="0CF7E4FA" w14:textId="77777777" w:rsidR="001E0686" w:rsidRPr="001E0686" w:rsidRDefault="00910E34" w:rsidP="00281FFC">
            <w:pPr>
              <w:pStyle w:val="Outline"/>
              <w:numPr>
                <w:ilvl w:val="0"/>
                <w:numId w:val="69"/>
              </w:numPr>
              <w:spacing w:before="0" w:after="120"/>
              <w:jc w:val="both"/>
              <w:rPr>
                <w:rFonts w:ascii="Century Gothic" w:hAnsi="Century Gothic"/>
                <w:i/>
                <w:iCs/>
                <w:kern w:val="0"/>
                <w:sz w:val="22"/>
                <w:szCs w:val="22"/>
                <w:lang w:val="es-EC"/>
              </w:rPr>
            </w:pPr>
            <w:r w:rsidRPr="00027EE6">
              <w:rPr>
                <w:rFonts w:ascii="Century Gothic" w:hAnsi="Century Gothic"/>
                <w:bCs/>
                <w:color w:val="000000"/>
                <w:sz w:val="22"/>
                <w:szCs w:val="22"/>
                <w:lang w:val="es-EC"/>
              </w:rPr>
              <w:t xml:space="preserve">Fianza instrumentada </w:t>
            </w:r>
          </w:p>
          <w:p w14:paraId="1D17FED3" w14:textId="77777777" w:rsidR="00910E34" w:rsidRPr="005C4AFD" w:rsidRDefault="001E0686" w:rsidP="00281FFC">
            <w:pPr>
              <w:pStyle w:val="Outline"/>
              <w:numPr>
                <w:ilvl w:val="0"/>
                <w:numId w:val="69"/>
              </w:numPr>
              <w:spacing w:before="0" w:after="120"/>
              <w:jc w:val="both"/>
              <w:rPr>
                <w:rFonts w:ascii="Century Gothic" w:hAnsi="Century Gothic"/>
                <w:i/>
                <w:iCs/>
                <w:kern w:val="0"/>
                <w:sz w:val="22"/>
                <w:szCs w:val="22"/>
                <w:lang w:val="es-EC"/>
              </w:rPr>
            </w:pPr>
            <w:r>
              <w:rPr>
                <w:rFonts w:ascii="Century Gothic" w:hAnsi="Century Gothic"/>
                <w:bCs/>
                <w:color w:val="000000"/>
                <w:sz w:val="22"/>
                <w:szCs w:val="22"/>
                <w:lang w:val="es-EC"/>
              </w:rPr>
              <w:t>P</w:t>
            </w:r>
            <w:r w:rsidR="00910E34" w:rsidRPr="00027EE6">
              <w:rPr>
                <w:rFonts w:ascii="Century Gothic" w:hAnsi="Century Gothic"/>
                <w:bCs/>
                <w:color w:val="000000"/>
                <w:sz w:val="22"/>
                <w:szCs w:val="22"/>
                <w:lang w:val="es-EC"/>
              </w:rPr>
              <w:t>óliza de seguros, por un valor equivalente al cinco</w:t>
            </w:r>
            <w:r>
              <w:rPr>
                <w:rFonts w:ascii="Century Gothic" w:hAnsi="Century Gothic"/>
                <w:bCs/>
                <w:color w:val="000000"/>
                <w:sz w:val="22"/>
                <w:szCs w:val="22"/>
                <w:lang w:val="es-EC"/>
              </w:rPr>
              <w:t xml:space="preserve"> por ciento</w:t>
            </w:r>
            <w:r w:rsidR="00910E34" w:rsidRPr="00027EE6">
              <w:rPr>
                <w:rFonts w:ascii="Century Gothic" w:hAnsi="Century Gothic"/>
                <w:bCs/>
                <w:color w:val="000000"/>
                <w:sz w:val="22"/>
                <w:szCs w:val="22"/>
                <w:lang w:val="es-EC"/>
              </w:rPr>
              <w:t xml:space="preserve"> </w:t>
            </w:r>
            <w:r w:rsidR="00910E34" w:rsidRPr="00027EE6">
              <w:rPr>
                <w:rFonts w:ascii="Century Gothic" w:hAnsi="Century Gothic"/>
                <w:bCs/>
                <w:i/>
                <w:color w:val="000000"/>
                <w:sz w:val="22"/>
                <w:szCs w:val="22"/>
                <w:lang w:val="es-EC"/>
              </w:rPr>
              <w:t>(5</w:t>
            </w:r>
            <w:r w:rsidR="00910E34" w:rsidRPr="00027EE6">
              <w:rPr>
                <w:rFonts w:ascii="Century Gothic" w:hAnsi="Century Gothic"/>
                <w:i/>
                <w:iCs/>
                <w:color w:val="000000"/>
                <w:kern w:val="0"/>
                <w:sz w:val="22"/>
                <w:szCs w:val="22"/>
                <w:lang w:val="es-EC"/>
              </w:rPr>
              <w:t xml:space="preserve">%) </w:t>
            </w:r>
            <w:r w:rsidR="00910E34" w:rsidRPr="00027EE6">
              <w:rPr>
                <w:rFonts w:ascii="Century Gothic" w:hAnsi="Century Gothic"/>
                <w:bCs/>
                <w:i/>
                <w:color w:val="000000"/>
                <w:sz w:val="22"/>
                <w:szCs w:val="22"/>
                <w:lang w:val="es-EC"/>
              </w:rPr>
              <w:t>del precio del contrato</w:t>
            </w:r>
            <w:r w:rsidR="00910E34" w:rsidRPr="00027EE6">
              <w:rPr>
                <w:rFonts w:ascii="Century Gothic" w:hAnsi="Century Gothic"/>
                <w:i/>
                <w:iCs/>
                <w:color w:val="000000"/>
                <w:kern w:val="0"/>
                <w:sz w:val="22"/>
                <w:szCs w:val="22"/>
                <w:lang w:val="es-EC"/>
              </w:rPr>
              <w:t xml:space="preserve"> </w:t>
            </w:r>
            <w:r w:rsidR="00910E34" w:rsidRPr="00027EE6">
              <w:rPr>
                <w:rFonts w:ascii="Century Gothic" w:hAnsi="Century Gothic"/>
                <w:bCs/>
                <w:color w:val="000000"/>
                <w:sz w:val="22"/>
                <w:szCs w:val="22"/>
                <w:lang w:val="es-EC"/>
              </w:rPr>
              <w:t>incondicional</w:t>
            </w:r>
            <w:r>
              <w:rPr>
                <w:rFonts w:ascii="Century Gothic" w:hAnsi="Century Gothic"/>
                <w:bCs/>
                <w:color w:val="000000"/>
                <w:sz w:val="22"/>
                <w:szCs w:val="22"/>
                <w:lang w:val="es-EC"/>
              </w:rPr>
              <w:t>,</w:t>
            </w:r>
            <w:r w:rsidR="00910E34" w:rsidRPr="00027EE6">
              <w:rPr>
                <w:rFonts w:ascii="Century Gothic" w:hAnsi="Century Gothic"/>
                <w:bCs/>
                <w:color w:val="000000"/>
                <w:sz w:val="22"/>
                <w:szCs w:val="22"/>
                <w:lang w:val="es-EC"/>
              </w:rPr>
              <w:t xml:space="preserve"> irrevocable,</w:t>
            </w:r>
            <w:r>
              <w:rPr>
                <w:rFonts w:ascii="Century Gothic" w:hAnsi="Century Gothic"/>
                <w:bCs/>
                <w:color w:val="000000"/>
                <w:sz w:val="22"/>
                <w:szCs w:val="22"/>
                <w:lang w:val="es-EC"/>
              </w:rPr>
              <w:t xml:space="preserve"> y</w:t>
            </w:r>
            <w:r w:rsidR="00910E34" w:rsidRPr="00027EE6">
              <w:rPr>
                <w:rFonts w:ascii="Century Gothic" w:hAnsi="Century Gothic"/>
                <w:bCs/>
                <w:color w:val="000000"/>
                <w:sz w:val="22"/>
                <w:szCs w:val="22"/>
                <w:lang w:val="es-EC"/>
              </w:rPr>
              <w:t xml:space="preserve"> de cobro inmediato, emitida por una compañía de seguro </w:t>
            </w:r>
            <w:r w:rsidR="00910E34" w:rsidRPr="005C4AFD">
              <w:rPr>
                <w:rFonts w:ascii="Century Gothic" w:hAnsi="Century Gothic"/>
                <w:bCs/>
                <w:sz w:val="22"/>
                <w:szCs w:val="22"/>
                <w:lang w:val="es-EC"/>
              </w:rPr>
              <w:t>establecida en el país</w:t>
            </w:r>
          </w:p>
          <w:p w14:paraId="3C979A60" w14:textId="77777777" w:rsidR="00910E34" w:rsidRPr="005C4AFD" w:rsidRDefault="00910E34" w:rsidP="00910E34">
            <w:pPr>
              <w:spacing w:after="120"/>
              <w:jc w:val="both"/>
              <w:rPr>
                <w:rFonts w:ascii="Century Gothic" w:hAnsi="Century Gothic"/>
                <w:sz w:val="22"/>
                <w:szCs w:val="22"/>
                <w:lang w:val="es-EC"/>
              </w:rPr>
            </w:pPr>
            <w:r w:rsidRPr="005C4AFD">
              <w:rPr>
                <w:rFonts w:ascii="Century Gothic" w:hAnsi="Century Gothic"/>
                <w:sz w:val="22"/>
                <w:szCs w:val="22"/>
                <w:lang w:val="es-EC"/>
              </w:rPr>
              <w:t xml:space="preserve">Estas garantías no admitirán cláusula alguna que establezca trámite administrativo previo, bastando para su ejecución el requerimiento por escrito del CONTRATANTE. </w:t>
            </w:r>
          </w:p>
          <w:p w14:paraId="1F0A37C8" w14:textId="77777777" w:rsidR="0077237C" w:rsidRPr="009E541C" w:rsidRDefault="00910E34" w:rsidP="00910E34">
            <w:pPr>
              <w:spacing w:after="120"/>
              <w:ind w:left="55"/>
              <w:jc w:val="both"/>
              <w:rPr>
                <w:rFonts w:ascii="Century Gothic" w:hAnsi="Century Gothic"/>
                <w:i/>
                <w:iCs/>
                <w:color w:val="0070C0"/>
                <w:sz w:val="22"/>
                <w:szCs w:val="22"/>
              </w:rPr>
            </w:pPr>
            <w:r w:rsidRPr="005C4AFD">
              <w:rPr>
                <w:rFonts w:ascii="Century Gothic" w:hAnsi="Century Gothic"/>
                <w:sz w:val="22"/>
                <w:szCs w:val="22"/>
                <w:lang w:val="es-EC"/>
              </w:rPr>
              <w:t>La validez de la Garantía de Cumplimiento excederá en 28 días</w:t>
            </w:r>
            <w:r w:rsidR="001E0686">
              <w:rPr>
                <w:rFonts w:ascii="Century Gothic" w:hAnsi="Century Gothic"/>
                <w:sz w:val="22"/>
                <w:szCs w:val="22"/>
                <w:lang w:val="es-EC"/>
              </w:rPr>
              <w:t xml:space="preserve"> a</w:t>
            </w:r>
            <w:r w:rsidRPr="005C4AFD">
              <w:rPr>
                <w:rFonts w:ascii="Century Gothic" w:hAnsi="Century Gothic"/>
                <w:sz w:val="22"/>
                <w:szCs w:val="22"/>
                <w:lang w:val="es-EC"/>
              </w:rPr>
              <w:t xml:space="preserve"> la fecha de emisión del Certificado de Terminación de las Obras en el caso de una garantía bancaria, y excederá en un </w:t>
            </w:r>
            <w:r w:rsidR="001E0686">
              <w:rPr>
                <w:rFonts w:ascii="Century Gothic" w:hAnsi="Century Gothic"/>
                <w:sz w:val="22"/>
                <w:szCs w:val="22"/>
                <w:lang w:val="es-EC"/>
              </w:rPr>
              <w:t xml:space="preserve">(1) </w:t>
            </w:r>
            <w:r w:rsidRPr="005C4AFD">
              <w:rPr>
                <w:rFonts w:ascii="Century Gothic" w:hAnsi="Century Gothic"/>
                <w:sz w:val="22"/>
                <w:szCs w:val="22"/>
                <w:lang w:val="es-EC"/>
              </w:rPr>
              <w:t xml:space="preserve">año </w:t>
            </w:r>
            <w:r w:rsidR="001E0686">
              <w:rPr>
                <w:rFonts w:ascii="Century Gothic" w:hAnsi="Century Gothic"/>
                <w:sz w:val="22"/>
                <w:szCs w:val="22"/>
                <w:lang w:val="es-EC"/>
              </w:rPr>
              <w:t xml:space="preserve">a </w:t>
            </w:r>
            <w:r w:rsidRPr="005C4AFD">
              <w:rPr>
                <w:rFonts w:ascii="Century Gothic" w:hAnsi="Century Gothic"/>
                <w:sz w:val="22"/>
                <w:szCs w:val="22"/>
                <w:lang w:val="es-EC"/>
              </w:rPr>
              <w:t>dicha fecha en el caso de una Fianza</w:t>
            </w:r>
            <w:r w:rsidR="001E0686">
              <w:rPr>
                <w:rFonts w:ascii="Century Gothic" w:hAnsi="Century Gothic"/>
                <w:sz w:val="22"/>
                <w:szCs w:val="22"/>
                <w:lang w:val="es-EC"/>
              </w:rPr>
              <w:t xml:space="preserve"> o de Póliza</w:t>
            </w:r>
            <w:r w:rsidRPr="005C4AFD">
              <w:rPr>
                <w:rFonts w:ascii="Century Gothic" w:hAnsi="Century Gothic"/>
                <w:sz w:val="22"/>
                <w:szCs w:val="22"/>
                <w:lang w:val="es-EC"/>
              </w:rPr>
              <w:t xml:space="preserve"> de </w:t>
            </w:r>
            <w:r w:rsidR="001E0686">
              <w:rPr>
                <w:rFonts w:ascii="Century Gothic" w:hAnsi="Century Gothic"/>
                <w:sz w:val="22"/>
                <w:szCs w:val="22"/>
                <w:lang w:val="es-EC"/>
              </w:rPr>
              <w:t>seguros</w:t>
            </w:r>
            <w:r w:rsidRPr="005C4AFD">
              <w:rPr>
                <w:rFonts w:ascii="Century Gothic" w:hAnsi="Century Gothic"/>
                <w:sz w:val="22"/>
                <w:szCs w:val="22"/>
                <w:lang w:val="es-EC"/>
              </w:rPr>
              <w:t>.</w:t>
            </w:r>
            <w:bookmarkEnd w:id="155"/>
          </w:p>
        </w:tc>
      </w:tr>
      <w:tr w:rsidR="0077237C" w:rsidRPr="00832508" w14:paraId="0CD5DEC1" w14:textId="77777777" w:rsidTr="0065057C">
        <w:trPr>
          <w:cantSplit/>
        </w:trPr>
        <w:tc>
          <w:tcPr>
            <w:tcW w:w="837" w:type="dxa"/>
            <w:tcBorders>
              <w:top w:val="single" w:sz="4" w:space="0" w:color="auto"/>
              <w:bottom w:val="single" w:sz="4" w:space="0" w:color="auto"/>
            </w:tcBorders>
          </w:tcPr>
          <w:p w14:paraId="46216254"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 xml:space="preserve"> IAO 3</w:t>
            </w:r>
            <w:r w:rsidR="00312DA7">
              <w:rPr>
                <w:rFonts w:ascii="Century Gothic" w:hAnsi="Century Gothic"/>
                <w:b/>
                <w:bCs/>
                <w:sz w:val="22"/>
                <w:szCs w:val="22"/>
              </w:rPr>
              <w:t>7</w:t>
            </w:r>
            <w:r w:rsidRPr="00832508">
              <w:rPr>
                <w:rFonts w:ascii="Century Gothic" w:hAnsi="Century Gothic"/>
                <w:b/>
                <w:bCs/>
                <w:sz w:val="22"/>
                <w:szCs w:val="22"/>
              </w:rPr>
              <w:t>.1</w:t>
            </w:r>
          </w:p>
        </w:tc>
        <w:tc>
          <w:tcPr>
            <w:tcW w:w="8485" w:type="dxa"/>
            <w:tcBorders>
              <w:top w:val="single" w:sz="4" w:space="0" w:color="auto"/>
              <w:bottom w:val="single" w:sz="4" w:space="0" w:color="auto"/>
            </w:tcBorders>
          </w:tcPr>
          <w:p w14:paraId="09C605B6" w14:textId="77777777" w:rsidR="0077237C" w:rsidRPr="00A454A9" w:rsidRDefault="00216D7D" w:rsidP="00805CF1">
            <w:pPr>
              <w:pStyle w:val="Outline"/>
              <w:spacing w:before="120" w:after="120"/>
              <w:rPr>
                <w:rFonts w:ascii="Century Gothic" w:hAnsi="Century Gothic"/>
                <w:iCs/>
                <w:sz w:val="22"/>
                <w:szCs w:val="22"/>
                <w:highlight w:val="magenta"/>
                <w:lang w:val="es-EC"/>
              </w:rPr>
            </w:pPr>
            <w:r>
              <w:rPr>
                <w:rFonts w:ascii="Century Gothic" w:hAnsi="Century Gothic"/>
                <w:sz w:val="22"/>
                <w:szCs w:val="22"/>
                <w:lang w:val="es-EC"/>
              </w:rPr>
              <w:t>No aplica</w:t>
            </w:r>
            <w:r w:rsidR="00910E34" w:rsidRPr="00805CF1">
              <w:rPr>
                <w:rFonts w:ascii="Century Gothic" w:hAnsi="Century Gothic"/>
                <w:iCs/>
                <w:sz w:val="22"/>
                <w:szCs w:val="22"/>
                <w:lang w:val="es-EC"/>
              </w:rPr>
              <w:t>.</w:t>
            </w:r>
          </w:p>
        </w:tc>
      </w:tr>
      <w:tr w:rsidR="0077237C" w:rsidRPr="00832508" w14:paraId="1ED4718F" w14:textId="77777777" w:rsidTr="0065057C">
        <w:trPr>
          <w:cantSplit/>
          <w:trHeight w:val="2150"/>
        </w:trPr>
        <w:tc>
          <w:tcPr>
            <w:tcW w:w="837" w:type="dxa"/>
            <w:tcBorders>
              <w:top w:val="single" w:sz="4" w:space="0" w:color="auto"/>
              <w:bottom w:val="single" w:sz="4" w:space="0" w:color="auto"/>
            </w:tcBorders>
          </w:tcPr>
          <w:p w14:paraId="03CF381B" w14:textId="77777777" w:rsidR="0077237C" w:rsidRPr="00832508" w:rsidRDefault="0077237C" w:rsidP="0077237C">
            <w:pPr>
              <w:spacing w:after="120"/>
              <w:rPr>
                <w:rFonts w:ascii="Century Gothic" w:hAnsi="Century Gothic"/>
                <w:b/>
                <w:bCs/>
                <w:sz w:val="22"/>
                <w:szCs w:val="22"/>
              </w:rPr>
            </w:pPr>
            <w:r w:rsidRPr="00832508">
              <w:rPr>
                <w:rFonts w:ascii="Century Gothic" w:hAnsi="Century Gothic"/>
                <w:b/>
                <w:bCs/>
                <w:sz w:val="22"/>
                <w:szCs w:val="22"/>
              </w:rPr>
              <w:t>IAO 3</w:t>
            </w:r>
            <w:r w:rsidR="00312DA7">
              <w:rPr>
                <w:rFonts w:ascii="Century Gothic" w:hAnsi="Century Gothic"/>
                <w:b/>
                <w:bCs/>
                <w:sz w:val="22"/>
                <w:szCs w:val="22"/>
              </w:rPr>
              <w:t>8</w:t>
            </w:r>
            <w:r w:rsidRPr="00832508">
              <w:rPr>
                <w:rFonts w:ascii="Century Gothic" w:hAnsi="Century Gothic"/>
                <w:b/>
                <w:bCs/>
                <w:sz w:val="22"/>
                <w:szCs w:val="22"/>
              </w:rPr>
              <w:t>.1</w:t>
            </w:r>
          </w:p>
        </w:tc>
        <w:tc>
          <w:tcPr>
            <w:tcW w:w="8485" w:type="dxa"/>
            <w:tcBorders>
              <w:top w:val="single" w:sz="4" w:space="0" w:color="auto"/>
              <w:bottom w:val="single" w:sz="4" w:space="0" w:color="auto"/>
            </w:tcBorders>
          </w:tcPr>
          <w:p w14:paraId="3FA81ACE" w14:textId="77777777" w:rsidR="00805CF1" w:rsidRPr="00027EE6" w:rsidRDefault="00805CF1" w:rsidP="00805CF1">
            <w:pPr>
              <w:pStyle w:val="Outline"/>
              <w:spacing w:before="0" w:after="120"/>
              <w:jc w:val="both"/>
              <w:rPr>
                <w:rFonts w:ascii="Century Gothic" w:hAnsi="Century Gothic"/>
                <w:i/>
                <w:iCs/>
                <w:color w:val="000000"/>
                <w:kern w:val="0"/>
                <w:sz w:val="22"/>
                <w:szCs w:val="22"/>
                <w:lang w:val="es-EC"/>
              </w:rPr>
            </w:pPr>
            <w:r w:rsidRPr="00805CF1">
              <w:rPr>
                <w:rFonts w:ascii="Century Gothic" w:hAnsi="Century Gothic"/>
                <w:kern w:val="0"/>
                <w:sz w:val="22"/>
                <w:szCs w:val="22"/>
                <w:lang w:val="es-EC"/>
              </w:rPr>
              <w:t xml:space="preserve">El Conciliador que propone el </w:t>
            </w:r>
            <w:r w:rsidRPr="00027EE6">
              <w:rPr>
                <w:rFonts w:ascii="Century Gothic" w:hAnsi="Century Gothic"/>
                <w:color w:val="000000"/>
                <w:kern w:val="0"/>
                <w:sz w:val="22"/>
                <w:szCs w:val="22"/>
                <w:lang w:val="es-EC"/>
              </w:rPr>
              <w:t xml:space="preserve">Contratante es </w:t>
            </w:r>
            <w:r w:rsidRPr="00027EE6">
              <w:rPr>
                <w:rFonts w:ascii="Century Gothic" w:hAnsi="Century Gothic"/>
                <w:i/>
                <w:iCs/>
                <w:color w:val="000000"/>
                <w:kern w:val="0"/>
                <w:sz w:val="22"/>
                <w:szCs w:val="22"/>
                <w:lang w:val="es-EC"/>
              </w:rPr>
              <w:t>Centro de Mediación de la Procuraduría General del Estado.</w:t>
            </w:r>
          </w:p>
          <w:p w14:paraId="2F19371D" w14:textId="77777777" w:rsidR="00805CF1" w:rsidRPr="00027EE6" w:rsidRDefault="00805CF1" w:rsidP="00805CF1">
            <w:pPr>
              <w:pStyle w:val="Outline"/>
              <w:spacing w:before="0" w:after="120"/>
              <w:jc w:val="both"/>
              <w:rPr>
                <w:rFonts w:ascii="Century Gothic" w:hAnsi="Century Gothic"/>
                <w:color w:val="000000"/>
                <w:kern w:val="0"/>
                <w:sz w:val="22"/>
                <w:szCs w:val="22"/>
                <w:lang w:val="es-EC"/>
              </w:rPr>
            </w:pPr>
            <w:r w:rsidRPr="00027EE6">
              <w:rPr>
                <w:rFonts w:ascii="Century Gothic" w:hAnsi="Century Gothic"/>
                <w:color w:val="000000"/>
                <w:kern w:val="0"/>
                <w:sz w:val="22"/>
                <w:szCs w:val="22"/>
                <w:lang w:val="es-EC"/>
              </w:rPr>
              <w:t xml:space="preserve">Los honorarios por hora para este Conciliador serán </w:t>
            </w:r>
            <w:r w:rsidRPr="00027EE6">
              <w:rPr>
                <w:rFonts w:ascii="Century Gothic" w:hAnsi="Century Gothic"/>
                <w:i/>
                <w:iCs/>
                <w:color w:val="000000"/>
                <w:kern w:val="0"/>
                <w:sz w:val="22"/>
                <w:szCs w:val="22"/>
                <w:lang w:val="es-EC"/>
              </w:rPr>
              <w:t xml:space="preserve">los que determine el Centro. </w:t>
            </w:r>
          </w:p>
          <w:p w14:paraId="75642B0C" w14:textId="77777777" w:rsidR="0077237C" w:rsidRPr="00832508" w:rsidRDefault="00805CF1" w:rsidP="00805CF1">
            <w:pPr>
              <w:pStyle w:val="Outline"/>
              <w:spacing w:before="0" w:after="120"/>
              <w:jc w:val="both"/>
              <w:rPr>
                <w:rFonts w:ascii="Century Gothic" w:hAnsi="Century Gothic"/>
                <w:i/>
                <w:iCs/>
                <w:kern w:val="0"/>
                <w:sz w:val="22"/>
                <w:szCs w:val="22"/>
                <w:lang w:val="es-ES_tradnl"/>
              </w:rPr>
            </w:pPr>
            <w:r w:rsidRPr="00805CF1">
              <w:rPr>
                <w:rFonts w:ascii="Century Gothic" w:hAnsi="Century Gothic"/>
                <w:kern w:val="0"/>
                <w:sz w:val="22"/>
                <w:szCs w:val="22"/>
                <w:lang w:val="es-EC"/>
              </w:rPr>
              <w:t>La Autoridad que nombrará al Conciliador cuando no exista acuerdo será cualquier otro centro debidamente autorizado escogido por las partes, que se sujetará a lo dispuesto en la Ley de Arbitraje y Mediación.</w:t>
            </w:r>
          </w:p>
        </w:tc>
      </w:tr>
    </w:tbl>
    <w:p w14:paraId="57153AB6" w14:textId="77777777" w:rsidR="00123718" w:rsidRDefault="00123718" w:rsidP="00A1003A">
      <w:pPr>
        <w:spacing w:after="120"/>
        <w:rPr>
          <w:rFonts w:ascii="Century Gothic" w:hAnsi="Century Gothic"/>
          <w:b/>
          <w:bCs/>
        </w:rPr>
        <w:sectPr w:rsidR="00123718" w:rsidSect="00C628FA">
          <w:headerReference w:type="even" r:id="rId20"/>
          <w:headerReference w:type="default" r:id="rId21"/>
          <w:endnotePr>
            <w:numFmt w:val="decimal"/>
          </w:endnotePr>
          <w:type w:val="oddPage"/>
          <w:pgSz w:w="11906" w:h="16838" w:code="9"/>
          <w:pgMar w:top="1440" w:right="1440" w:bottom="1440" w:left="1440" w:header="720" w:footer="720" w:gutter="0"/>
          <w:cols w:space="720"/>
          <w:docGrid w:linePitch="326"/>
        </w:sectPr>
      </w:pPr>
    </w:p>
    <w:p w14:paraId="647A480F" w14:textId="77777777" w:rsidR="003F79AA" w:rsidRPr="00883398" w:rsidRDefault="003F79AA" w:rsidP="00883398">
      <w:pPr>
        <w:pStyle w:val="Secciones"/>
      </w:pPr>
      <w:bookmarkStart w:id="156" w:name="_Toc206413799"/>
      <w:r w:rsidRPr="00883398">
        <w:t>Sección III.  Países Elegibles</w:t>
      </w:r>
      <w:bookmarkEnd w:id="156"/>
    </w:p>
    <w:p w14:paraId="422B4F86" w14:textId="77777777" w:rsidR="004C35F1" w:rsidRPr="008C0B65" w:rsidRDefault="004C35F1" w:rsidP="00F24DAE">
      <w:pPr>
        <w:pStyle w:val="aparagraphs"/>
        <w:rPr>
          <w:sz w:val="22"/>
          <w:szCs w:val="22"/>
        </w:rPr>
      </w:pPr>
    </w:p>
    <w:p w14:paraId="1296ACFC" w14:textId="77777777" w:rsidR="003F79AA" w:rsidRPr="008C0B65" w:rsidRDefault="003F79AA" w:rsidP="00A1003A">
      <w:pPr>
        <w:pStyle w:val="aparagraphs"/>
        <w:spacing w:before="0"/>
        <w:rPr>
          <w:rFonts w:ascii="Century Gothic" w:hAnsi="Century Gothic"/>
          <w:i/>
          <w:iCs/>
          <w:sz w:val="22"/>
          <w:szCs w:val="22"/>
          <w:lang w:val="es-ES"/>
        </w:rPr>
      </w:pPr>
      <w:r w:rsidRPr="008C0B65">
        <w:rPr>
          <w:rFonts w:ascii="Century Gothic" w:hAnsi="Century Gothic"/>
          <w:b/>
          <w:bCs/>
          <w:i/>
          <w:iCs/>
          <w:sz w:val="22"/>
          <w:szCs w:val="22"/>
          <w:lang w:val="es-ES"/>
        </w:rPr>
        <w:t>Países Miembros del Banco Interamericano de Desarrollo</w:t>
      </w:r>
    </w:p>
    <w:p w14:paraId="39770934" w14:textId="77777777" w:rsidR="00F123B2" w:rsidRPr="008C0B65" w:rsidRDefault="00F123B2" w:rsidP="00A1003A">
      <w:pPr>
        <w:pStyle w:val="aparagraphs"/>
        <w:spacing w:before="0"/>
        <w:rPr>
          <w:rFonts w:ascii="Century Gothic" w:hAnsi="Century Gothic"/>
          <w:iCs/>
          <w:color w:val="000000"/>
          <w:sz w:val="22"/>
          <w:szCs w:val="22"/>
        </w:rPr>
      </w:pPr>
      <w:r w:rsidRPr="008C0B65">
        <w:rPr>
          <w:rFonts w:ascii="Century Gothic" w:hAnsi="Century Gothic"/>
          <w:iCs/>
          <w:color w:val="000000"/>
          <w:sz w:val="22"/>
          <w:szCs w:val="22"/>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8C0B65">
        <w:rPr>
          <w:rFonts w:ascii="Century Gothic" w:hAnsi="Century Gothic"/>
          <w:iCs/>
          <w:color w:val="000000"/>
          <w:sz w:val="22"/>
          <w:szCs w:val="22"/>
        </w:rPr>
        <w:t>República</w:t>
      </w:r>
      <w:r w:rsidRPr="008C0B65">
        <w:rPr>
          <w:rFonts w:ascii="Century Gothic" w:hAnsi="Century Gothic"/>
          <w:iCs/>
          <w:color w:val="000000"/>
          <w:sz w:val="22"/>
          <w:szCs w:val="22"/>
        </w:rPr>
        <w:t xml:space="preserve"> de Corea, República Dominicana, República Popular de China, Suecia, Suiza, Surinam, Trinidad y Tobago, Uruguay, y Venezuela.</w:t>
      </w:r>
    </w:p>
    <w:p w14:paraId="26A8D893" w14:textId="77777777" w:rsidR="00675AA0" w:rsidRPr="008C0B65" w:rsidRDefault="00675AA0" w:rsidP="00675AA0">
      <w:pPr>
        <w:rPr>
          <w:rFonts w:ascii="Century Gothic" w:hAnsi="Century Gothic"/>
          <w:sz w:val="22"/>
          <w:szCs w:val="22"/>
        </w:rPr>
      </w:pPr>
    </w:p>
    <w:p w14:paraId="36893A39" w14:textId="77777777" w:rsidR="004C35F1" w:rsidRPr="008C0B65" w:rsidRDefault="00675AA0" w:rsidP="00675AA0">
      <w:pPr>
        <w:pStyle w:val="Default"/>
        <w:rPr>
          <w:rFonts w:ascii="Century Gothic" w:eastAsia="Times New Roman" w:hAnsi="Century Gothic" w:cs="Times New Roman"/>
          <w:b/>
          <w:iCs/>
          <w:snapToGrid w:val="0"/>
          <w:sz w:val="22"/>
          <w:szCs w:val="22"/>
          <w:lang w:val="es-ES_tradnl" w:eastAsia="en-US"/>
        </w:rPr>
      </w:pPr>
      <w:r w:rsidRPr="008C0B65">
        <w:rPr>
          <w:rFonts w:ascii="Century Gothic" w:eastAsia="Times New Roman" w:hAnsi="Century Gothic" w:cs="Times New Roman"/>
          <w:b/>
          <w:iCs/>
          <w:snapToGrid w:val="0"/>
          <w:sz w:val="22"/>
          <w:szCs w:val="22"/>
          <w:lang w:val="es-ES_tradnl" w:eastAsia="en-US"/>
        </w:rPr>
        <w:t>Territorios elegibles</w:t>
      </w:r>
    </w:p>
    <w:p w14:paraId="498B66BC" w14:textId="77777777" w:rsidR="00675AA0" w:rsidRPr="008C0B65" w:rsidRDefault="00675AA0" w:rsidP="00675AA0">
      <w:pPr>
        <w:pStyle w:val="Default"/>
        <w:rPr>
          <w:rFonts w:ascii="Century Gothic" w:eastAsia="Times New Roman" w:hAnsi="Century Gothic" w:cs="Times New Roman"/>
          <w:b/>
          <w:iCs/>
          <w:snapToGrid w:val="0"/>
          <w:sz w:val="22"/>
          <w:szCs w:val="22"/>
          <w:lang w:val="es-ES_tradnl" w:eastAsia="en-US"/>
        </w:rPr>
      </w:pPr>
      <w:r w:rsidRPr="008C0B65">
        <w:rPr>
          <w:rFonts w:ascii="Century Gothic" w:eastAsia="Times New Roman" w:hAnsi="Century Gothic" w:cs="Times New Roman"/>
          <w:b/>
          <w:iCs/>
          <w:snapToGrid w:val="0"/>
          <w:sz w:val="22"/>
          <w:szCs w:val="22"/>
          <w:lang w:val="es-ES_tradnl" w:eastAsia="en-US"/>
        </w:rPr>
        <w:t xml:space="preserve"> </w:t>
      </w:r>
    </w:p>
    <w:p w14:paraId="03F125D3" w14:textId="77777777" w:rsidR="00675AA0" w:rsidRPr="008C0B65" w:rsidRDefault="00675AA0" w:rsidP="00675AA0">
      <w:pPr>
        <w:pStyle w:val="Default"/>
        <w:jc w:val="both"/>
        <w:rPr>
          <w:rFonts w:ascii="Century Gothic" w:eastAsia="Times New Roman" w:hAnsi="Century Gothic" w:cs="Times New Roman"/>
          <w:iCs/>
          <w:snapToGrid w:val="0"/>
          <w:sz w:val="22"/>
          <w:szCs w:val="22"/>
          <w:lang w:val="es-ES_tradnl" w:eastAsia="en-US"/>
        </w:rPr>
      </w:pPr>
      <w:r w:rsidRPr="008C0B65">
        <w:rPr>
          <w:rFonts w:ascii="Century Gothic" w:eastAsia="Times New Roman" w:hAnsi="Century Gothic" w:cs="Times New Roman"/>
          <w:iCs/>
          <w:snapToGrid w:val="0"/>
          <w:sz w:val="22"/>
          <w:szCs w:val="22"/>
          <w:lang w:val="es-ES_tradnl" w:eastAsia="en-US"/>
        </w:rPr>
        <w:t>a)  Guadalupe, Guyana Francesa,</w:t>
      </w:r>
      <w:r w:rsidR="008819E6" w:rsidRPr="008C0B65">
        <w:rPr>
          <w:rFonts w:ascii="Century Gothic" w:eastAsia="Times New Roman" w:hAnsi="Century Gothic" w:cs="Times New Roman"/>
          <w:iCs/>
          <w:snapToGrid w:val="0"/>
          <w:sz w:val="22"/>
          <w:szCs w:val="22"/>
          <w:lang w:val="es-ES_tradnl" w:eastAsia="en-US"/>
        </w:rPr>
        <w:t xml:space="preserve"> </w:t>
      </w:r>
      <w:r w:rsidRPr="008C0B65">
        <w:rPr>
          <w:rFonts w:ascii="Century Gothic" w:eastAsia="Times New Roman" w:hAnsi="Century Gothic" w:cs="Times New Roman"/>
          <w:iCs/>
          <w:snapToGrid w:val="0"/>
          <w:sz w:val="22"/>
          <w:szCs w:val="22"/>
          <w:lang w:val="es-ES_tradnl" w:eastAsia="en-US"/>
        </w:rPr>
        <w:t xml:space="preserve">Martinica, Reunión – por ser Departamentos de Francia. </w:t>
      </w:r>
    </w:p>
    <w:p w14:paraId="5544B5DD" w14:textId="77777777" w:rsidR="00675AA0" w:rsidRPr="008C0B65" w:rsidRDefault="00675AA0" w:rsidP="00675AA0">
      <w:pPr>
        <w:pStyle w:val="Default"/>
        <w:jc w:val="both"/>
        <w:rPr>
          <w:rFonts w:ascii="Century Gothic" w:eastAsia="Times New Roman" w:hAnsi="Century Gothic" w:cs="Times New Roman"/>
          <w:iCs/>
          <w:snapToGrid w:val="0"/>
          <w:sz w:val="22"/>
          <w:szCs w:val="22"/>
          <w:lang w:val="es-ES_tradnl" w:eastAsia="en-US"/>
        </w:rPr>
      </w:pPr>
      <w:r w:rsidRPr="008C0B65">
        <w:rPr>
          <w:rFonts w:ascii="Century Gothic" w:eastAsia="Times New Roman" w:hAnsi="Century Gothic" w:cs="Times New Roman"/>
          <w:iCs/>
          <w:snapToGrid w:val="0"/>
          <w:sz w:val="22"/>
          <w:szCs w:val="22"/>
          <w:lang w:val="es-ES_tradnl" w:eastAsia="en-US"/>
        </w:rPr>
        <w:t xml:space="preserve">b) Islas Vírgenes Estadounidenses, Puerto Rico, Guam – por ser Territorios de los Estados Unidos de América. </w:t>
      </w:r>
    </w:p>
    <w:p w14:paraId="4801D18D" w14:textId="77777777" w:rsidR="00675AA0" w:rsidRPr="008C0B65" w:rsidRDefault="00675AA0" w:rsidP="00675AA0">
      <w:pPr>
        <w:pStyle w:val="Default"/>
        <w:jc w:val="both"/>
        <w:rPr>
          <w:rFonts w:ascii="Century Gothic" w:eastAsia="Times New Roman" w:hAnsi="Century Gothic" w:cs="Times New Roman"/>
          <w:iCs/>
          <w:snapToGrid w:val="0"/>
          <w:sz w:val="22"/>
          <w:szCs w:val="22"/>
          <w:lang w:val="es-ES_tradnl" w:eastAsia="en-US"/>
        </w:rPr>
      </w:pPr>
      <w:r w:rsidRPr="008C0B65">
        <w:rPr>
          <w:rFonts w:ascii="Century Gothic" w:eastAsia="Times New Roman" w:hAnsi="Century Gothic" w:cs="Times New Roman"/>
          <w:iCs/>
          <w:snapToGrid w:val="0"/>
          <w:sz w:val="22"/>
          <w:szCs w:val="22"/>
          <w:lang w:val="es-ES_tradnl" w:eastAsia="en-US"/>
        </w:rPr>
        <w:t>c) Aruba – Por se</w:t>
      </w:r>
      <w:r w:rsidR="008819E6" w:rsidRPr="008C0B65">
        <w:rPr>
          <w:rFonts w:ascii="Century Gothic" w:eastAsia="Times New Roman" w:hAnsi="Century Gothic" w:cs="Times New Roman"/>
          <w:iCs/>
          <w:snapToGrid w:val="0"/>
          <w:sz w:val="22"/>
          <w:szCs w:val="22"/>
          <w:lang w:val="es-ES_tradnl" w:eastAsia="en-US"/>
        </w:rPr>
        <w:t>r</w:t>
      </w:r>
      <w:r w:rsidRPr="008C0B65">
        <w:rPr>
          <w:rFonts w:ascii="Century Gothic" w:eastAsia="Times New Roman" w:hAnsi="Century Gothic" w:cs="Times New Roman"/>
          <w:iCs/>
          <w:snapToGrid w:val="0"/>
          <w:sz w:val="22"/>
          <w:szCs w:val="22"/>
          <w:lang w:val="es-ES_tradnl" w:eastAsia="en-US"/>
        </w:rPr>
        <w:t xml:space="preserve"> </w:t>
      </w:r>
      <w:r w:rsidR="008819E6" w:rsidRPr="008C0B65">
        <w:rPr>
          <w:rFonts w:ascii="Century Gothic" w:eastAsia="Times New Roman" w:hAnsi="Century Gothic" w:cs="Times New Roman"/>
          <w:iCs/>
          <w:snapToGrid w:val="0"/>
          <w:sz w:val="22"/>
          <w:szCs w:val="22"/>
          <w:lang w:val="es-ES_tradnl" w:eastAsia="en-US"/>
        </w:rPr>
        <w:t>País</w:t>
      </w:r>
      <w:r w:rsidRPr="008C0B65">
        <w:rPr>
          <w:rFonts w:ascii="Century Gothic" w:eastAsia="Times New Roman" w:hAnsi="Century Gothic" w:cs="Times New Roman"/>
          <w:iCs/>
          <w:snapToGrid w:val="0"/>
          <w:sz w:val="22"/>
          <w:szCs w:val="22"/>
          <w:lang w:val="es-ES_tradnl" w:eastAsia="en-US"/>
        </w:rPr>
        <w:t xml:space="preserve"> Constituyente del Reino de los Países Bajos; y Bonaire, Curazao, Sint Maarten, Sint Eustatius – por ser Departamentos de Reino de los Países Bajos. </w:t>
      </w:r>
    </w:p>
    <w:p w14:paraId="08D0E824" w14:textId="77777777" w:rsidR="00675AA0" w:rsidRPr="008C0B65" w:rsidRDefault="00675AA0" w:rsidP="00675AA0">
      <w:pPr>
        <w:jc w:val="both"/>
        <w:rPr>
          <w:rFonts w:ascii="Century Gothic" w:hAnsi="Century Gothic"/>
          <w:iCs/>
          <w:snapToGrid w:val="0"/>
          <w:color w:val="000000"/>
          <w:sz w:val="22"/>
          <w:szCs w:val="22"/>
        </w:rPr>
      </w:pPr>
      <w:r w:rsidRPr="008C0B65">
        <w:rPr>
          <w:rFonts w:ascii="Century Gothic" w:hAnsi="Century Gothic"/>
          <w:iCs/>
          <w:snapToGrid w:val="0"/>
          <w:color w:val="000000"/>
          <w:sz w:val="22"/>
          <w:szCs w:val="22"/>
        </w:rPr>
        <w:t>d) Hong Kong – por ser Región Especial Administrativa de la República Popular de China</w:t>
      </w:r>
    </w:p>
    <w:p w14:paraId="51665F5B" w14:textId="77777777" w:rsidR="00675AA0" w:rsidRDefault="00675AA0" w:rsidP="00675AA0">
      <w:pPr>
        <w:rPr>
          <w:rFonts w:ascii="Century Gothic" w:hAnsi="Century Gothic"/>
          <w:sz w:val="22"/>
          <w:szCs w:val="22"/>
        </w:rPr>
      </w:pPr>
    </w:p>
    <w:p w14:paraId="5F64FB53" w14:textId="77777777" w:rsidR="00E419CE" w:rsidRPr="008C0B65" w:rsidRDefault="00E419CE" w:rsidP="00675AA0">
      <w:pPr>
        <w:rPr>
          <w:rFonts w:ascii="Century Gothic" w:hAnsi="Century Gothic"/>
          <w:sz w:val="22"/>
          <w:szCs w:val="22"/>
        </w:rPr>
      </w:pPr>
    </w:p>
    <w:p w14:paraId="400A941E" w14:textId="77777777" w:rsidR="003F79AA" w:rsidRPr="008C0B65" w:rsidRDefault="003F79AA" w:rsidP="00A1003A">
      <w:pPr>
        <w:pStyle w:val="Outline"/>
        <w:spacing w:before="0" w:after="120"/>
        <w:rPr>
          <w:rFonts w:ascii="Century Gothic" w:hAnsi="Century Gothic"/>
          <w:b/>
          <w:bCs/>
          <w:kern w:val="0"/>
          <w:sz w:val="22"/>
          <w:szCs w:val="22"/>
          <w:lang w:val="es-ES"/>
        </w:rPr>
      </w:pPr>
      <w:r w:rsidRPr="008C0B65">
        <w:rPr>
          <w:rFonts w:ascii="Century Gothic" w:hAnsi="Century Gothic"/>
          <w:b/>
          <w:bCs/>
          <w:kern w:val="0"/>
          <w:sz w:val="22"/>
          <w:szCs w:val="22"/>
          <w:lang w:val="es-ES"/>
        </w:rPr>
        <w:t>Criterios para determinar Nacionalidad y el país de origen de los bienes y servicios</w:t>
      </w:r>
    </w:p>
    <w:p w14:paraId="70E10B20" w14:textId="77777777" w:rsidR="003F79AA" w:rsidRPr="008C0B65" w:rsidRDefault="003F79AA" w:rsidP="00A1003A">
      <w:pPr>
        <w:spacing w:after="120"/>
        <w:jc w:val="both"/>
        <w:rPr>
          <w:rFonts w:ascii="Century Gothic" w:hAnsi="Century Gothic"/>
          <w:sz w:val="22"/>
          <w:szCs w:val="22"/>
          <w:lang w:val="es-ES"/>
        </w:rPr>
      </w:pPr>
      <w:r w:rsidRPr="008C0B65">
        <w:rPr>
          <w:rFonts w:ascii="Century Gothic" w:hAnsi="Century Gothic"/>
          <w:sz w:val="22"/>
          <w:szCs w:val="22"/>
          <w:lang w:val="es-ES"/>
        </w:rPr>
        <w:t>Para efectuar la determinación sobre: a) la nacionalidad de las firmas e individuos elegibles para participar en contratos financiados por el Banco y b) el país de origen de los bienes y servicios, se utilizarán los siguientes criterios:</w:t>
      </w:r>
    </w:p>
    <w:p w14:paraId="0474CEBA" w14:textId="77777777" w:rsidR="003F79AA" w:rsidRPr="008C0B65" w:rsidRDefault="003F79AA" w:rsidP="00A1003A">
      <w:pPr>
        <w:spacing w:after="120"/>
        <w:rPr>
          <w:rFonts w:ascii="Century Gothic" w:hAnsi="Century Gothic"/>
          <w:sz w:val="22"/>
          <w:szCs w:val="22"/>
          <w:lang w:val="es-ES"/>
        </w:rPr>
      </w:pPr>
    </w:p>
    <w:p w14:paraId="102B720A" w14:textId="77777777" w:rsidR="003F79AA" w:rsidRPr="008C0B65" w:rsidRDefault="003F79AA" w:rsidP="00281FFC">
      <w:pPr>
        <w:pStyle w:val="Prrafodelista"/>
        <w:numPr>
          <w:ilvl w:val="0"/>
          <w:numId w:val="16"/>
        </w:numPr>
        <w:spacing w:after="120"/>
        <w:jc w:val="both"/>
        <w:rPr>
          <w:rFonts w:ascii="Century Gothic" w:hAnsi="Century Gothic"/>
          <w:lang w:val="es-ES"/>
        </w:rPr>
      </w:pPr>
      <w:r w:rsidRPr="008C0B65">
        <w:rPr>
          <w:rFonts w:ascii="Century Gothic" w:hAnsi="Century Gothic"/>
          <w:b/>
          <w:u w:val="single"/>
          <w:lang w:val="es-ES"/>
        </w:rPr>
        <w:t>Nacionalidad</w:t>
      </w:r>
    </w:p>
    <w:p w14:paraId="6DC2B382" w14:textId="77777777" w:rsidR="004C35F1" w:rsidRPr="008C0B65" w:rsidRDefault="004C35F1" w:rsidP="004C35F1">
      <w:pPr>
        <w:spacing w:after="120"/>
        <w:jc w:val="both"/>
        <w:rPr>
          <w:rFonts w:ascii="Century Gothic" w:hAnsi="Century Gothic"/>
          <w:bCs/>
          <w:sz w:val="22"/>
          <w:szCs w:val="22"/>
          <w:lang w:val="es-ES"/>
        </w:rPr>
      </w:pPr>
    </w:p>
    <w:p w14:paraId="616D862C" w14:textId="77777777" w:rsidR="004C35F1" w:rsidRPr="008C0B65" w:rsidRDefault="004C35F1" w:rsidP="00281FFC">
      <w:pPr>
        <w:pStyle w:val="Prrafodelista"/>
        <w:numPr>
          <w:ilvl w:val="0"/>
          <w:numId w:val="17"/>
        </w:numPr>
        <w:spacing w:after="120"/>
        <w:jc w:val="both"/>
        <w:rPr>
          <w:rFonts w:ascii="Century Gothic" w:hAnsi="Century Gothic"/>
          <w:lang w:val="es-ES"/>
        </w:rPr>
      </w:pPr>
      <w:r w:rsidRPr="008C0B65">
        <w:rPr>
          <w:rFonts w:ascii="Century Gothic" w:hAnsi="Century Gothic"/>
          <w:b/>
          <w:lang w:val="es-ES"/>
        </w:rPr>
        <w:t xml:space="preserve">Un individuo </w:t>
      </w:r>
      <w:r w:rsidRPr="008C0B65">
        <w:rPr>
          <w:rFonts w:ascii="Century Gothic" w:hAnsi="Century Gothic"/>
          <w:bCs/>
          <w:lang w:val="es-ES"/>
        </w:rPr>
        <w:t>tiene la nacionalidad</w:t>
      </w:r>
      <w:r w:rsidRPr="008C0B65">
        <w:rPr>
          <w:rFonts w:ascii="Century Gothic" w:hAnsi="Century Gothic"/>
          <w:lang w:val="es-ES"/>
        </w:rPr>
        <w:t xml:space="preserve"> de un país miembro del Banco si él o ella satisface uno de los siguientes requisitos:</w:t>
      </w:r>
    </w:p>
    <w:p w14:paraId="41C1413E" w14:textId="77777777" w:rsidR="004C35F1" w:rsidRPr="008C0B65" w:rsidRDefault="004C35F1" w:rsidP="004733F5">
      <w:pPr>
        <w:numPr>
          <w:ilvl w:val="1"/>
          <w:numId w:val="12"/>
        </w:numPr>
        <w:spacing w:after="120"/>
        <w:jc w:val="both"/>
        <w:rPr>
          <w:rFonts w:ascii="Century Gothic" w:hAnsi="Century Gothic"/>
          <w:sz w:val="22"/>
          <w:szCs w:val="22"/>
          <w:lang w:val="es-ES"/>
        </w:rPr>
      </w:pPr>
      <w:r w:rsidRPr="008C0B65">
        <w:rPr>
          <w:rFonts w:ascii="Century Gothic" w:hAnsi="Century Gothic"/>
          <w:sz w:val="22"/>
          <w:szCs w:val="22"/>
          <w:lang w:val="es-ES"/>
        </w:rPr>
        <w:t>es ciudadano de un país miembro; o</w:t>
      </w:r>
    </w:p>
    <w:p w14:paraId="2DF0B9A5" w14:textId="77777777" w:rsidR="004C35F1" w:rsidRPr="008C0B65" w:rsidRDefault="004C35F1" w:rsidP="004733F5">
      <w:pPr>
        <w:numPr>
          <w:ilvl w:val="1"/>
          <w:numId w:val="12"/>
        </w:numPr>
        <w:spacing w:after="120"/>
        <w:jc w:val="both"/>
        <w:rPr>
          <w:rFonts w:ascii="Century Gothic" w:hAnsi="Century Gothic"/>
          <w:sz w:val="22"/>
          <w:szCs w:val="22"/>
          <w:lang w:val="es-ES"/>
        </w:rPr>
      </w:pPr>
      <w:r w:rsidRPr="008C0B65">
        <w:rPr>
          <w:rFonts w:ascii="Century Gothic" w:hAnsi="Century Gothic"/>
          <w:sz w:val="22"/>
          <w:szCs w:val="22"/>
          <w:lang w:val="es-ES"/>
        </w:rPr>
        <w:t>ha establecido su domicilio en un país miembro como residente “bona fide” y está legalmente autorizado para trabajar en dicho país.</w:t>
      </w:r>
    </w:p>
    <w:p w14:paraId="070ECBC8" w14:textId="77777777" w:rsidR="004C35F1" w:rsidRPr="008C0B65" w:rsidRDefault="004C35F1" w:rsidP="004733F5">
      <w:pPr>
        <w:pStyle w:val="Prrafodelista"/>
        <w:numPr>
          <w:ilvl w:val="0"/>
          <w:numId w:val="12"/>
        </w:numPr>
        <w:tabs>
          <w:tab w:val="clear" w:pos="1080"/>
        </w:tabs>
        <w:spacing w:after="120"/>
        <w:ind w:left="720"/>
        <w:jc w:val="both"/>
        <w:rPr>
          <w:rFonts w:ascii="Century Gothic" w:hAnsi="Century Gothic"/>
          <w:lang w:val="es-ES"/>
        </w:rPr>
      </w:pPr>
      <w:r w:rsidRPr="008C0B65">
        <w:rPr>
          <w:rFonts w:ascii="Century Gothic" w:hAnsi="Century Gothic"/>
          <w:b/>
          <w:lang w:val="es-ES"/>
        </w:rPr>
        <w:t xml:space="preserve">Una firma </w:t>
      </w:r>
      <w:r w:rsidRPr="008C0B65">
        <w:rPr>
          <w:rFonts w:ascii="Century Gothic" w:hAnsi="Century Gothic"/>
          <w:lang w:val="es-ES"/>
        </w:rPr>
        <w:t>tiene la nacionalidad de un país miembro si satisface los dos siguientes requisitos:</w:t>
      </w:r>
    </w:p>
    <w:p w14:paraId="5DAC6D27" w14:textId="77777777" w:rsidR="004C35F1" w:rsidRPr="008C0B65" w:rsidRDefault="004C35F1" w:rsidP="004733F5">
      <w:pPr>
        <w:numPr>
          <w:ilvl w:val="0"/>
          <w:numId w:val="13"/>
        </w:numPr>
        <w:spacing w:after="120"/>
        <w:jc w:val="both"/>
        <w:rPr>
          <w:rFonts w:ascii="Century Gothic" w:hAnsi="Century Gothic"/>
          <w:sz w:val="22"/>
          <w:szCs w:val="22"/>
          <w:lang w:val="es-ES"/>
        </w:rPr>
      </w:pPr>
      <w:r w:rsidRPr="008C0B65">
        <w:rPr>
          <w:rFonts w:ascii="Century Gothic" w:hAnsi="Century Gothic"/>
          <w:sz w:val="22"/>
          <w:szCs w:val="22"/>
          <w:lang w:val="es-ES"/>
        </w:rPr>
        <w:t>esta legalmente constituida o incorporada conforme a las leyes de un país miembro del Banco; y</w:t>
      </w:r>
    </w:p>
    <w:p w14:paraId="3AE46588" w14:textId="77777777" w:rsidR="004C35F1" w:rsidRPr="008C0B65" w:rsidRDefault="004C35F1" w:rsidP="004733F5">
      <w:pPr>
        <w:numPr>
          <w:ilvl w:val="0"/>
          <w:numId w:val="13"/>
        </w:numPr>
        <w:spacing w:after="120"/>
        <w:jc w:val="both"/>
        <w:rPr>
          <w:rFonts w:ascii="Century Gothic" w:hAnsi="Century Gothic"/>
          <w:sz w:val="22"/>
          <w:szCs w:val="22"/>
          <w:lang w:val="es-ES"/>
        </w:rPr>
      </w:pPr>
      <w:r w:rsidRPr="008C0B65">
        <w:rPr>
          <w:rFonts w:ascii="Century Gothic" w:hAnsi="Century Gothic"/>
          <w:sz w:val="22"/>
          <w:szCs w:val="22"/>
          <w:lang w:val="es-ES"/>
        </w:rPr>
        <w:t>más del cincuenta por ciento (50%) del capital de la firma es de propiedad de individuos o firmas de países miembros del Banco.</w:t>
      </w:r>
    </w:p>
    <w:p w14:paraId="6717EF9D" w14:textId="77777777" w:rsidR="004C35F1" w:rsidRPr="008C0B65" w:rsidRDefault="004C35F1" w:rsidP="004C35F1">
      <w:pPr>
        <w:spacing w:after="120"/>
        <w:jc w:val="both"/>
        <w:rPr>
          <w:rFonts w:ascii="Century Gothic" w:hAnsi="Century Gothic"/>
          <w:sz w:val="22"/>
          <w:szCs w:val="22"/>
          <w:lang w:val="es-ES"/>
        </w:rPr>
      </w:pPr>
      <w:r w:rsidRPr="008C0B65">
        <w:rPr>
          <w:rFonts w:ascii="Century Gothic" w:hAnsi="Century Gothic"/>
          <w:sz w:val="22"/>
          <w:szCs w:val="22"/>
          <w:lang w:val="es-ES"/>
        </w:rPr>
        <w:t>Todos los socios de una asociación en participación, consorcio o asociación (APCA) con responsabilidad mancomunada y solidaria y todos los subcontratistas deben cumplir con los requisitos arriba establecidos.</w:t>
      </w:r>
    </w:p>
    <w:p w14:paraId="1C5058BE" w14:textId="77777777" w:rsidR="004C35F1" w:rsidRPr="008C0B65" w:rsidRDefault="004C35F1" w:rsidP="004C35F1">
      <w:pPr>
        <w:spacing w:after="120"/>
        <w:jc w:val="both"/>
        <w:rPr>
          <w:rFonts w:ascii="Century Gothic" w:hAnsi="Century Gothic"/>
          <w:sz w:val="22"/>
          <w:szCs w:val="22"/>
          <w:lang w:val="es-ES"/>
        </w:rPr>
      </w:pPr>
    </w:p>
    <w:p w14:paraId="51692A6B" w14:textId="77777777" w:rsidR="003F79AA" w:rsidRPr="008C0B65" w:rsidRDefault="003F79AA" w:rsidP="00281FFC">
      <w:pPr>
        <w:pStyle w:val="Prrafodelista"/>
        <w:numPr>
          <w:ilvl w:val="0"/>
          <w:numId w:val="16"/>
        </w:numPr>
        <w:spacing w:after="120"/>
        <w:jc w:val="both"/>
        <w:rPr>
          <w:rFonts w:ascii="Century Gothic" w:hAnsi="Century Gothic"/>
          <w:lang w:val="es-ES"/>
        </w:rPr>
      </w:pPr>
      <w:r w:rsidRPr="008C0B65">
        <w:rPr>
          <w:rFonts w:ascii="Century Gothic" w:hAnsi="Century Gothic"/>
          <w:b/>
          <w:u w:val="single"/>
          <w:lang w:val="es-ES"/>
        </w:rPr>
        <w:t>Origen de los Bienes</w:t>
      </w:r>
    </w:p>
    <w:p w14:paraId="4A8D29F4" w14:textId="77777777" w:rsidR="004C35F1" w:rsidRPr="008C0B65" w:rsidRDefault="004C35F1" w:rsidP="004C35F1">
      <w:pPr>
        <w:pStyle w:val="Prrafodelista"/>
        <w:spacing w:after="120"/>
        <w:ind w:left="780"/>
        <w:jc w:val="both"/>
        <w:rPr>
          <w:rFonts w:ascii="Century Gothic" w:hAnsi="Century Gothic"/>
          <w:lang w:val="es-ES"/>
        </w:rPr>
      </w:pPr>
    </w:p>
    <w:p w14:paraId="248F62BD" w14:textId="77777777" w:rsidR="003F79AA" w:rsidRPr="008C0B65" w:rsidRDefault="003F79AA" w:rsidP="00A1003A">
      <w:pPr>
        <w:spacing w:after="120"/>
        <w:jc w:val="both"/>
        <w:rPr>
          <w:rFonts w:ascii="Century Gothic" w:hAnsi="Century Gothic"/>
          <w:sz w:val="22"/>
          <w:szCs w:val="22"/>
          <w:lang w:val="es-ES"/>
        </w:rPr>
      </w:pPr>
      <w:r w:rsidRPr="008C0B65">
        <w:rPr>
          <w:rFonts w:ascii="Century Gothic" w:hAnsi="Century Gothic"/>
          <w:sz w:val="22"/>
          <w:szCs w:val="22"/>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BCBB21F" w14:textId="77777777" w:rsidR="003F79AA" w:rsidRPr="008C0B65" w:rsidRDefault="003F79AA" w:rsidP="00A1003A">
      <w:pPr>
        <w:spacing w:after="120"/>
        <w:jc w:val="both"/>
        <w:rPr>
          <w:rFonts w:ascii="Century Gothic" w:hAnsi="Century Gothic"/>
          <w:sz w:val="22"/>
          <w:szCs w:val="22"/>
          <w:lang w:val="es-ES"/>
        </w:rPr>
      </w:pPr>
      <w:r w:rsidRPr="008C0B65">
        <w:rPr>
          <w:rFonts w:ascii="Century Gothic" w:hAnsi="Century Gothic"/>
          <w:sz w:val="22"/>
          <w:szCs w:val="22"/>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407D1159" w14:textId="77777777" w:rsidR="003F79AA" w:rsidRPr="008C0B65" w:rsidRDefault="003F79AA" w:rsidP="00A1003A">
      <w:pPr>
        <w:pStyle w:val="aparagraphs"/>
        <w:spacing w:before="0"/>
        <w:rPr>
          <w:rFonts w:ascii="Century Gothic" w:hAnsi="Century Gothic"/>
          <w:snapToGrid/>
          <w:sz w:val="22"/>
          <w:szCs w:val="22"/>
          <w:lang w:val="es-ES"/>
        </w:rPr>
      </w:pPr>
      <w:r w:rsidRPr="008C0B65">
        <w:rPr>
          <w:rFonts w:ascii="Century Gothic" w:hAnsi="Century Gothic"/>
          <w:snapToGrid/>
          <w:sz w:val="22"/>
          <w:szCs w:val="22"/>
          <w:lang w:val="es-ES"/>
        </w:rPr>
        <w:t>Para efectos de determinación del origen de los bienes identificados como “hecho en la Unión Europea”, estos serán elegibles sin necesidad de identificar el correspondiente país específico de la Unión Europea.</w:t>
      </w:r>
    </w:p>
    <w:p w14:paraId="190F651E" w14:textId="77777777" w:rsidR="003F79AA" w:rsidRPr="008C0B65" w:rsidRDefault="003F79AA" w:rsidP="00A1003A">
      <w:pPr>
        <w:spacing w:after="120"/>
        <w:jc w:val="both"/>
        <w:rPr>
          <w:rFonts w:ascii="Century Gothic" w:hAnsi="Century Gothic"/>
          <w:sz w:val="22"/>
          <w:szCs w:val="22"/>
          <w:lang w:val="es-ES"/>
        </w:rPr>
      </w:pPr>
      <w:r w:rsidRPr="008C0B65">
        <w:rPr>
          <w:rFonts w:ascii="Century Gothic" w:hAnsi="Century Gothic"/>
          <w:sz w:val="22"/>
          <w:szCs w:val="22"/>
          <w:lang w:val="es-ES"/>
        </w:rPr>
        <w:t>El origen de los materiales, partes o componentes de los bienes o la nacionalidad de la firma productora, ensambladora, distribuidora o vendedora de los bienes no determina el origen de los mismos</w:t>
      </w:r>
      <w:r w:rsidR="00347323" w:rsidRPr="008C0B65">
        <w:rPr>
          <w:rFonts w:ascii="Century Gothic" w:hAnsi="Century Gothic"/>
          <w:sz w:val="22"/>
          <w:szCs w:val="22"/>
          <w:lang w:val="es-ES"/>
        </w:rPr>
        <w:t>.</w:t>
      </w:r>
    </w:p>
    <w:p w14:paraId="7EA6E4F2" w14:textId="77777777" w:rsidR="003F79AA" w:rsidRPr="008C0B65" w:rsidRDefault="003F79AA" w:rsidP="00A1003A">
      <w:pPr>
        <w:spacing w:after="120"/>
        <w:jc w:val="both"/>
        <w:rPr>
          <w:rFonts w:ascii="Century Gothic" w:hAnsi="Century Gothic"/>
          <w:sz w:val="22"/>
          <w:szCs w:val="22"/>
          <w:lang w:val="es-ES"/>
        </w:rPr>
      </w:pPr>
    </w:p>
    <w:p w14:paraId="63AA08D4" w14:textId="77777777" w:rsidR="003F79AA" w:rsidRPr="008C0B65" w:rsidRDefault="003F79AA" w:rsidP="00281FFC">
      <w:pPr>
        <w:pStyle w:val="Prrafodelista"/>
        <w:numPr>
          <w:ilvl w:val="0"/>
          <w:numId w:val="16"/>
        </w:numPr>
        <w:spacing w:after="120"/>
        <w:jc w:val="both"/>
        <w:rPr>
          <w:rFonts w:ascii="Century Gothic" w:hAnsi="Century Gothic"/>
          <w:b/>
          <w:u w:val="single"/>
          <w:lang w:val="es-ES"/>
        </w:rPr>
      </w:pPr>
      <w:r w:rsidRPr="008C0B65">
        <w:rPr>
          <w:rFonts w:ascii="Century Gothic" w:hAnsi="Century Gothic"/>
          <w:b/>
          <w:u w:val="single"/>
          <w:lang w:val="es-ES"/>
        </w:rPr>
        <w:t>Origen de los Servicios</w:t>
      </w:r>
    </w:p>
    <w:p w14:paraId="0D21A308" w14:textId="77777777" w:rsidR="004C35F1" w:rsidRPr="008C0B65" w:rsidRDefault="004C35F1" w:rsidP="004C35F1">
      <w:pPr>
        <w:pStyle w:val="Prrafodelista"/>
        <w:spacing w:after="120"/>
        <w:ind w:left="780"/>
        <w:jc w:val="both"/>
        <w:rPr>
          <w:rFonts w:ascii="Century Gothic" w:hAnsi="Century Gothic"/>
          <w:b/>
          <w:u w:val="single"/>
          <w:lang w:val="es-ES"/>
        </w:rPr>
      </w:pPr>
    </w:p>
    <w:p w14:paraId="5E78209A" w14:textId="77777777" w:rsidR="003F79AA" w:rsidRPr="008C0B65" w:rsidRDefault="003F79AA" w:rsidP="00A1003A">
      <w:pPr>
        <w:pStyle w:val="Textonotapie"/>
        <w:tabs>
          <w:tab w:val="left" w:pos="3420"/>
        </w:tabs>
        <w:spacing w:after="120"/>
        <w:ind w:left="0" w:firstLine="0"/>
        <w:jc w:val="both"/>
        <w:rPr>
          <w:rFonts w:ascii="Century Gothic" w:hAnsi="Century Gothic"/>
          <w:bCs/>
          <w:i/>
          <w:sz w:val="22"/>
          <w:szCs w:val="22"/>
          <w:lang w:val="es-ES"/>
        </w:rPr>
      </w:pPr>
      <w:r w:rsidRPr="008C0B65">
        <w:rPr>
          <w:rFonts w:ascii="Century Gothic" w:hAnsi="Century Gothic"/>
          <w:sz w:val="22"/>
          <w:szCs w:val="22"/>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187A4B6" w14:textId="77777777" w:rsidR="003F79AA" w:rsidRPr="008C0B65" w:rsidRDefault="003F79AA" w:rsidP="00A1003A">
      <w:pPr>
        <w:spacing w:after="120"/>
        <w:jc w:val="both"/>
        <w:rPr>
          <w:rFonts w:ascii="Century Gothic" w:hAnsi="Century Gothic"/>
          <w:bCs/>
          <w:i/>
          <w:sz w:val="22"/>
          <w:szCs w:val="22"/>
          <w:lang w:val="es-ES"/>
        </w:rPr>
      </w:pPr>
    </w:p>
    <w:p w14:paraId="0BC6C21F" w14:textId="77777777" w:rsidR="003F79AA" w:rsidRPr="008C0B65" w:rsidRDefault="003F79AA" w:rsidP="00A1003A">
      <w:pPr>
        <w:spacing w:after="120"/>
        <w:ind w:left="1440"/>
        <w:rPr>
          <w:rFonts w:ascii="Century Gothic" w:hAnsi="Century Gothic"/>
          <w:i/>
          <w:iCs/>
          <w:sz w:val="22"/>
          <w:szCs w:val="22"/>
        </w:rPr>
      </w:pPr>
    </w:p>
    <w:p w14:paraId="6311D73B" w14:textId="77777777" w:rsidR="003F79AA" w:rsidRPr="00D61520" w:rsidRDefault="003F79AA" w:rsidP="00A1003A">
      <w:pPr>
        <w:spacing w:after="120"/>
        <w:rPr>
          <w:rFonts w:ascii="Century Gothic" w:hAnsi="Century Gothic"/>
          <w:i/>
          <w:iCs/>
        </w:rPr>
        <w:sectPr w:rsidR="003F79AA" w:rsidRPr="00D61520" w:rsidSect="00123718">
          <w:headerReference w:type="even" r:id="rId22"/>
          <w:headerReference w:type="default" r:id="rId23"/>
          <w:headerReference w:type="first" r:id="rId24"/>
          <w:endnotePr>
            <w:numFmt w:val="decimal"/>
          </w:endnotePr>
          <w:type w:val="oddPage"/>
          <w:pgSz w:w="11906" w:h="16838" w:code="9"/>
          <w:pgMar w:top="1440" w:right="1440" w:bottom="1440" w:left="1440" w:header="720" w:footer="720" w:gutter="0"/>
          <w:cols w:space="720"/>
          <w:docGrid w:linePitch="326"/>
        </w:sectPr>
      </w:pPr>
    </w:p>
    <w:p w14:paraId="3E7AE693" w14:textId="77777777" w:rsidR="00EC5108" w:rsidRDefault="00EC5108" w:rsidP="00883398">
      <w:pPr>
        <w:pStyle w:val="Secciones"/>
      </w:pPr>
    </w:p>
    <w:p w14:paraId="0BEC5DB6" w14:textId="77777777" w:rsidR="00EC5108" w:rsidRDefault="00EC5108" w:rsidP="00883398">
      <w:pPr>
        <w:pStyle w:val="Secciones"/>
      </w:pPr>
    </w:p>
    <w:p w14:paraId="05D3CD76" w14:textId="77777777" w:rsidR="00BA1916" w:rsidRPr="00883398" w:rsidRDefault="003F79AA" w:rsidP="00883398">
      <w:pPr>
        <w:pStyle w:val="Secciones"/>
      </w:pPr>
      <w:bookmarkStart w:id="157" w:name="_Toc206413800"/>
      <w:r w:rsidRPr="00883398">
        <w:t>Sección IV. Formularios de la Oferta</w:t>
      </w:r>
      <w:bookmarkStart w:id="158" w:name="_Toc112839687"/>
      <w:bookmarkEnd w:id="157"/>
    </w:p>
    <w:p w14:paraId="297DE024" w14:textId="77777777" w:rsidR="006D2252" w:rsidRDefault="006D2252" w:rsidP="00A1003A">
      <w:pPr>
        <w:pStyle w:val="SectionIVH2"/>
        <w:spacing w:before="0" w:after="120"/>
        <w:rPr>
          <w:rFonts w:ascii="Century Gothic" w:hAnsi="Century Gothic"/>
          <w:sz w:val="22"/>
          <w:szCs w:val="22"/>
        </w:rPr>
      </w:pPr>
    </w:p>
    <w:p w14:paraId="5D0C885D" w14:textId="77777777" w:rsidR="000A5048" w:rsidRPr="00FF1E19" w:rsidRDefault="00EC5108" w:rsidP="000A5048">
      <w:pPr>
        <w:pStyle w:val="TDC1"/>
        <w:rPr>
          <w:rFonts w:ascii="Calibri" w:hAnsi="Calibri"/>
          <w:szCs w:val="22"/>
          <w:lang w:val="es-ES" w:eastAsia="es-ES"/>
        </w:rPr>
      </w:pPr>
      <w:r>
        <w:rPr>
          <w:szCs w:val="22"/>
        </w:rPr>
        <w:fldChar w:fldCharType="begin"/>
      </w:r>
      <w:r>
        <w:rPr>
          <w:szCs w:val="22"/>
        </w:rPr>
        <w:instrText xml:space="preserve"> TOC \h \z \t "Formularios;1" </w:instrText>
      </w:r>
      <w:r>
        <w:rPr>
          <w:szCs w:val="22"/>
        </w:rPr>
        <w:fldChar w:fldCharType="separate"/>
      </w:r>
      <w:hyperlink w:anchor="_Toc206411282" w:history="1">
        <w:r w:rsidR="000A5048" w:rsidRPr="000A7B5F">
          <w:rPr>
            <w:rStyle w:val="Hipervnculo"/>
          </w:rPr>
          <w:t>1.</w:t>
        </w:r>
        <w:r w:rsidR="000A5048" w:rsidRPr="00FF1E19">
          <w:rPr>
            <w:rFonts w:ascii="Calibri" w:hAnsi="Calibri"/>
            <w:szCs w:val="22"/>
            <w:lang w:val="es-ES" w:eastAsia="es-ES"/>
          </w:rPr>
          <w:tab/>
        </w:r>
        <w:r w:rsidR="000A5048" w:rsidRPr="000A7B5F">
          <w:rPr>
            <w:rStyle w:val="Hipervnculo"/>
          </w:rPr>
          <w:t>Carta de Oferta</w:t>
        </w:r>
        <w:r w:rsidR="000A5048">
          <w:rPr>
            <w:webHidden/>
          </w:rPr>
          <w:tab/>
        </w:r>
        <w:r w:rsidR="000A5048">
          <w:rPr>
            <w:webHidden/>
          </w:rPr>
          <w:fldChar w:fldCharType="begin"/>
        </w:r>
        <w:r w:rsidR="000A5048">
          <w:rPr>
            <w:webHidden/>
          </w:rPr>
          <w:instrText xml:space="preserve"> PAGEREF _Toc206411282 \h </w:instrText>
        </w:r>
        <w:r w:rsidR="000A5048">
          <w:rPr>
            <w:webHidden/>
          </w:rPr>
        </w:r>
        <w:r w:rsidR="000A5048">
          <w:rPr>
            <w:webHidden/>
          </w:rPr>
          <w:fldChar w:fldCharType="separate"/>
        </w:r>
        <w:r w:rsidR="000A5048">
          <w:rPr>
            <w:webHidden/>
          </w:rPr>
          <w:t>56</w:t>
        </w:r>
        <w:r w:rsidR="000A5048">
          <w:rPr>
            <w:webHidden/>
          </w:rPr>
          <w:fldChar w:fldCharType="end"/>
        </w:r>
      </w:hyperlink>
    </w:p>
    <w:p w14:paraId="44D835F8" w14:textId="77777777" w:rsidR="000A5048" w:rsidRPr="00FF1E19" w:rsidRDefault="002867D9" w:rsidP="000A5048">
      <w:pPr>
        <w:pStyle w:val="TDC1"/>
        <w:rPr>
          <w:rFonts w:ascii="Calibri" w:hAnsi="Calibri"/>
          <w:szCs w:val="22"/>
          <w:lang w:val="es-ES" w:eastAsia="es-ES"/>
        </w:rPr>
      </w:pPr>
      <w:hyperlink w:anchor="_Toc206411283" w:history="1">
        <w:r w:rsidR="000A5048" w:rsidRPr="000A7B5F">
          <w:rPr>
            <w:rStyle w:val="Hipervnculo"/>
          </w:rPr>
          <w:t>2.</w:t>
        </w:r>
        <w:r w:rsidR="000A5048" w:rsidRPr="00FF1E19">
          <w:rPr>
            <w:rFonts w:ascii="Calibri" w:hAnsi="Calibri"/>
            <w:szCs w:val="22"/>
            <w:lang w:val="es-ES" w:eastAsia="es-ES"/>
          </w:rPr>
          <w:tab/>
        </w:r>
        <w:r w:rsidR="000A5048" w:rsidRPr="000A7B5F">
          <w:rPr>
            <w:rStyle w:val="Hipervnculo"/>
          </w:rPr>
          <w:t>Información para la Calificación</w:t>
        </w:r>
        <w:r w:rsidR="000A5048">
          <w:rPr>
            <w:webHidden/>
          </w:rPr>
          <w:tab/>
        </w:r>
        <w:r w:rsidR="000A5048">
          <w:rPr>
            <w:webHidden/>
          </w:rPr>
          <w:fldChar w:fldCharType="begin"/>
        </w:r>
        <w:r w:rsidR="000A5048">
          <w:rPr>
            <w:webHidden/>
          </w:rPr>
          <w:instrText xml:space="preserve"> PAGEREF _Toc206411283 \h </w:instrText>
        </w:r>
        <w:r w:rsidR="000A5048">
          <w:rPr>
            <w:webHidden/>
          </w:rPr>
        </w:r>
        <w:r w:rsidR="000A5048">
          <w:rPr>
            <w:webHidden/>
          </w:rPr>
          <w:fldChar w:fldCharType="separate"/>
        </w:r>
        <w:r w:rsidR="000A5048">
          <w:rPr>
            <w:webHidden/>
          </w:rPr>
          <w:t>60</w:t>
        </w:r>
        <w:r w:rsidR="000A5048">
          <w:rPr>
            <w:webHidden/>
          </w:rPr>
          <w:fldChar w:fldCharType="end"/>
        </w:r>
      </w:hyperlink>
    </w:p>
    <w:p w14:paraId="359B514C" w14:textId="77777777" w:rsidR="000A5048" w:rsidRPr="00FF1E19" w:rsidRDefault="002867D9" w:rsidP="000A5048">
      <w:pPr>
        <w:pStyle w:val="TDC1"/>
        <w:rPr>
          <w:rFonts w:ascii="Calibri" w:hAnsi="Calibri"/>
          <w:szCs w:val="22"/>
          <w:lang w:val="es-ES" w:eastAsia="es-ES"/>
        </w:rPr>
      </w:pPr>
      <w:hyperlink w:anchor="_Toc206411284" w:history="1">
        <w:r w:rsidR="000A5048" w:rsidRPr="000A7B5F">
          <w:rPr>
            <w:rStyle w:val="Hipervnculo"/>
            <w:lang w:val="es-ES"/>
          </w:rPr>
          <w:t>3.</w:t>
        </w:r>
        <w:r w:rsidR="000A5048" w:rsidRPr="00FF1E19">
          <w:rPr>
            <w:rFonts w:ascii="Calibri" w:hAnsi="Calibri"/>
            <w:szCs w:val="22"/>
            <w:lang w:val="es-ES" w:eastAsia="es-ES"/>
          </w:rPr>
          <w:tab/>
        </w:r>
        <w:r w:rsidR="000A5048" w:rsidRPr="000A7B5F">
          <w:rPr>
            <w:rStyle w:val="Hipervnculo"/>
            <w:lang w:val="es-ES"/>
          </w:rPr>
          <w:t>Formulario ASSS - GEPI</w:t>
        </w:r>
        <w:r w:rsidR="000A5048">
          <w:rPr>
            <w:webHidden/>
          </w:rPr>
          <w:tab/>
        </w:r>
        <w:r w:rsidR="000A5048">
          <w:rPr>
            <w:webHidden/>
          </w:rPr>
          <w:fldChar w:fldCharType="begin"/>
        </w:r>
        <w:r w:rsidR="000A5048">
          <w:rPr>
            <w:webHidden/>
          </w:rPr>
          <w:instrText xml:space="preserve"> PAGEREF _Toc206411284 \h </w:instrText>
        </w:r>
        <w:r w:rsidR="000A5048">
          <w:rPr>
            <w:webHidden/>
          </w:rPr>
        </w:r>
        <w:r w:rsidR="000A5048">
          <w:rPr>
            <w:webHidden/>
          </w:rPr>
          <w:fldChar w:fldCharType="separate"/>
        </w:r>
        <w:r w:rsidR="000A5048">
          <w:rPr>
            <w:webHidden/>
          </w:rPr>
          <w:t>64</w:t>
        </w:r>
        <w:r w:rsidR="000A5048">
          <w:rPr>
            <w:webHidden/>
          </w:rPr>
          <w:fldChar w:fldCharType="end"/>
        </w:r>
      </w:hyperlink>
    </w:p>
    <w:p w14:paraId="228AA129" w14:textId="77777777" w:rsidR="000A5048" w:rsidRPr="00FF1E19" w:rsidRDefault="002867D9" w:rsidP="000A5048">
      <w:pPr>
        <w:pStyle w:val="TDC1"/>
        <w:rPr>
          <w:rFonts w:ascii="Calibri" w:hAnsi="Calibri"/>
          <w:szCs w:val="22"/>
          <w:lang w:val="es-ES" w:eastAsia="es-ES"/>
        </w:rPr>
      </w:pPr>
      <w:hyperlink w:anchor="_Toc206411285" w:history="1">
        <w:r w:rsidR="000A5048" w:rsidRPr="000A7B5F">
          <w:rPr>
            <w:rStyle w:val="Hipervnculo"/>
            <w:lang w:val="es-ES"/>
          </w:rPr>
          <w:t>4.</w:t>
        </w:r>
        <w:r w:rsidR="000A5048" w:rsidRPr="00FF1E19">
          <w:rPr>
            <w:rFonts w:ascii="Calibri" w:hAnsi="Calibri"/>
            <w:szCs w:val="22"/>
            <w:lang w:val="es-ES" w:eastAsia="es-ES"/>
          </w:rPr>
          <w:tab/>
        </w:r>
        <w:r w:rsidR="000A5048" w:rsidRPr="000A7B5F">
          <w:rPr>
            <w:rStyle w:val="Hipervnculo"/>
            <w:lang w:val="es-ES"/>
          </w:rPr>
          <w:t>Garantía de Mantenimiento de la Oferta (Garantía Bancaria) NO APLICA</w:t>
        </w:r>
        <w:r w:rsidR="000A5048">
          <w:rPr>
            <w:webHidden/>
          </w:rPr>
          <w:tab/>
        </w:r>
        <w:r w:rsidR="000A5048">
          <w:rPr>
            <w:webHidden/>
          </w:rPr>
          <w:fldChar w:fldCharType="begin"/>
        </w:r>
        <w:r w:rsidR="000A5048">
          <w:rPr>
            <w:webHidden/>
          </w:rPr>
          <w:instrText xml:space="preserve"> PAGEREF _Toc206411285 \h </w:instrText>
        </w:r>
        <w:r w:rsidR="000A5048">
          <w:rPr>
            <w:webHidden/>
          </w:rPr>
        </w:r>
        <w:r w:rsidR="000A5048">
          <w:rPr>
            <w:webHidden/>
          </w:rPr>
          <w:fldChar w:fldCharType="separate"/>
        </w:r>
        <w:r w:rsidR="000A5048">
          <w:rPr>
            <w:webHidden/>
          </w:rPr>
          <w:t>65</w:t>
        </w:r>
        <w:r w:rsidR="000A5048">
          <w:rPr>
            <w:webHidden/>
          </w:rPr>
          <w:fldChar w:fldCharType="end"/>
        </w:r>
      </w:hyperlink>
    </w:p>
    <w:p w14:paraId="3B555F7C" w14:textId="77777777" w:rsidR="000A5048" w:rsidRPr="00FF1E19" w:rsidRDefault="002867D9" w:rsidP="000A5048">
      <w:pPr>
        <w:pStyle w:val="TDC1"/>
        <w:rPr>
          <w:rFonts w:ascii="Calibri" w:hAnsi="Calibri"/>
          <w:szCs w:val="22"/>
          <w:lang w:val="es-ES" w:eastAsia="es-ES"/>
        </w:rPr>
      </w:pPr>
      <w:hyperlink w:anchor="_Toc206411286" w:history="1">
        <w:r w:rsidR="000A5048" w:rsidRPr="000A7B5F">
          <w:rPr>
            <w:rStyle w:val="Hipervnculo"/>
            <w:lang w:val="es-ES"/>
          </w:rPr>
          <w:t>5.</w:t>
        </w:r>
        <w:r w:rsidR="000A5048" w:rsidRPr="00FF1E19">
          <w:rPr>
            <w:rFonts w:ascii="Calibri" w:hAnsi="Calibri"/>
            <w:szCs w:val="22"/>
            <w:lang w:val="es-ES" w:eastAsia="es-ES"/>
          </w:rPr>
          <w:tab/>
        </w:r>
        <w:r w:rsidR="000A5048" w:rsidRPr="000A7B5F">
          <w:rPr>
            <w:rStyle w:val="Hipervnculo"/>
            <w:lang w:val="es-ES"/>
          </w:rPr>
          <w:t>Garantía de Mantenimiento de la Oferta (Fianza) NO APLICA</w:t>
        </w:r>
        <w:r w:rsidR="000A5048">
          <w:rPr>
            <w:webHidden/>
          </w:rPr>
          <w:tab/>
        </w:r>
        <w:r w:rsidR="000A5048">
          <w:rPr>
            <w:webHidden/>
          </w:rPr>
          <w:fldChar w:fldCharType="begin"/>
        </w:r>
        <w:r w:rsidR="000A5048">
          <w:rPr>
            <w:webHidden/>
          </w:rPr>
          <w:instrText xml:space="preserve"> PAGEREF _Toc206411286 \h </w:instrText>
        </w:r>
        <w:r w:rsidR="000A5048">
          <w:rPr>
            <w:webHidden/>
          </w:rPr>
        </w:r>
        <w:r w:rsidR="000A5048">
          <w:rPr>
            <w:webHidden/>
          </w:rPr>
          <w:fldChar w:fldCharType="separate"/>
        </w:r>
        <w:r w:rsidR="000A5048">
          <w:rPr>
            <w:webHidden/>
          </w:rPr>
          <w:t>67</w:t>
        </w:r>
        <w:r w:rsidR="000A5048">
          <w:rPr>
            <w:webHidden/>
          </w:rPr>
          <w:fldChar w:fldCharType="end"/>
        </w:r>
      </w:hyperlink>
    </w:p>
    <w:p w14:paraId="553CFDB9" w14:textId="77777777" w:rsidR="000A5048" w:rsidRPr="00FF1E19" w:rsidRDefault="002867D9" w:rsidP="000A5048">
      <w:pPr>
        <w:pStyle w:val="TDC1"/>
        <w:rPr>
          <w:rFonts w:ascii="Calibri" w:hAnsi="Calibri"/>
          <w:szCs w:val="22"/>
          <w:lang w:val="es-ES" w:eastAsia="es-ES"/>
        </w:rPr>
      </w:pPr>
      <w:hyperlink w:anchor="_Toc206411287" w:history="1">
        <w:r w:rsidR="000A5048" w:rsidRPr="000A7B5F">
          <w:rPr>
            <w:rStyle w:val="Hipervnculo"/>
            <w:lang w:val="es-ES"/>
          </w:rPr>
          <w:t>6.</w:t>
        </w:r>
        <w:r w:rsidR="000A5048" w:rsidRPr="00FF1E19">
          <w:rPr>
            <w:rFonts w:ascii="Calibri" w:hAnsi="Calibri"/>
            <w:szCs w:val="22"/>
            <w:lang w:val="es-ES" w:eastAsia="es-ES"/>
          </w:rPr>
          <w:tab/>
        </w:r>
        <w:r w:rsidR="000A5048" w:rsidRPr="000A7B5F">
          <w:rPr>
            <w:rStyle w:val="Hipervnculo"/>
            <w:lang w:val="es-ES"/>
          </w:rPr>
          <w:t>Declaración de Mantenimiento de la Oferta</w:t>
        </w:r>
        <w:r w:rsidR="000A5048">
          <w:rPr>
            <w:webHidden/>
          </w:rPr>
          <w:tab/>
        </w:r>
        <w:r w:rsidR="000A5048">
          <w:rPr>
            <w:webHidden/>
          </w:rPr>
          <w:fldChar w:fldCharType="begin"/>
        </w:r>
        <w:r w:rsidR="000A5048">
          <w:rPr>
            <w:webHidden/>
          </w:rPr>
          <w:instrText xml:space="preserve"> PAGEREF _Toc206411287 \h </w:instrText>
        </w:r>
        <w:r w:rsidR="000A5048">
          <w:rPr>
            <w:webHidden/>
          </w:rPr>
        </w:r>
        <w:r w:rsidR="000A5048">
          <w:rPr>
            <w:webHidden/>
          </w:rPr>
          <w:fldChar w:fldCharType="separate"/>
        </w:r>
        <w:r w:rsidR="000A5048">
          <w:rPr>
            <w:webHidden/>
          </w:rPr>
          <w:t>69</w:t>
        </w:r>
        <w:r w:rsidR="000A5048">
          <w:rPr>
            <w:webHidden/>
          </w:rPr>
          <w:fldChar w:fldCharType="end"/>
        </w:r>
      </w:hyperlink>
    </w:p>
    <w:p w14:paraId="1FDE8EB5" w14:textId="77777777" w:rsidR="00EC5108" w:rsidRDefault="00EC5108" w:rsidP="00A1003A">
      <w:pPr>
        <w:pStyle w:val="SectionIVH2"/>
        <w:spacing w:before="0" w:after="120"/>
        <w:rPr>
          <w:rFonts w:ascii="Century Gothic" w:hAnsi="Century Gothic"/>
          <w:sz w:val="22"/>
          <w:szCs w:val="22"/>
        </w:rPr>
      </w:pPr>
      <w:r>
        <w:rPr>
          <w:rFonts w:ascii="Century Gothic" w:hAnsi="Century Gothic"/>
          <w:sz w:val="22"/>
          <w:szCs w:val="22"/>
        </w:rPr>
        <w:fldChar w:fldCharType="end"/>
      </w:r>
    </w:p>
    <w:p w14:paraId="381569D4" w14:textId="77777777" w:rsidR="00EC5108" w:rsidRDefault="00EC5108" w:rsidP="00A1003A">
      <w:pPr>
        <w:pStyle w:val="SectionIVH2"/>
        <w:spacing w:before="0" w:after="120"/>
        <w:rPr>
          <w:rFonts w:ascii="Century Gothic" w:hAnsi="Century Gothic"/>
          <w:sz w:val="22"/>
          <w:szCs w:val="22"/>
        </w:rPr>
        <w:sectPr w:rsidR="00EC5108" w:rsidSect="00A95685">
          <w:headerReference w:type="even" r:id="rId25"/>
          <w:headerReference w:type="default" r:id="rId26"/>
          <w:headerReference w:type="first" r:id="rId27"/>
          <w:endnotePr>
            <w:numFmt w:val="decimal"/>
          </w:endnotePr>
          <w:type w:val="oddPage"/>
          <w:pgSz w:w="11906" w:h="16838" w:code="9"/>
          <w:pgMar w:top="1170" w:right="1440" w:bottom="1080" w:left="1440" w:header="720" w:footer="720" w:gutter="0"/>
          <w:cols w:space="720"/>
          <w:titlePg/>
          <w:docGrid w:linePitch="326"/>
        </w:sectPr>
      </w:pPr>
    </w:p>
    <w:p w14:paraId="2889CD13" w14:textId="77777777" w:rsidR="00EC5108" w:rsidRDefault="00EC5108" w:rsidP="00A1003A">
      <w:pPr>
        <w:pStyle w:val="SectionIVH2"/>
        <w:spacing w:before="0" w:after="120"/>
        <w:rPr>
          <w:rFonts w:ascii="Century Gothic" w:hAnsi="Century Gothic"/>
          <w:sz w:val="22"/>
          <w:szCs w:val="22"/>
        </w:rPr>
      </w:pPr>
    </w:p>
    <w:p w14:paraId="498D0A53" w14:textId="77777777" w:rsidR="00175B24" w:rsidRPr="008C0B65" w:rsidRDefault="00BA1916" w:rsidP="00EC5108">
      <w:pPr>
        <w:pStyle w:val="Formularios"/>
      </w:pPr>
      <w:bookmarkStart w:id="161" w:name="_Toc206411282"/>
      <w:r>
        <w:t>Carta de Oferta</w:t>
      </w:r>
      <w:bookmarkEnd w:id="161"/>
      <w:r w:rsidR="003F79AA" w:rsidRPr="008C0B65">
        <w:t xml:space="preserve"> </w:t>
      </w:r>
    </w:p>
    <w:p w14:paraId="42D1E360" w14:textId="77777777" w:rsidR="003F79AA" w:rsidRPr="006D4941" w:rsidRDefault="003422DD" w:rsidP="00A1003A">
      <w:pPr>
        <w:spacing w:after="120"/>
        <w:jc w:val="right"/>
        <w:rPr>
          <w:rFonts w:ascii="Century Gothic" w:hAnsi="Century Gothic"/>
          <w:b/>
          <w:bCs/>
          <w:color w:val="0070C0"/>
          <w:sz w:val="22"/>
          <w:szCs w:val="22"/>
        </w:rPr>
      </w:pPr>
      <w:bookmarkStart w:id="162" w:name="_Hlk175249445"/>
      <w:bookmarkEnd w:id="158"/>
      <w:r w:rsidRPr="006D4941">
        <w:rPr>
          <w:rFonts w:ascii="Century Gothic" w:hAnsi="Century Gothic"/>
          <w:b/>
          <w:bCs/>
          <w:sz w:val="22"/>
          <w:szCs w:val="22"/>
        </w:rPr>
        <w:t xml:space="preserve"> </w:t>
      </w:r>
      <w:r w:rsidR="003F79AA" w:rsidRPr="006D4941">
        <w:rPr>
          <w:rFonts w:ascii="Century Gothic" w:hAnsi="Century Gothic"/>
          <w:b/>
          <w:bCs/>
          <w:sz w:val="22"/>
          <w:szCs w:val="22"/>
        </w:rPr>
        <w:t>[</w:t>
      </w:r>
      <w:r w:rsidR="00081A11">
        <w:rPr>
          <w:rFonts w:ascii="Century Gothic" w:hAnsi="Century Gothic"/>
          <w:b/>
          <w:bCs/>
          <w:sz w:val="22"/>
          <w:szCs w:val="22"/>
        </w:rPr>
        <w:t xml:space="preserve">Indique la </w:t>
      </w:r>
      <w:r w:rsidR="003F79AA" w:rsidRPr="006D4941">
        <w:rPr>
          <w:rFonts w:ascii="Century Gothic" w:hAnsi="Century Gothic"/>
          <w:b/>
          <w:bCs/>
          <w:sz w:val="22"/>
          <w:szCs w:val="22"/>
        </w:rPr>
        <w:t>fecha]</w:t>
      </w:r>
    </w:p>
    <w:p w14:paraId="090CAFD2" w14:textId="77777777" w:rsidR="008C0B65" w:rsidRPr="008C0B65" w:rsidRDefault="003F79AA" w:rsidP="00A1003A">
      <w:pPr>
        <w:spacing w:after="120"/>
        <w:jc w:val="both"/>
        <w:rPr>
          <w:rFonts w:ascii="Century Gothic" w:hAnsi="Century Gothic"/>
          <w:sz w:val="22"/>
          <w:szCs w:val="22"/>
        </w:rPr>
      </w:pPr>
      <w:r w:rsidRPr="008C0B65">
        <w:rPr>
          <w:rFonts w:ascii="Century Gothic" w:hAnsi="Century Gothic"/>
          <w:sz w:val="22"/>
          <w:szCs w:val="22"/>
        </w:rPr>
        <w:t>Número de Identificación</w:t>
      </w:r>
      <w:r w:rsidR="004C35F1" w:rsidRPr="008C0B65">
        <w:rPr>
          <w:rFonts w:ascii="Century Gothic" w:hAnsi="Century Gothic"/>
          <w:sz w:val="22"/>
          <w:szCs w:val="22"/>
        </w:rPr>
        <w:t>:</w:t>
      </w:r>
      <w:r w:rsidR="000811F3">
        <w:rPr>
          <w:rFonts w:ascii="Century Gothic" w:hAnsi="Century Gothic"/>
          <w:sz w:val="22"/>
          <w:szCs w:val="22"/>
        </w:rPr>
        <w:t xml:space="preserve"> </w:t>
      </w:r>
      <w:r w:rsidR="00B65D65">
        <w:rPr>
          <w:rFonts w:ascii="Century Gothic" w:hAnsi="Century Gothic"/>
          <w:sz w:val="22"/>
          <w:szCs w:val="22"/>
        </w:rPr>
        <w:t>EC-L1235-P00015</w:t>
      </w:r>
      <w:r w:rsidR="000811F3">
        <w:rPr>
          <w:rFonts w:ascii="Century Gothic" w:hAnsi="Century Gothic"/>
          <w:iCs/>
          <w:sz w:val="22"/>
          <w:szCs w:val="22"/>
        </w:rPr>
        <w:t>.</w:t>
      </w:r>
    </w:p>
    <w:p w14:paraId="46C1CBE1" w14:textId="77777777" w:rsidR="00B65D65" w:rsidRPr="00B65D65" w:rsidRDefault="003F79AA" w:rsidP="0030627D">
      <w:pPr>
        <w:spacing w:after="120"/>
        <w:jc w:val="both"/>
        <w:rPr>
          <w:rFonts w:ascii="Century Gothic" w:hAnsi="Century Gothic"/>
          <w:i/>
          <w:iCs/>
          <w:sz w:val="22"/>
          <w:szCs w:val="22"/>
        </w:rPr>
      </w:pPr>
      <w:r w:rsidRPr="0030627D">
        <w:rPr>
          <w:rFonts w:ascii="Century Gothic" w:hAnsi="Century Gothic"/>
          <w:sz w:val="22"/>
          <w:szCs w:val="22"/>
        </w:rPr>
        <w:t>Título del Contrato</w:t>
      </w:r>
      <w:r w:rsidRPr="0030627D">
        <w:rPr>
          <w:rFonts w:ascii="Century Gothic" w:hAnsi="Century Gothic"/>
          <w:i/>
          <w:iCs/>
          <w:sz w:val="22"/>
          <w:szCs w:val="22"/>
        </w:rPr>
        <w:t>:</w:t>
      </w:r>
      <w:r w:rsidR="0030627D" w:rsidRPr="0030627D">
        <w:rPr>
          <w:rFonts w:ascii="Century Gothic" w:hAnsi="Century Gothic"/>
          <w:i/>
          <w:iCs/>
          <w:sz w:val="22"/>
          <w:szCs w:val="22"/>
        </w:rPr>
        <w:t xml:space="preserve"> </w:t>
      </w:r>
      <w:r w:rsidR="00B65D65" w:rsidRPr="00B65D65">
        <w:rPr>
          <w:rFonts w:ascii="Century Gothic" w:hAnsi="Century Gothic"/>
          <w:sz w:val="22"/>
          <w:szCs w:val="22"/>
        </w:rPr>
        <w:t>“Mantenimiento Integral de la Infraestructura de 25 Centros de Desarrollo Infantil (CDI) ubicados en las Provincias de Carchi, Chimborazo, Manabí, Santo Domingo de los Tsáchilas, Guayas y Los Ríos”</w:t>
      </w:r>
    </w:p>
    <w:p w14:paraId="13B7403F" w14:textId="77777777" w:rsidR="00055B76" w:rsidRPr="008C0B65" w:rsidRDefault="00055B76" w:rsidP="00A1003A">
      <w:pPr>
        <w:spacing w:after="120"/>
        <w:jc w:val="both"/>
        <w:rPr>
          <w:rFonts w:ascii="Century Gothic" w:hAnsi="Century Gothic"/>
          <w:i/>
          <w:iCs/>
          <w:sz w:val="22"/>
          <w:szCs w:val="22"/>
        </w:rPr>
      </w:pPr>
    </w:p>
    <w:p w14:paraId="78286BA1" w14:textId="77777777" w:rsidR="003F79AA" w:rsidRPr="00B65D65" w:rsidRDefault="003F79AA" w:rsidP="00A1003A">
      <w:pPr>
        <w:spacing w:after="120"/>
        <w:jc w:val="both"/>
        <w:rPr>
          <w:rFonts w:ascii="Century Gothic" w:hAnsi="Century Gothic"/>
          <w:i/>
          <w:iCs/>
          <w:sz w:val="22"/>
          <w:szCs w:val="22"/>
        </w:rPr>
      </w:pPr>
      <w:r w:rsidRPr="00B65D65">
        <w:rPr>
          <w:rFonts w:ascii="Century Gothic" w:hAnsi="Century Gothic"/>
          <w:sz w:val="22"/>
          <w:szCs w:val="22"/>
        </w:rPr>
        <w:t xml:space="preserve">A: </w:t>
      </w:r>
      <w:r w:rsidR="007A7B10" w:rsidRPr="00B65D65">
        <w:rPr>
          <w:rFonts w:ascii="Century Gothic" w:hAnsi="Century Gothic"/>
          <w:sz w:val="22"/>
          <w:szCs w:val="22"/>
        </w:rPr>
        <w:t xml:space="preserve">Ministerio de Inclusión y Económica Social </w:t>
      </w:r>
    </w:p>
    <w:bookmarkEnd w:id="162"/>
    <w:p w14:paraId="41B5E8EA" w14:textId="77777777" w:rsidR="00DD74F5" w:rsidRPr="00B65D65" w:rsidRDefault="00DD74F5" w:rsidP="00DD74F5">
      <w:pPr>
        <w:pStyle w:val="Outline"/>
        <w:spacing w:before="0" w:after="120"/>
        <w:jc w:val="both"/>
        <w:rPr>
          <w:rFonts w:ascii="Century Gothic" w:hAnsi="Century Gothic"/>
          <w:kern w:val="0"/>
          <w:sz w:val="22"/>
          <w:szCs w:val="22"/>
          <w:lang w:val="es-EC" w:eastAsia="es-ES"/>
        </w:rPr>
      </w:pPr>
      <w:r w:rsidRPr="00B65D65">
        <w:rPr>
          <w:rFonts w:ascii="Century Gothic" w:hAnsi="Century Gothic"/>
          <w:i/>
          <w:iCs/>
          <w:sz w:val="22"/>
          <w:szCs w:val="22"/>
          <w:lang w:val="es-EC"/>
        </w:rPr>
        <w:t xml:space="preserve">Edificio Plataforma </w:t>
      </w:r>
      <w:r w:rsidRPr="00B65D65">
        <w:rPr>
          <w:rFonts w:ascii="Century Gothic" w:hAnsi="Century Gothic"/>
          <w:kern w:val="0"/>
          <w:sz w:val="22"/>
          <w:szCs w:val="22"/>
          <w:lang w:val="es-EC" w:eastAsia="es-ES"/>
        </w:rPr>
        <w:t>Gubernamental de Desarrollo Social</w:t>
      </w:r>
    </w:p>
    <w:p w14:paraId="7AB5225C" w14:textId="77777777" w:rsidR="00DD74F5" w:rsidRPr="00B65D65" w:rsidRDefault="00DD74F5" w:rsidP="00DD74F5">
      <w:pPr>
        <w:spacing w:after="120"/>
        <w:jc w:val="both"/>
        <w:rPr>
          <w:rFonts w:ascii="Century Gothic" w:hAnsi="Century Gothic"/>
          <w:i/>
          <w:iCs/>
          <w:sz w:val="22"/>
          <w:szCs w:val="22"/>
          <w:lang w:val="es-EC"/>
        </w:rPr>
      </w:pPr>
      <w:r w:rsidRPr="00B65D65">
        <w:rPr>
          <w:rFonts w:ascii="Century Gothic" w:hAnsi="Century Gothic"/>
          <w:i/>
          <w:iCs/>
          <w:sz w:val="22"/>
          <w:szCs w:val="22"/>
          <w:lang w:val="es-EC"/>
        </w:rPr>
        <w:t>Av. Quitumbe Ñan y Av. Amaru Ñan</w:t>
      </w:r>
    </w:p>
    <w:p w14:paraId="11F41CF5" w14:textId="77777777" w:rsidR="00DD74F5" w:rsidRPr="00B65D65" w:rsidRDefault="00DD74F5" w:rsidP="00DD74F5">
      <w:pPr>
        <w:spacing w:after="120"/>
        <w:jc w:val="both"/>
        <w:rPr>
          <w:rFonts w:ascii="Century Gothic" w:hAnsi="Century Gothic"/>
          <w:sz w:val="22"/>
          <w:szCs w:val="22"/>
        </w:rPr>
      </w:pPr>
      <w:r w:rsidRPr="00B65D65">
        <w:rPr>
          <w:rFonts w:ascii="Century Gothic" w:hAnsi="Century Gothic"/>
          <w:sz w:val="22"/>
          <w:szCs w:val="22"/>
        </w:rPr>
        <w:t xml:space="preserve">Quito – Ecuador </w:t>
      </w:r>
    </w:p>
    <w:p w14:paraId="5D07AE4E" w14:textId="77777777" w:rsidR="003F79AA" w:rsidRDefault="003F79AA" w:rsidP="00A1003A">
      <w:pPr>
        <w:spacing w:after="120"/>
        <w:jc w:val="both"/>
        <w:rPr>
          <w:rFonts w:ascii="Century Gothic" w:hAnsi="Century Gothic"/>
          <w:i/>
          <w:iCs/>
          <w:sz w:val="22"/>
          <w:szCs w:val="22"/>
        </w:rPr>
      </w:pPr>
    </w:p>
    <w:p w14:paraId="0AB6D53C" w14:textId="77777777" w:rsidR="00203706" w:rsidRPr="00203706" w:rsidRDefault="00203706" w:rsidP="00203706">
      <w:pPr>
        <w:rPr>
          <w:rFonts w:ascii="Century Gothic" w:hAnsi="Century Gothic"/>
          <w:sz w:val="22"/>
          <w:szCs w:val="22"/>
          <w:lang w:val="es-ES"/>
        </w:rPr>
      </w:pPr>
      <w:r w:rsidRPr="00203706">
        <w:rPr>
          <w:rFonts w:ascii="Century Gothic" w:hAnsi="Century Gothic"/>
          <w:sz w:val="22"/>
          <w:szCs w:val="22"/>
          <w:lang w:val="es-ES"/>
        </w:rPr>
        <w:t>Con la presentación de nuestra Oferta, declaramos lo siguiente:</w:t>
      </w:r>
    </w:p>
    <w:p w14:paraId="231F0BAE" w14:textId="77777777" w:rsidR="00203706" w:rsidRPr="00203706" w:rsidRDefault="00203706" w:rsidP="00203706">
      <w:pPr>
        <w:jc w:val="both"/>
        <w:rPr>
          <w:rFonts w:ascii="Century Gothic" w:hAnsi="Century Gothic"/>
          <w:i/>
          <w:sz w:val="22"/>
          <w:szCs w:val="22"/>
          <w:lang w:val="es-ES"/>
        </w:rPr>
      </w:pPr>
    </w:p>
    <w:p w14:paraId="790FE47B" w14:textId="77777777" w:rsidR="00203706" w:rsidRPr="00203706" w:rsidRDefault="00203706" w:rsidP="00281FFC">
      <w:pPr>
        <w:numPr>
          <w:ilvl w:val="0"/>
          <w:numId w:val="19"/>
        </w:numPr>
        <w:jc w:val="both"/>
        <w:rPr>
          <w:rFonts w:ascii="Century Gothic" w:hAnsi="Century Gothic"/>
          <w:i/>
          <w:sz w:val="22"/>
          <w:szCs w:val="22"/>
          <w:lang w:val="es-ES"/>
        </w:rPr>
      </w:pPr>
      <w:r w:rsidRPr="00203706">
        <w:rPr>
          <w:rFonts w:ascii="Century Gothic" w:hAnsi="Century Gothic"/>
          <w:b/>
          <w:sz w:val="22"/>
          <w:szCs w:val="22"/>
          <w:lang w:val="es-ES"/>
        </w:rPr>
        <w:t>Conformidad</w:t>
      </w:r>
      <w:r w:rsidRPr="00203706">
        <w:rPr>
          <w:rFonts w:ascii="Century Gothic" w:hAnsi="Century Gothic"/>
          <w:sz w:val="22"/>
          <w:szCs w:val="22"/>
          <w:lang w:val="es-ES"/>
        </w:rPr>
        <w:t>: Después de haber examinado el documento de licitación, incluyendo la(s) enmienda(s)</w:t>
      </w:r>
      <w:r w:rsidRPr="00203706">
        <w:rPr>
          <w:rFonts w:ascii="Century Gothic" w:hAnsi="Century Gothic"/>
          <w:i/>
          <w:sz w:val="22"/>
          <w:szCs w:val="22"/>
          <w:lang w:val="es-ES"/>
        </w:rPr>
        <w:t xml:space="preserve">, </w:t>
      </w:r>
      <w:r w:rsidRPr="00203706">
        <w:rPr>
          <w:rFonts w:ascii="Century Gothic" w:hAnsi="Century Gothic"/>
          <w:sz w:val="22"/>
          <w:szCs w:val="22"/>
          <w:lang w:val="es-ES"/>
        </w:rPr>
        <w:t xml:space="preserve">ofrecemos ejecutar el </w:t>
      </w:r>
      <w:r w:rsidR="003D3666">
        <w:rPr>
          <w:rFonts w:ascii="Century Gothic" w:hAnsi="Century Gothic"/>
          <w:sz w:val="22"/>
          <w:szCs w:val="22"/>
          <w:lang w:val="es-ES"/>
        </w:rPr>
        <w:t xml:space="preserve">proyecto de código </w:t>
      </w:r>
      <w:r w:rsidR="003D3666" w:rsidRPr="00565601">
        <w:rPr>
          <w:rFonts w:ascii="Century Gothic" w:hAnsi="Century Gothic"/>
          <w:iCs/>
          <w:sz w:val="22"/>
          <w:szCs w:val="22"/>
        </w:rPr>
        <w:fldChar w:fldCharType="begin"/>
      </w:r>
      <w:r w:rsidR="003D3666" w:rsidRPr="00565601">
        <w:rPr>
          <w:rFonts w:ascii="Century Gothic" w:hAnsi="Century Gothic"/>
          <w:iCs/>
          <w:sz w:val="22"/>
          <w:szCs w:val="22"/>
        </w:rPr>
        <w:instrText xml:space="preserve"> REF  CódigoProceso  \* MERGEFORMAT </w:instrText>
      </w:r>
      <w:r w:rsidR="003D3666" w:rsidRPr="00565601">
        <w:rPr>
          <w:rFonts w:ascii="Century Gothic" w:hAnsi="Century Gothic"/>
          <w:iCs/>
          <w:sz w:val="22"/>
          <w:szCs w:val="22"/>
        </w:rPr>
        <w:fldChar w:fldCharType="separate"/>
      </w:r>
      <w:r w:rsidR="00610342" w:rsidRPr="00610342">
        <w:rPr>
          <w:rFonts w:ascii="Century Gothic" w:hAnsi="Century Gothic"/>
          <w:snapToGrid w:val="0"/>
          <w:sz w:val="22"/>
          <w:szCs w:val="22"/>
        </w:rPr>
        <w:t>CÓDIGO DEL PROCESO</w:t>
      </w:r>
      <w:r w:rsidR="003D3666" w:rsidRPr="00565601">
        <w:rPr>
          <w:rFonts w:ascii="Century Gothic" w:hAnsi="Century Gothic"/>
          <w:iCs/>
          <w:sz w:val="22"/>
          <w:szCs w:val="22"/>
        </w:rPr>
        <w:fldChar w:fldCharType="end"/>
      </w:r>
      <w:r w:rsidR="003D3666" w:rsidRPr="00203706">
        <w:rPr>
          <w:rFonts w:ascii="Century Gothic" w:hAnsi="Century Gothic"/>
          <w:i/>
          <w:sz w:val="22"/>
          <w:szCs w:val="22"/>
          <w:lang w:val="es-ES"/>
        </w:rPr>
        <w:t xml:space="preserve"> </w:t>
      </w:r>
      <w:r w:rsidR="002E188F" w:rsidRPr="002E188F">
        <w:rPr>
          <w:rFonts w:ascii="Century Gothic" w:hAnsi="Century Gothic"/>
          <w:iCs/>
          <w:sz w:val="22"/>
          <w:szCs w:val="22"/>
          <w:lang w:val="es-ES"/>
        </w:rPr>
        <w:t>y objeto</w:t>
      </w:r>
      <w:r w:rsidR="002E188F">
        <w:rPr>
          <w:rFonts w:ascii="Century Gothic" w:hAnsi="Century Gothic"/>
          <w:iCs/>
          <w:sz w:val="22"/>
          <w:szCs w:val="22"/>
          <w:lang w:val="es-ES"/>
        </w:rPr>
        <w:t xml:space="preserve"> </w:t>
      </w:r>
      <w:r w:rsidR="002E188F" w:rsidRPr="008C0B65">
        <w:rPr>
          <w:rFonts w:ascii="Century Gothic" w:eastAsia="Calibri" w:hAnsi="Century Gothic"/>
          <w:b/>
          <w:spacing w:val="-3"/>
          <w:sz w:val="22"/>
          <w:szCs w:val="22"/>
        </w:rPr>
        <w:fldChar w:fldCharType="begin"/>
      </w:r>
      <w:r w:rsidR="002E188F" w:rsidRPr="008C0B65">
        <w:rPr>
          <w:rFonts w:ascii="Century Gothic" w:eastAsia="Calibri" w:hAnsi="Century Gothic"/>
          <w:b/>
          <w:spacing w:val="-3"/>
          <w:sz w:val="22"/>
          <w:szCs w:val="22"/>
        </w:rPr>
        <w:instrText xml:space="preserve"> REF  NombreContrato  \* MERGEFORMAT </w:instrText>
      </w:r>
      <w:r w:rsidR="002E188F" w:rsidRPr="008C0B65">
        <w:rPr>
          <w:rFonts w:ascii="Century Gothic" w:eastAsia="Calibri" w:hAnsi="Century Gothic"/>
          <w:b/>
          <w:spacing w:val="-3"/>
          <w:sz w:val="22"/>
          <w:szCs w:val="22"/>
        </w:rPr>
        <w:fldChar w:fldCharType="separate"/>
      </w:r>
      <w:r w:rsidR="00610342" w:rsidRPr="00610342">
        <w:rPr>
          <w:rFonts w:ascii="Century Gothic" w:hAnsi="Century Gothic"/>
          <w:snapToGrid w:val="0"/>
          <w:sz w:val="22"/>
          <w:szCs w:val="22"/>
        </w:rPr>
        <w:t>NOMBRE DE LA CONTRATACIÓN</w:t>
      </w:r>
      <w:r w:rsidR="002E188F" w:rsidRPr="008C0B65">
        <w:rPr>
          <w:rFonts w:ascii="Century Gothic" w:eastAsia="Calibri" w:hAnsi="Century Gothic"/>
          <w:b/>
          <w:spacing w:val="-3"/>
          <w:sz w:val="22"/>
          <w:szCs w:val="22"/>
        </w:rPr>
        <w:fldChar w:fldCharType="end"/>
      </w:r>
      <w:r w:rsidRPr="002E188F">
        <w:rPr>
          <w:rFonts w:ascii="Century Gothic" w:hAnsi="Century Gothic"/>
          <w:iCs/>
          <w:sz w:val="22"/>
          <w:szCs w:val="22"/>
          <w:lang w:val="es-ES"/>
        </w:rPr>
        <w:t xml:space="preserve"> </w:t>
      </w:r>
      <w:r w:rsidRPr="00203706">
        <w:rPr>
          <w:rFonts w:ascii="Century Gothic" w:hAnsi="Century Gothic"/>
          <w:sz w:val="22"/>
          <w:szCs w:val="22"/>
          <w:lang w:val="es-ES"/>
        </w:rPr>
        <w:t xml:space="preserve">de conformidad con las CGC que acompañan a esta Oferta por el Precio del Contrato de </w:t>
      </w:r>
      <w:r w:rsidRPr="00B746A7">
        <w:rPr>
          <w:rFonts w:ascii="Century Gothic" w:hAnsi="Century Gothic"/>
          <w:iCs/>
          <w:sz w:val="22"/>
          <w:szCs w:val="22"/>
          <w:lang w:val="es-ES"/>
        </w:rPr>
        <w:t>[indique el monto en cifras</w:t>
      </w:r>
      <w:r w:rsidR="00B746A7">
        <w:rPr>
          <w:rFonts w:ascii="Century Gothic" w:hAnsi="Century Gothic"/>
          <w:iCs/>
          <w:sz w:val="22"/>
          <w:szCs w:val="22"/>
          <w:lang w:val="es-ES"/>
        </w:rPr>
        <w:t xml:space="preserve"> y letras</w:t>
      </w:r>
      <w:r w:rsidRPr="00B746A7">
        <w:rPr>
          <w:rFonts w:ascii="Century Gothic" w:hAnsi="Century Gothic"/>
          <w:iCs/>
          <w:sz w:val="22"/>
          <w:szCs w:val="22"/>
          <w:lang w:val="es-ES"/>
        </w:rPr>
        <w:t>]</w:t>
      </w:r>
      <w:r w:rsidR="00B746A7">
        <w:rPr>
          <w:rFonts w:ascii="Century Gothic" w:hAnsi="Century Gothic"/>
          <w:i/>
          <w:sz w:val="22"/>
          <w:szCs w:val="22"/>
          <w:lang w:val="es-ES"/>
        </w:rPr>
        <w:t xml:space="preserve"> </w:t>
      </w:r>
      <w:r w:rsidR="00B746A7">
        <w:rPr>
          <w:rFonts w:ascii="Century Gothic" w:hAnsi="Century Gothic"/>
          <w:iCs/>
          <w:sz w:val="22"/>
          <w:szCs w:val="22"/>
          <w:lang w:val="es-ES"/>
        </w:rPr>
        <w:t>dólares de los Estados Unidos de América sin incluir el valor del IVA</w:t>
      </w:r>
      <w:r w:rsidR="00733138">
        <w:rPr>
          <w:rFonts w:ascii="Century Gothic" w:hAnsi="Century Gothic"/>
          <w:iCs/>
          <w:sz w:val="22"/>
          <w:szCs w:val="22"/>
          <w:lang w:val="es-ES"/>
        </w:rPr>
        <w:t>;</w:t>
      </w:r>
    </w:p>
    <w:p w14:paraId="71BD2D74" w14:textId="77777777" w:rsidR="00203706" w:rsidRPr="00203706" w:rsidRDefault="00203706" w:rsidP="00203706">
      <w:pPr>
        <w:rPr>
          <w:rFonts w:ascii="Century Gothic" w:hAnsi="Century Gothic"/>
          <w:i/>
          <w:sz w:val="22"/>
          <w:szCs w:val="22"/>
          <w:lang w:val="es-ES"/>
        </w:rPr>
      </w:pPr>
    </w:p>
    <w:p w14:paraId="0185B534" w14:textId="77777777" w:rsidR="00203706" w:rsidRPr="00203706" w:rsidRDefault="00203706" w:rsidP="00281FFC">
      <w:pPr>
        <w:numPr>
          <w:ilvl w:val="0"/>
          <w:numId w:val="19"/>
        </w:numPr>
        <w:jc w:val="both"/>
        <w:rPr>
          <w:rFonts w:ascii="Century Gothic" w:hAnsi="Century Gothic"/>
          <w:sz w:val="22"/>
          <w:szCs w:val="22"/>
          <w:lang w:val="es-ES"/>
        </w:rPr>
      </w:pPr>
      <w:r w:rsidRPr="00203706">
        <w:rPr>
          <w:rFonts w:ascii="Century Gothic" w:hAnsi="Century Gothic"/>
          <w:b/>
          <w:sz w:val="22"/>
          <w:szCs w:val="22"/>
          <w:lang w:val="es-ES"/>
        </w:rPr>
        <w:t>Precio Total</w:t>
      </w:r>
      <w:r w:rsidRPr="00203706">
        <w:rPr>
          <w:rFonts w:ascii="Century Gothic" w:hAnsi="Century Gothic"/>
          <w:sz w:val="22"/>
          <w:szCs w:val="22"/>
          <w:lang w:val="es-ES"/>
        </w:rPr>
        <w:t>: El Contrato deberá ser pagado en las siguientes monedas:</w:t>
      </w:r>
    </w:p>
    <w:p w14:paraId="01853B53" w14:textId="77777777" w:rsidR="00203706" w:rsidRPr="00203706" w:rsidRDefault="00203706" w:rsidP="00A1003A">
      <w:pPr>
        <w:spacing w:after="120"/>
        <w:jc w:val="both"/>
        <w:rPr>
          <w:rFonts w:ascii="Century Gothic" w:hAnsi="Century Gothic"/>
          <w:i/>
          <w:iCs/>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530"/>
        <w:gridCol w:w="3609"/>
        <w:gridCol w:w="2262"/>
      </w:tblGrid>
      <w:tr w:rsidR="003F79AA" w:rsidRPr="008C0B65" w14:paraId="395B2D14" w14:textId="77777777" w:rsidTr="003421C7">
        <w:trPr>
          <w:trHeight w:val="1079"/>
        </w:trPr>
        <w:tc>
          <w:tcPr>
            <w:tcW w:w="1615" w:type="dxa"/>
            <w:vAlign w:val="center"/>
          </w:tcPr>
          <w:p w14:paraId="6F4191CD" w14:textId="77777777" w:rsidR="003F79AA" w:rsidRPr="008C0B65" w:rsidRDefault="003F79AA" w:rsidP="00055B76">
            <w:pPr>
              <w:spacing w:after="120"/>
              <w:jc w:val="center"/>
              <w:rPr>
                <w:rFonts w:ascii="Century Gothic" w:hAnsi="Century Gothic"/>
                <w:sz w:val="22"/>
                <w:szCs w:val="22"/>
              </w:rPr>
            </w:pPr>
            <w:r w:rsidRPr="008C0B65">
              <w:rPr>
                <w:rFonts w:ascii="Century Gothic" w:hAnsi="Century Gothic"/>
                <w:sz w:val="22"/>
                <w:szCs w:val="22"/>
              </w:rPr>
              <w:t>Moneda</w:t>
            </w:r>
          </w:p>
        </w:tc>
        <w:tc>
          <w:tcPr>
            <w:tcW w:w="1530" w:type="dxa"/>
            <w:vAlign w:val="center"/>
          </w:tcPr>
          <w:p w14:paraId="41836915" w14:textId="77777777" w:rsidR="003F79AA" w:rsidRPr="008C0B65" w:rsidRDefault="003F79AA" w:rsidP="00055B76">
            <w:pPr>
              <w:spacing w:after="120"/>
              <w:jc w:val="center"/>
              <w:rPr>
                <w:rFonts w:ascii="Century Gothic" w:hAnsi="Century Gothic"/>
                <w:sz w:val="22"/>
                <w:szCs w:val="22"/>
              </w:rPr>
            </w:pPr>
            <w:r w:rsidRPr="008C0B65">
              <w:rPr>
                <w:rFonts w:ascii="Century Gothic" w:hAnsi="Century Gothic"/>
                <w:sz w:val="22"/>
                <w:szCs w:val="22"/>
              </w:rPr>
              <w:t>Porcentaje pagadero en la moneda</w:t>
            </w:r>
          </w:p>
        </w:tc>
        <w:tc>
          <w:tcPr>
            <w:tcW w:w="3609" w:type="dxa"/>
            <w:vAlign w:val="center"/>
          </w:tcPr>
          <w:p w14:paraId="696322AB" w14:textId="77777777" w:rsidR="003F79AA" w:rsidRPr="008C0B65" w:rsidRDefault="003F79AA" w:rsidP="00055B76">
            <w:pPr>
              <w:pStyle w:val="Outline"/>
              <w:spacing w:before="0" w:after="120"/>
              <w:jc w:val="center"/>
              <w:rPr>
                <w:rFonts w:ascii="Century Gothic" w:hAnsi="Century Gothic"/>
                <w:i/>
                <w:iCs/>
                <w:sz w:val="22"/>
                <w:szCs w:val="22"/>
                <w:lang w:val="es-EC"/>
              </w:rPr>
            </w:pPr>
            <w:r w:rsidRPr="008C0B65">
              <w:rPr>
                <w:rFonts w:ascii="Century Gothic" w:hAnsi="Century Gothic"/>
                <w:sz w:val="22"/>
                <w:szCs w:val="22"/>
                <w:lang w:val="es-AR"/>
              </w:rPr>
              <w:t xml:space="preserve">Tasa de cambio: </w:t>
            </w:r>
            <w:r w:rsidRPr="008C0B65">
              <w:rPr>
                <w:rFonts w:ascii="Century Gothic" w:hAnsi="Century Gothic"/>
                <w:i/>
                <w:iCs/>
                <w:color w:val="0070C0"/>
                <w:sz w:val="22"/>
                <w:szCs w:val="22"/>
                <w:lang w:val="es-AR"/>
              </w:rPr>
              <w:t>[indique el número de unidades de moneda nacional que equivalen a una unidad de moneda extranjera]</w:t>
            </w:r>
          </w:p>
        </w:tc>
        <w:tc>
          <w:tcPr>
            <w:tcW w:w="2262" w:type="dxa"/>
            <w:vAlign w:val="center"/>
          </w:tcPr>
          <w:p w14:paraId="1B35E45F" w14:textId="77777777" w:rsidR="00140460" w:rsidRPr="008C0B65" w:rsidRDefault="003F79AA" w:rsidP="00055B76">
            <w:pPr>
              <w:pStyle w:val="Outline"/>
              <w:spacing w:before="0" w:after="120"/>
              <w:jc w:val="center"/>
              <w:rPr>
                <w:rFonts w:ascii="Century Gothic" w:hAnsi="Century Gothic"/>
                <w:i/>
                <w:iCs/>
                <w:kern w:val="0"/>
                <w:sz w:val="22"/>
                <w:szCs w:val="22"/>
                <w:lang w:val="es-ES_tradnl"/>
              </w:rPr>
            </w:pPr>
            <w:r w:rsidRPr="008C0B65">
              <w:rPr>
                <w:rFonts w:ascii="Century Gothic" w:hAnsi="Century Gothic"/>
                <w:sz w:val="22"/>
                <w:szCs w:val="22"/>
                <w:lang w:val="es-AR"/>
              </w:rPr>
              <w:t>Insumos para los que se requieren monedas extranjeras</w:t>
            </w:r>
          </w:p>
          <w:p w14:paraId="7D86D9B7" w14:textId="77777777" w:rsidR="003F79AA" w:rsidRPr="008C0B65" w:rsidRDefault="003F79AA" w:rsidP="00055B76">
            <w:pPr>
              <w:spacing w:after="120"/>
              <w:jc w:val="center"/>
              <w:rPr>
                <w:rFonts w:ascii="Century Gothic" w:hAnsi="Century Gothic"/>
                <w:sz w:val="22"/>
                <w:szCs w:val="22"/>
              </w:rPr>
            </w:pPr>
          </w:p>
        </w:tc>
      </w:tr>
      <w:tr w:rsidR="003F79AA" w:rsidRPr="008C0B65" w14:paraId="745AE6E8" w14:textId="77777777" w:rsidTr="00357396">
        <w:tc>
          <w:tcPr>
            <w:tcW w:w="1615" w:type="dxa"/>
            <w:vAlign w:val="center"/>
          </w:tcPr>
          <w:p w14:paraId="79DD2BCF" w14:textId="77777777" w:rsidR="003F79AA" w:rsidRPr="008C0B65" w:rsidRDefault="003F79AA" w:rsidP="00055B76">
            <w:pPr>
              <w:spacing w:after="120"/>
              <w:rPr>
                <w:rFonts w:ascii="Century Gothic" w:hAnsi="Century Gothic"/>
                <w:sz w:val="22"/>
                <w:szCs w:val="22"/>
                <w:lang w:val="pt-BR"/>
              </w:rPr>
            </w:pPr>
            <w:r w:rsidRPr="008C0B65">
              <w:rPr>
                <w:rFonts w:ascii="Century Gothic" w:hAnsi="Century Gothic"/>
                <w:sz w:val="22"/>
                <w:szCs w:val="22"/>
                <w:lang w:val="pt-BR"/>
              </w:rPr>
              <w:t>(a)</w:t>
            </w:r>
          </w:p>
          <w:p w14:paraId="34E69258" w14:textId="77777777" w:rsidR="003F79AA" w:rsidRPr="008C0B65" w:rsidRDefault="003F79AA" w:rsidP="00055B76">
            <w:pPr>
              <w:spacing w:after="120"/>
              <w:rPr>
                <w:rFonts w:ascii="Century Gothic" w:hAnsi="Century Gothic"/>
                <w:sz w:val="22"/>
                <w:szCs w:val="22"/>
                <w:lang w:val="pt-BR"/>
              </w:rPr>
            </w:pPr>
            <w:r w:rsidRPr="008C0B65">
              <w:rPr>
                <w:rFonts w:ascii="Century Gothic" w:hAnsi="Century Gothic"/>
                <w:sz w:val="22"/>
                <w:szCs w:val="22"/>
                <w:lang w:val="pt-BR"/>
              </w:rPr>
              <w:t>(b)</w:t>
            </w:r>
          </w:p>
          <w:p w14:paraId="0C891443" w14:textId="77777777" w:rsidR="003F79AA" w:rsidRPr="00A70CE7" w:rsidRDefault="003F79AA" w:rsidP="00055B76">
            <w:pPr>
              <w:spacing w:after="120"/>
              <w:rPr>
                <w:rFonts w:ascii="Century Gothic" w:hAnsi="Century Gothic"/>
                <w:sz w:val="22"/>
                <w:szCs w:val="22"/>
                <w:lang w:val="pt-BR"/>
              </w:rPr>
            </w:pPr>
            <w:r w:rsidRPr="008C0B65">
              <w:rPr>
                <w:rFonts w:ascii="Century Gothic" w:hAnsi="Century Gothic"/>
                <w:sz w:val="22"/>
                <w:szCs w:val="22"/>
                <w:lang w:val="pt-BR"/>
              </w:rPr>
              <w:t>(c)</w:t>
            </w:r>
          </w:p>
        </w:tc>
        <w:tc>
          <w:tcPr>
            <w:tcW w:w="1530" w:type="dxa"/>
            <w:vAlign w:val="center"/>
          </w:tcPr>
          <w:p w14:paraId="01DAFD19" w14:textId="77777777" w:rsidR="003F79AA" w:rsidRPr="008C0B65" w:rsidRDefault="003F79AA" w:rsidP="00055B76">
            <w:pPr>
              <w:spacing w:after="120"/>
              <w:jc w:val="center"/>
              <w:rPr>
                <w:rFonts w:ascii="Century Gothic" w:hAnsi="Century Gothic"/>
                <w:sz w:val="22"/>
                <w:szCs w:val="22"/>
              </w:rPr>
            </w:pPr>
          </w:p>
        </w:tc>
        <w:tc>
          <w:tcPr>
            <w:tcW w:w="3609" w:type="dxa"/>
            <w:vAlign w:val="center"/>
          </w:tcPr>
          <w:p w14:paraId="492C68BF" w14:textId="77777777" w:rsidR="003F79AA" w:rsidRPr="008C0B65" w:rsidRDefault="003F79AA" w:rsidP="00055B76">
            <w:pPr>
              <w:spacing w:after="120"/>
              <w:jc w:val="center"/>
              <w:rPr>
                <w:rFonts w:ascii="Century Gothic" w:hAnsi="Century Gothic"/>
                <w:sz w:val="22"/>
                <w:szCs w:val="22"/>
              </w:rPr>
            </w:pPr>
          </w:p>
        </w:tc>
        <w:tc>
          <w:tcPr>
            <w:tcW w:w="2262" w:type="dxa"/>
            <w:vAlign w:val="center"/>
          </w:tcPr>
          <w:p w14:paraId="47BB37DD" w14:textId="77777777" w:rsidR="003F79AA" w:rsidRPr="008C0B65" w:rsidRDefault="003F79AA" w:rsidP="00055B76">
            <w:pPr>
              <w:spacing w:after="120"/>
              <w:jc w:val="center"/>
              <w:rPr>
                <w:rFonts w:ascii="Century Gothic" w:hAnsi="Century Gothic"/>
                <w:sz w:val="22"/>
                <w:szCs w:val="22"/>
              </w:rPr>
            </w:pPr>
          </w:p>
        </w:tc>
      </w:tr>
    </w:tbl>
    <w:p w14:paraId="5E595960" w14:textId="77777777" w:rsidR="003F79AA" w:rsidRPr="008C0B65" w:rsidRDefault="003F79AA" w:rsidP="00A1003A">
      <w:pPr>
        <w:spacing w:after="120"/>
        <w:rPr>
          <w:rFonts w:ascii="Century Gothic" w:hAnsi="Century Gothic"/>
          <w:sz w:val="22"/>
          <w:szCs w:val="22"/>
        </w:rPr>
      </w:pPr>
    </w:p>
    <w:p w14:paraId="24C6A4E6" w14:textId="77777777" w:rsidR="00E82743" w:rsidRPr="00E82743" w:rsidRDefault="00E82743" w:rsidP="00281FFC">
      <w:pPr>
        <w:pStyle w:val="Prrafodelista"/>
        <w:numPr>
          <w:ilvl w:val="0"/>
          <w:numId w:val="19"/>
        </w:numPr>
        <w:jc w:val="both"/>
        <w:rPr>
          <w:rFonts w:ascii="Century Gothic" w:hAnsi="Century Gothic"/>
          <w:lang w:val="es-ES"/>
        </w:rPr>
      </w:pPr>
      <w:r>
        <w:rPr>
          <w:rFonts w:ascii="Century Gothic" w:hAnsi="Century Gothic"/>
          <w:b/>
          <w:lang w:val="es-ES"/>
        </w:rPr>
        <w:t>El anticipo</w:t>
      </w:r>
      <w:r w:rsidR="0073171E">
        <w:rPr>
          <w:rFonts w:ascii="Century Gothic" w:hAnsi="Century Gothic"/>
          <w:b/>
          <w:lang w:val="es-ES"/>
        </w:rPr>
        <w:t xml:space="preserve"> </w:t>
      </w:r>
      <w:r w:rsidR="0073171E" w:rsidRPr="0073171E">
        <w:rPr>
          <w:rFonts w:ascii="Century Gothic" w:hAnsi="Century Gothic"/>
          <w:bCs/>
          <w:lang w:val="es-ES"/>
        </w:rPr>
        <w:t>solicitado es de</w:t>
      </w:r>
      <w:r w:rsidR="00792B0E">
        <w:rPr>
          <w:rFonts w:ascii="Century Gothic" w:hAnsi="Century Gothic"/>
          <w:bCs/>
          <w:lang w:val="es-ES"/>
        </w:rPr>
        <w:t xml:space="preserve"> </w:t>
      </w:r>
      <w:r w:rsidR="00792B0E" w:rsidRPr="00792B0E">
        <w:rPr>
          <w:rFonts w:ascii="Century Gothic" w:hAnsi="Century Gothic"/>
          <w:bCs/>
          <w:lang w:val="es-ES"/>
        </w:rPr>
        <w:t xml:space="preserve">Coloque el monto </w:t>
      </w:r>
      <w:r w:rsidR="00792B0E">
        <w:rPr>
          <w:rFonts w:ascii="Century Gothic" w:hAnsi="Century Gothic"/>
          <w:bCs/>
          <w:lang w:val="es-ES"/>
        </w:rPr>
        <w:t xml:space="preserve">ofertado </w:t>
      </w:r>
      <w:r w:rsidR="00792B0E" w:rsidRPr="00792B0E">
        <w:rPr>
          <w:rFonts w:ascii="Century Gothic" w:hAnsi="Century Gothic"/>
          <w:bCs/>
          <w:lang w:val="es-ES"/>
        </w:rPr>
        <w:t>en números y letras (Ej: 50.000,00 (Cincuenta mil con 00/100) dólares de los Estados Unidos de América, sin incluir el valor del IVA</w:t>
      </w:r>
      <w:r w:rsidR="00792B0E">
        <w:rPr>
          <w:rFonts w:ascii="Century Gothic" w:hAnsi="Century Gothic"/>
          <w:bCs/>
          <w:lang w:val="es-ES"/>
        </w:rPr>
        <w:t xml:space="preserve">, que corresponde al </w:t>
      </w:r>
      <w:r w:rsidR="0071299D" w:rsidRPr="0071299D">
        <w:rPr>
          <w:rFonts w:ascii="Century Gothic" w:hAnsi="Century Gothic"/>
          <w:iCs/>
        </w:rPr>
        <w:t>Colocar porcentaje de anticipo requerido (Ej: 30%)</w:t>
      </w:r>
      <w:r w:rsidR="0017232E">
        <w:rPr>
          <w:rFonts w:ascii="Century Gothic" w:hAnsi="Century Gothic"/>
          <w:iCs/>
        </w:rPr>
        <w:t xml:space="preserve"> del valor ofertado</w:t>
      </w:r>
      <w:r w:rsidR="00733138">
        <w:rPr>
          <w:rFonts w:ascii="Century Gothic" w:hAnsi="Century Gothic"/>
          <w:iCs/>
        </w:rPr>
        <w:t>;</w:t>
      </w:r>
      <w:r w:rsidR="0073171E">
        <w:rPr>
          <w:rFonts w:ascii="Century Gothic" w:hAnsi="Century Gothic"/>
          <w:b/>
          <w:lang w:val="es-ES"/>
        </w:rPr>
        <w:t xml:space="preserve"> </w:t>
      </w:r>
    </w:p>
    <w:p w14:paraId="73B0CA0B" w14:textId="77777777" w:rsidR="009F65A0" w:rsidRPr="00A138AB" w:rsidRDefault="009F65A0" w:rsidP="00281FFC">
      <w:pPr>
        <w:numPr>
          <w:ilvl w:val="0"/>
          <w:numId w:val="19"/>
        </w:numPr>
        <w:suppressAutoHyphens/>
        <w:jc w:val="both"/>
        <w:rPr>
          <w:rFonts w:ascii="Century Gothic" w:hAnsi="Century Gothic"/>
          <w:spacing w:val="-3"/>
          <w:sz w:val="22"/>
          <w:szCs w:val="22"/>
          <w:lang w:val="es-ES"/>
        </w:rPr>
      </w:pPr>
      <w:r w:rsidRPr="00A138AB">
        <w:rPr>
          <w:rFonts w:ascii="Century Gothic" w:hAnsi="Century Gothic"/>
          <w:b/>
          <w:sz w:val="22"/>
          <w:szCs w:val="22"/>
          <w:lang w:val="es-ES"/>
        </w:rPr>
        <w:t>Conciliador</w:t>
      </w:r>
      <w:r w:rsidRPr="00A138AB">
        <w:rPr>
          <w:rFonts w:ascii="Century Gothic" w:hAnsi="Century Gothic"/>
          <w:b/>
          <w:spacing w:val="-3"/>
          <w:sz w:val="22"/>
          <w:szCs w:val="22"/>
          <w:lang w:val="es-ES"/>
        </w:rPr>
        <w:t>:</w:t>
      </w:r>
      <w:r w:rsidRPr="00A138AB">
        <w:rPr>
          <w:rFonts w:ascii="Century Gothic" w:hAnsi="Century Gothic"/>
          <w:spacing w:val="-3"/>
          <w:sz w:val="22"/>
          <w:szCs w:val="22"/>
          <w:lang w:val="es-ES"/>
        </w:rPr>
        <w:t xml:space="preserve"> Aceptamos la designación de</w:t>
      </w:r>
      <w:r w:rsidR="00021BC1" w:rsidRPr="00A138AB">
        <w:rPr>
          <w:rFonts w:ascii="Century Gothic" w:hAnsi="Century Gothic"/>
          <w:spacing w:val="-3"/>
          <w:sz w:val="22"/>
          <w:szCs w:val="22"/>
          <w:lang w:val="es-ES"/>
        </w:rPr>
        <w:t>l Conciliador propuesto en la IAO 3</w:t>
      </w:r>
      <w:r w:rsidR="00312DA7">
        <w:rPr>
          <w:rFonts w:ascii="Century Gothic" w:hAnsi="Century Gothic"/>
          <w:spacing w:val="-3"/>
          <w:sz w:val="22"/>
          <w:szCs w:val="22"/>
          <w:lang w:val="es-ES"/>
        </w:rPr>
        <w:t>8</w:t>
      </w:r>
      <w:r w:rsidR="00021BC1" w:rsidRPr="00A138AB">
        <w:rPr>
          <w:rFonts w:ascii="Century Gothic" w:hAnsi="Century Gothic"/>
          <w:spacing w:val="-3"/>
          <w:sz w:val="22"/>
          <w:szCs w:val="22"/>
          <w:lang w:val="es-ES"/>
        </w:rPr>
        <w:t>.1 de la Sección II Datos de la Licitación</w:t>
      </w:r>
      <w:r w:rsidR="00A138AB" w:rsidRPr="00A138AB">
        <w:rPr>
          <w:rFonts w:ascii="Century Gothic" w:hAnsi="Century Gothic"/>
          <w:spacing w:val="-3"/>
          <w:sz w:val="22"/>
          <w:szCs w:val="22"/>
          <w:lang w:val="es-ES"/>
        </w:rPr>
        <w:t xml:space="preserve"> </w:t>
      </w:r>
      <w:r w:rsidRPr="00A138AB">
        <w:rPr>
          <w:rFonts w:ascii="Century Gothic" w:hAnsi="Century Gothic"/>
          <w:b/>
          <w:i/>
          <w:spacing w:val="-3"/>
          <w:sz w:val="22"/>
          <w:szCs w:val="22"/>
          <w:lang w:val="es-ES"/>
        </w:rPr>
        <w:t>[o]</w:t>
      </w:r>
      <w:r w:rsidR="00A138AB">
        <w:rPr>
          <w:rFonts w:ascii="Century Gothic" w:hAnsi="Century Gothic"/>
          <w:b/>
          <w:i/>
          <w:spacing w:val="-3"/>
          <w:sz w:val="22"/>
          <w:szCs w:val="22"/>
          <w:lang w:val="es-ES"/>
        </w:rPr>
        <w:t xml:space="preserve"> </w:t>
      </w:r>
      <w:r w:rsidRPr="00A138AB">
        <w:rPr>
          <w:rFonts w:ascii="Century Gothic" w:hAnsi="Century Gothic"/>
          <w:spacing w:val="-3"/>
          <w:sz w:val="22"/>
          <w:szCs w:val="22"/>
          <w:lang w:val="es-ES"/>
        </w:rPr>
        <w:t xml:space="preserve">No aceptamos la designación </w:t>
      </w:r>
      <w:r w:rsidR="00F94037" w:rsidRPr="00A138AB">
        <w:rPr>
          <w:rFonts w:ascii="Century Gothic" w:hAnsi="Century Gothic"/>
          <w:spacing w:val="-3"/>
          <w:sz w:val="22"/>
          <w:szCs w:val="22"/>
          <w:lang w:val="es-ES"/>
        </w:rPr>
        <w:t>Conciliador propuesto en la IAO 3</w:t>
      </w:r>
      <w:r w:rsidR="00312DA7">
        <w:rPr>
          <w:rFonts w:ascii="Century Gothic" w:hAnsi="Century Gothic"/>
          <w:spacing w:val="-3"/>
          <w:sz w:val="22"/>
          <w:szCs w:val="22"/>
          <w:lang w:val="es-ES"/>
        </w:rPr>
        <w:t>8</w:t>
      </w:r>
      <w:r w:rsidR="00F94037" w:rsidRPr="00A138AB">
        <w:rPr>
          <w:rFonts w:ascii="Century Gothic" w:hAnsi="Century Gothic"/>
          <w:spacing w:val="-3"/>
          <w:sz w:val="22"/>
          <w:szCs w:val="22"/>
          <w:lang w:val="es-ES"/>
        </w:rPr>
        <w:t>.1 de la Sección II Datos de la Licitación</w:t>
      </w:r>
      <w:r w:rsidRPr="00A138AB">
        <w:rPr>
          <w:rFonts w:ascii="Century Gothic" w:hAnsi="Century Gothic"/>
          <w:spacing w:val="-3"/>
          <w:sz w:val="22"/>
          <w:szCs w:val="22"/>
          <w:lang w:val="es-ES"/>
        </w:rPr>
        <w:t xml:space="preserve">, y en su lugar proponemos que se nombre Conciliador a </w:t>
      </w:r>
      <w:r w:rsidRPr="00366691">
        <w:rPr>
          <w:rFonts w:ascii="Century Gothic" w:hAnsi="Century Gothic"/>
          <w:i/>
          <w:spacing w:val="-3"/>
          <w:sz w:val="22"/>
          <w:szCs w:val="22"/>
          <w:lang w:val="es-ES"/>
        </w:rPr>
        <w:t>[indique el nombre]</w:t>
      </w:r>
      <w:r w:rsidRPr="00A138AB">
        <w:rPr>
          <w:rFonts w:ascii="Century Gothic" w:hAnsi="Century Gothic"/>
          <w:spacing w:val="-3"/>
          <w:sz w:val="22"/>
          <w:szCs w:val="22"/>
          <w:lang w:val="es-ES"/>
        </w:rPr>
        <w:t>, cuyos honorarios y datos personales se adjuntan a este formulario</w:t>
      </w:r>
      <w:r w:rsidR="00733138">
        <w:rPr>
          <w:rFonts w:ascii="Century Gothic" w:hAnsi="Century Gothic"/>
          <w:spacing w:val="-3"/>
          <w:sz w:val="22"/>
          <w:szCs w:val="22"/>
          <w:lang w:val="es-ES"/>
        </w:rPr>
        <w:t>;</w:t>
      </w:r>
    </w:p>
    <w:p w14:paraId="6043F491" w14:textId="77777777" w:rsidR="009F65A0" w:rsidRPr="009F65A0" w:rsidRDefault="009F65A0" w:rsidP="009F65A0">
      <w:pPr>
        <w:pStyle w:val="Normali"/>
        <w:keepLines w:val="0"/>
        <w:tabs>
          <w:tab w:val="clear" w:pos="1843"/>
          <w:tab w:val="left" w:pos="0"/>
          <w:tab w:val="left" w:pos="2184"/>
          <w:tab w:val="left" w:pos="2856"/>
          <w:tab w:val="left" w:pos="3238"/>
          <w:tab w:val="left" w:pos="3600"/>
        </w:tabs>
        <w:suppressAutoHyphens/>
        <w:spacing w:after="0"/>
        <w:rPr>
          <w:rFonts w:ascii="Century Gothic" w:hAnsi="Century Gothic"/>
          <w:spacing w:val="-3"/>
          <w:sz w:val="22"/>
          <w:szCs w:val="22"/>
          <w:lang w:val="es-ES"/>
        </w:rPr>
      </w:pPr>
    </w:p>
    <w:p w14:paraId="2A0A4029" w14:textId="77777777" w:rsidR="009F65A0" w:rsidRPr="009F65A0" w:rsidRDefault="009F65A0" w:rsidP="00281FFC">
      <w:pPr>
        <w:numPr>
          <w:ilvl w:val="0"/>
          <w:numId w:val="19"/>
        </w:numPr>
        <w:jc w:val="both"/>
        <w:rPr>
          <w:rFonts w:ascii="Century Gothic" w:hAnsi="Century Gothic"/>
          <w:spacing w:val="-3"/>
          <w:sz w:val="22"/>
          <w:szCs w:val="22"/>
          <w:lang w:val="es-ES"/>
        </w:rPr>
      </w:pPr>
      <w:r w:rsidRPr="009F65A0">
        <w:rPr>
          <w:rFonts w:ascii="Century Gothic" w:hAnsi="Century Gothic"/>
          <w:b/>
          <w:sz w:val="22"/>
          <w:szCs w:val="22"/>
          <w:lang w:val="es-ES"/>
        </w:rPr>
        <w:t>Contrato</w:t>
      </w:r>
      <w:r w:rsidRPr="009F65A0">
        <w:rPr>
          <w:rFonts w:ascii="Century Gothic" w:hAnsi="Century Gothic"/>
          <w:b/>
          <w:spacing w:val="-3"/>
          <w:sz w:val="22"/>
          <w:szCs w:val="22"/>
          <w:lang w:val="es-ES"/>
        </w:rPr>
        <w:t xml:space="preserve"> vinculante:</w:t>
      </w:r>
      <w:r w:rsidRPr="009F65A0">
        <w:rPr>
          <w:rFonts w:ascii="Century Gothic" w:hAnsi="Century Gothic"/>
          <w:spacing w:val="-3"/>
          <w:sz w:val="22"/>
          <w:szCs w:val="22"/>
          <w:lang w:val="es-ES"/>
        </w:rPr>
        <w:t xml:space="preserve"> Esta Oferta y su aceptación por escrito constituirán un Contrato de obligatorio cumplimiento entre ambas partes;</w:t>
      </w:r>
    </w:p>
    <w:p w14:paraId="664C246F" w14:textId="77777777" w:rsidR="009F65A0" w:rsidRPr="009F65A0" w:rsidRDefault="009F65A0" w:rsidP="009F65A0">
      <w:pPr>
        <w:pStyle w:val="Normali"/>
        <w:keepLines w:val="0"/>
        <w:tabs>
          <w:tab w:val="clear" w:pos="1843"/>
          <w:tab w:val="left" w:pos="0"/>
          <w:tab w:val="left" w:pos="2184"/>
          <w:tab w:val="left" w:pos="2856"/>
          <w:tab w:val="left" w:pos="3238"/>
          <w:tab w:val="left" w:pos="3600"/>
        </w:tabs>
        <w:suppressAutoHyphens/>
        <w:spacing w:after="0"/>
        <w:rPr>
          <w:rFonts w:ascii="Century Gothic" w:hAnsi="Century Gothic"/>
          <w:spacing w:val="-3"/>
          <w:sz w:val="22"/>
          <w:szCs w:val="22"/>
          <w:lang w:val="es-ES"/>
        </w:rPr>
      </w:pPr>
    </w:p>
    <w:p w14:paraId="121E915D" w14:textId="77777777" w:rsidR="009F65A0" w:rsidRPr="009F65A0" w:rsidRDefault="009F65A0" w:rsidP="00281FFC">
      <w:pPr>
        <w:numPr>
          <w:ilvl w:val="0"/>
          <w:numId w:val="19"/>
        </w:numPr>
        <w:jc w:val="both"/>
        <w:rPr>
          <w:rFonts w:ascii="Century Gothic" w:hAnsi="Century Gothic"/>
          <w:spacing w:val="-3"/>
          <w:sz w:val="22"/>
          <w:szCs w:val="22"/>
          <w:lang w:val="es-ES"/>
        </w:rPr>
      </w:pPr>
      <w:r w:rsidRPr="009F65A0">
        <w:rPr>
          <w:rFonts w:ascii="Century Gothic" w:hAnsi="Century Gothic"/>
          <w:b/>
          <w:spacing w:val="-3"/>
          <w:sz w:val="22"/>
          <w:szCs w:val="22"/>
          <w:lang w:val="es-ES"/>
        </w:rPr>
        <w:t>Obligación de aceptar</w:t>
      </w:r>
      <w:r w:rsidRPr="009F65A0">
        <w:rPr>
          <w:rFonts w:ascii="Century Gothic" w:hAnsi="Century Gothic"/>
          <w:spacing w:val="-3"/>
          <w:sz w:val="22"/>
          <w:szCs w:val="22"/>
          <w:lang w:val="es-ES"/>
        </w:rPr>
        <w:t>: Entendemos que el Contratante no está obligado a aceptar la Oferta Más Ventajosa ni ninguna otra Oferta que pudieran recibir;</w:t>
      </w:r>
    </w:p>
    <w:p w14:paraId="39BB6ADC" w14:textId="77777777" w:rsidR="009F65A0" w:rsidRPr="009F65A0" w:rsidRDefault="009F65A0" w:rsidP="009F65A0">
      <w:pPr>
        <w:ind w:left="360"/>
        <w:jc w:val="both"/>
        <w:rPr>
          <w:rFonts w:ascii="Century Gothic" w:hAnsi="Century Gothic"/>
          <w:spacing w:val="-3"/>
          <w:sz w:val="22"/>
          <w:szCs w:val="22"/>
          <w:lang w:val="es-ES"/>
        </w:rPr>
      </w:pPr>
    </w:p>
    <w:p w14:paraId="65FF5E19" w14:textId="77777777" w:rsidR="009F65A0" w:rsidRPr="009F65A0" w:rsidRDefault="009F65A0" w:rsidP="00281FFC">
      <w:pPr>
        <w:pStyle w:val="Normali"/>
        <w:keepLines w:val="0"/>
        <w:numPr>
          <w:ilvl w:val="0"/>
          <w:numId w:val="19"/>
        </w:numPr>
        <w:tabs>
          <w:tab w:val="clear" w:pos="1843"/>
        </w:tabs>
        <w:suppressAutoHyphens/>
        <w:spacing w:after="0"/>
        <w:rPr>
          <w:rFonts w:ascii="Century Gothic" w:hAnsi="Century Gothic"/>
          <w:spacing w:val="-3"/>
          <w:sz w:val="22"/>
          <w:szCs w:val="22"/>
          <w:lang w:val="es-ES"/>
        </w:rPr>
      </w:pPr>
      <w:r w:rsidRPr="009F65A0">
        <w:rPr>
          <w:rFonts w:ascii="Century Gothic" w:hAnsi="Century Gothic"/>
          <w:b/>
          <w:spacing w:val="-3"/>
          <w:sz w:val="22"/>
          <w:szCs w:val="22"/>
          <w:lang w:val="es-ES"/>
        </w:rPr>
        <w:t>Validez de la Oferta y Garantía</w:t>
      </w:r>
      <w:r w:rsidRPr="009F65A0">
        <w:rPr>
          <w:rFonts w:ascii="Century Gothic" w:hAnsi="Century Gothic"/>
          <w:spacing w:val="-3"/>
          <w:sz w:val="22"/>
          <w:szCs w:val="22"/>
          <w:lang w:val="es-ES"/>
        </w:rPr>
        <w:t xml:space="preserve">: Confirmamos por la presente que esta Oferta cumple con el período de validez de la Oferta y, de haber sido solicitado, con el suministro de Garantía de </w:t>
      </w:r>
      <w:r w:rsidRPr="009F65A0">
        <w:rPr>
          <w:rFonts w:ascii="Century Gothic" w:hAnsi="Century Gothic"/>
          <w:sz w:val="22"/>
          <w:szCs w:val="22"/>
          <w:lang w:val="es-ES"/>
        </w:rPr>
        <w:t>Mantenimiento</w:t>
      </w:r>
      <w:r w:rsidRPr="009F65A0">
        <w:rPr>
          <w:rFonts w:ascii="Century Gothic" w:hAnsi="Century Gothic"/>
          <w:spacing w:val="-3"/>
          <w:sz w:val="22"/>
          <w:szCs w:val="22"/>
          <w:lang w:val="es-ES"/>
        </w:rPr>
        <w:t xml:space="preserve"> de la Oferta o Declaración de </w:t>
      </w:r>
      <w:r w:rsidRPr="009F65A0">
        <w:rPr>
          <w:rFonts w:ascii="Century Gothic" w:hAnsi="Century Gothic"/>
          <w:sz w:val="22"/>
          <w:szCs w:val="22"/>
          <w:lang w:val="es-ES"/>
        </w:rPr>
        <w:t xml:space="preserve">Mantenimiento </w:t>
      </w:r>
      <w:r w:rsidRPr="009F65A0">
        <w:rPr>
          <w:rFonts w:ascii="Century Gothic" w:hAnsi="Century Gothic"/>
          <w:spacing w:val="-3"/>
          <w:sz w:val="22"/>
          <w:szCs w:val="22"/>
          <w:lang w:val="es-ES"/>
        </w:rPr>
        <w:t>de la Oferta exigidos en los documentos de licitación y especificados en los DDL;</w:t>
      </w:r>
    </w:p>
    <w:p w14:paraId="10C9DFAB" w14:textId="77777777" w:rsidR="009F65A0" w:rsidRPr="009F65A0" w:rsidRDefault="009F65A0" w:rsidP="009F65A0">
      <w:pPr>
        <w:pStyle w:val="Normali"/>
        <w:keepLines w:val="0"/>
        <w:tabs>
          <w:tab w:val="clear" w:pos="1843"/>
          <w:tab w:val="left" w:pos="0"/>
          <w:tab w:val="left" w:pos="2184"/>
          <w:tab w:val="left" w:pos="2856"/>
          <w:tab w:val="left" w:pos="3238"/>
          <w:tab w:val="left" w:pos="3600"/>
        </w:tabs>
        <w:suppressAutoHyphens/>
        <w:spacing w:after="0"/>
        <w:rPr>
          <w:rFonts w:ascii="Century Gothic" w:hAnsi="Century Gothic"/>
          <w:spacing w:val="-3"/>
          <w:sz w:val="22"/>
          <w:szCs w:val="22"/>
          <w:lang w:val="es-ES"/>
        </w:rPr>
      </w:pPr>
    </w:p>
    <w:p w14:paraId="2B965CE4" w14:textId="77777777" w:rsidR="009F65A0" w:rsidRPr="009F65A0" w:rsidRDefault="009F65A0" w:rsidP="00281FFC">
      <w:pPr>
        <w:numPr>
          <w:ilvl w:val="0"/>
          <w:numId w:val="19"/>
        </w:numPr>
        <w:jc w:val="both"/>
        <w:rPr>
          <w:rFonts w:ascii="Century Gothic" w:hAnsi="Century Gothic"/>
          <w:sz w:val="22"/>
          <w:szCs w:val="22"/>
          <w:lang w:val="es-ES"/>
        </w:rPr>
      </w:pPr>
      <w:r w:rsidRPr="009F65A0">
        <w:rPr>
          <w:rFonts w:ascii="Century Gothic" w:hAnsi="Century Gothic"/>
          <w:b/>
          <w:spacing w:val="-3"/>
          <w:sz w:val="22"/>
          <w:szCs w:val="22"/>
          <w:lang w:val="es-ES"/>
        </w:rPr>
        <w:t>Elegibilidad</w:t>
      </w:r>
      <w:r w:rsidRPr="009F65A0">
        <w:rPr>
          <w:rFonts w:ascii="Century Gothic" w:hAnsi="Century Gothic"/>
          <w:sz w:val="22"/>
          <w:szCs w:val="22"/>
          <w:lang w:val="es-ES"/>
        </w:rPr>
        <w:t xml:space="preserve">: Los suscritos, incluyendo todos los subcontratistas requeridos para ejecutar cualquier parte del contrato, tenemos nacionalidad de países miembros del Banco de conformidad con la IAO </w:t>
      </w:r>
      <w:r w:rsidR="00312DA7">
        <w:rPr>
          <w:rFonts w:ascii="Century Gothic" w:hAnsi="Century Gothic"/>
          <w:sz w:val="22"/>
          <w:szCs w:val="22"/>
          <w:lang w:val="es-ES"/>
        </w:rPr>
        <w:t>5</w:t>
      </w:r>
      <w:r w:rsidRPr="009F65A0">
        <w:rPr>
          <w:rFonts w:ascii="Century Gothic" w:hAnsi="Century Gothic"/>
          <w:sz w:val="22"/>
          <w:szCs w:val="22"/>
          <w:lang w:val="es-ES"/>
        </w:rPr>
        <w:t xml:space="preserve">.1. En caso de que el contrato de obras incluya el suministro de bienes y servicios conexos, nos comprometemos a que estos bienes y servicios conexos sean originarios de países miembros del Banco. </w:t>
      </w:r>
    </w:p>
    <w:p w14:paraId="42767264" w14:textId="77777777" w:rsidR="009F65A0" w:rsidRPr="009F65A0" w:rsidRDefault="009F65A0" w:rsidP="009F65A0">
      <w:pPr>
        <w:jc w:val="both"/>
        <w:rPr>
          <w:rFonts w:ascii="Century Gothic" w:hAnsi="Century Gothic"/>
          <w:iCs/>
          <w:sz w:val="22"/>
          <w:szCs w:val="22"/>
          <w:lang w:val="es-ES"/>
        </w:rPr>
      </w:pPr>
    </w:p>
    <w:p w14:paraId="550F3ED1" w14:textId="77777777" w:rsidR="009F65A0" w:rsidRPr="009F65A0" w:rsidRDefault="009F65A0" w:rsidP="009F65A0">
      <w:pPr>
        <w:ind w:left="709"/>
        <w:jc w:val="both"/>
        <w:rPr>
          <w:rFonts w:ascii="Century Gothic" w:hAnsi="Century Gothic"/>
          <w:sz w:val="22"/>
          <w:szCs w:val="22"/>
          <w:lang w:val="es-ES"/>
        </w:rPr>
      </w:pPr>
      <w:r w:rsidRPr="009F65A0">
        <w:rPr>
          <w:rFonts w:ascii="Century Gothic" w:hAnsi="Century Gothic"/>
          <w:iCs/>
          <w:sz w:val="22"/>
          <w:szCs w:val="22"/>
          <w:lang w:val="es-ES"/>
        </w:rPr>
        <w:t xml:space="preserve">Además, </w:t>
      </w:r>
      <w:r w:rsidRPr="009F65A0">
        <w:rPr>
          <w:rFonts w:ascii="Century Gothic" w:hAnsi="Century Gothic"/>
          <w:sz w:val="22"/>
          <w:szCs w:val="22"/>
          <w:lang w:val="es-ES"/>
        </w:rPr>
        <w:t xml:space="preserve">nosotros, incluido cualquier subcontratista o proveedor para cualquier componente del contrato, no tenemos ningún conflicto de intereses, de conformidad con lo dispuesto en la IAO </w:t>
      </w:r>
      <w:r w:rsidR="00312DA7">
        <w:rPr>
          <w:rFonts w:ascii="Century Gothic" w:hAnsi="Century Gothic"/>
          <w:sz w:val="22"/>
          <w:szCs w:val="22"/>
          <w:lang w:val="es-ES"/>
        </w:rPr>
        <w:t>5</w:t>
      </w:r>
      <w:r w:rsidRPr="009F65A0">
        <w:rPr>
          <w:rFonts w:ascii="Century Gothic" w:hAnsi="Century Gothic"/>
          <w:sz w:val="22"/>
          <w:szCs w:val="22"/>
          <w:lang w:val="es-ES"/>
        </w:rPr>
        <w:t xml:space="preserve">.2; </w:t>
      </w:r>
      <w:r w:rsidRPr="009F65A0">
        <w:rPr>
          <w:rFonts w:ascii="Century Gothic" w:hAnsi="Century Gothic"/>
          <w:bCs/>
          <w:sz w:val="22"/>
          <w:szCs w:val="22"/>
          <w:lang w:val="es-ES"/>
        </w:rPr>
        <w:t xml:space="preserve">y en caso de detectar que cualquiera de los nombrados nos encontramos en cualquier conflicto de interés, </w:t>
      </w:r>
      <w:r w:rsidR="00BF3B72" w:rsidRPr="009F65A0">
        <w:rPr>
          <w:rFonts w:ascii="Century Gothic" w:hAnsi="Century Gothic"/>
          <w:sz w:val="22"/>
          <w:szCs w:val="22"/>
          <w:lang w:val="es-ES"/>
        </w:rPr>
        <w:t>notificaremos esta circunstancia por escrito al Contratante</w:t>
      </w:r>
      <w:r w:rsidR="00BF3B72">
        <w:rPr>
          <w:rFonts w:ascii="Century Gothic" w:hAnsi="Century Gothic"/>
          <w:sz w:val="22"/>
          <w:szCs w:val="22"/>
          <w:lang w:val="es-ES"/>
        </w:rPr>
        <w:t xml:space="preserve"> en cualquier etapa del proceso</w:t>
      </w:r>
      <w:r w:rsidR="00BF3B72" w:rsidRPr="009F65A0">
        <w:rPr>
          <w:rFonts w:ascii="Century Gothic" w:hAnsi="Century Gothic"/>
          <w:sz w:val="22"/>
          <w:szCs w:val="22"/>
          <w:lang w:val="es-ES"/>
        </w:rPr>
        <w:t xml:space="preserve">, </w:t>
      </w:r>
      <w:r w:rsidR="00BF3B72">
        <w:rPr>
          <w:rFonts w:ascii="Century Gothic" w:hAnsi="Century Gothic"/>
          <w:sz w:val="22"/>
          <w:szCs w:val="22"/>
          <w:lang w:val="es-ES"/>
        </w:rPr>
        <w:t xml:space="preserve">incluso durante </w:t>
      </w:r>
      <w:r w:rsidR="00BF3B72" w:rsidRPr="009F65A0">
        <w:rPr>
          <w:rFonts w:ascii="Century Gothic" w:hAnsi="Century Gothic"/>
          <w:sz w:val="22"/>
          <w:szCs w:val="22"/>
          <w:lang w:val="es-ES"/>
        </w:rPr>
        <w:t>la ejecución del Contrato</w:t>
      </w:r>
      <w:r w:rsidRPr="009F65A0">
        <w:rPr>
          <w:rFonts w:ascii="Century Gothic" w:hAnsi="Century Gothic"/>
          <w:sz w:val="22"/>
          <w:szCs w:val="22"/>
          <w:lang w:val="es-ES"/>
        </w:rPr>
        <w:t>;</w:t>
      </w:r>
    </w:p>
    <w:p w14:paraId="44E9C59F" w14:textId="77777777" w:rsidR="009F65A0" w:rsidRPr="009F65A0" w:rsidRDefault="009F65A0" w:rsidP="009F65A0">
      <w:pPr>
        <w:pStyle w:val="Normali"/>
        <w:keepLines w:val="0"/>
        <w:tabs>
          <w:tab w:val="clear" w:pos="1843"/>
          <w:tab w:val="left" w:pos="0"/>
          <w:tab w:val="left" w:pos="2184"/>
          <w:tab w:val="left" w:pos="2856"/>
          <w:tab w:val="left" w:pos="3238"/>
          <w:tab w:val="left" w:pos="3600"/>
        </w:tabs>
        <w:suppressAutoHyphens/>
        <w:spacing w:after="0"/>
        <w:rPr>
          <w:rFonts w:ascii="Century Gothic" w:hAnsi="Century Gothic"/>
          <w:sz w:val="22"/>
          <w:szCs w:val="22"/>
          <w:lang w:val="es-ES"/>
        </w:rPr>
      </w:pPr>
    </w:p>
    <w:p w14:paraId="574F3B9A" w14:textId="77777777" w:rsidR="009F65A0" w:rsidRPr="009F65A0" w:rsidRDefault="009F65A0" w:rsidP="00281FFC">
      <w:pPr>
        <w:numPr>
          <w:ilvl w:val="0"/>
          <w:numId w:val="19"/>
        </w:numPr>
        <w:jc w:val="both"/>
        <w:rPr>
          <w:rFonts w:ascii="Century Gothic" w:hAnsi="Century Gothic"/>
          <w:spacing w:val="-2"/>
          <w:sz w:val="22"/>
          <w:szCs w:val="22"/>
          <w:lang w:val="es-ES"/>
        </w:rPr>
      </w:pPr>
      <w:r w:rsidRPr="009F65A0">
        <w:rPr>
          <w:rFonts w:ascii="Century Gothic" w:hAnsi="Century Gothic"/>
          <w:b/>
          <w:sz w:val="22"/>
          <w:szCs w:val="22"/>
          <w:lang w:val="es-ES"/>
        </w:rPr>
        <w:t>Suspensión</w:t>
      </w:r>
      <w:r w:rsidRPr="009F65A0">
        <w:rPr>
          <w:rFonts w:ascii="Century Gothic" w:hAnsi="Century Gothic"/>
          <w:b/>
          <w:spacing w:val="-3"/>
          <w:sz w:val="22"/>
          <w:szCs w:val="22"/>
          <w:lang w:val="es-ES"/>
        </w:rPr>
        <w:t xml:space="preserve"> e Inhabilitación</w:t>
      </w:r>
      <w:r w:rsidRPr="009F65A0">
        <w:rPr>
          <w:rFonts w:ascii="Century Gothic" w:hAnsi="Century Gothic"/>
          <w:sz w:val="22"/>
          <w:szCs w:val="22"/>
          <w:lang w:val="es-ES"/>
        </w:rPr>
        <w:t xml:space="preserve"> </w:t>
      </w:r>
      <w:r w:rsidRPr="009F65A0">
        <w:rPr>
          <w:rFonts w:ascii="Century Gothic" w:hAnsi="Century Gothic"/>
          <w:spacing w:val="-2"/>
          <w:sz w:val="22"/>
          <w:szCs w:val="22"/>
          <w:lang w:val="es-ES"/>
        </w:rPr>
        <w:t xml:space="preserve">Nosotros (incluidos, los directores, personal clave, accionistas principales, personal propuesto y agentes), al igual que  subcontratistas, proveedores, consultores, fabricantes o prestadores de servicios que </w:t>
      </w:r>
      <w:r w:rsidRPr="009F65A0">
        <w:rPr>
          <w:rFonts w:ascii="Century Gothic" w:hAnsi="Century Gothic"/>
          <w:sz w:val="22"/>
          <w:szCs w:val="22"/>
          <w:lang w:val="es-ES"/>
        </w:rPr>
        <w:t>intervienen</w:t>
      </w:r>
      <w:r w:rsidRPr="009F65A0">
        <w:rPr>
          <w:rFonts w:ascii="Century Gothic" w:hAnsi="Century Gothic"/>
          <w:spacing w:val="-2"/>
          <w:sz w:val="22"/>
          <w:szCs w:val="22"/>
          <w:lang w:val="es-ES"/>
        </w:rPr>
        <w:t xml:space="preserve"> en alguna parte del contrato, no somos objeto de una suspensión temporal o inhabilitación impuesta por el BID ni de una inhabilitación </w:t>
      </w:r>
      <w:r w:rsidRPr="009F65A0">
        <w:rPr>
          <w:rFonts w:ascii="Century Gothic" w:hAnsi="Century Gothic"/>
          <w:sz w:val="22"/>
          <w:szCs w:val="22"/>
          <w:lang w:val="es-ES"/>
        </w:rPr>
        <w:t>impuesta</w:t>
      </w:r>
      <w:r w:rsidRPr="009F65A0">
        <w:rPr>
          <w:rFonts w:ascii="Century Gothic" w:hAnsi="Century Gothic"/>
          <w:spacing w:val="-2"/>
          <w:sz w:val="22"/>
          <w:szCs w:val="22"/>
          <w:lang w:val="es-ES"/>
        </w:rPr>
        <w:t xml:space="preserve"> por el BID conforme al acuerdo para el cumplimiento conjunto de las decisiones de inhabilitación firmado por el BID y otros bancos de desarrollo. </w:t>
      </w:r>
    </w:p>
    <w:p w14:paraId="15AE70CB" w14:textId="77777777" w:rsidR="009F65A0" w:rsidRPr="009F65A0" w:rsidRDefault="009F65A0" w:rsidP="009F65A0">
      <w:pPr>
        <w:tabs>
          <w:tab w:val="right" w:pos="9000"/>
        </w:tabs>
        <w:spacing w:before="240" w:after="240"/>
        <w:ind w:left="720"/>
        <w:jc w:val="both"/>
        <w:rPr>
          <w:rFonts w:ascii="Century Gothic" w:hAnsi="Century Gothic"/>
          <w:spacing w:val="-3"/>
          <w:sz w:val="22"/>
          <w:szCs w:val="22"/>
          <w:lang w:val="es-ES"/>
        </w:rPr>
      </w:pPr>
      <w:r w:rsidRPr="009F65A0">
        <w:rPr>
          <w:rFonts w:ascii="Century Gothic" w:hAnsi="Century Gothic"/>
          <w:spacing w:val="-2"/>
          <w:sz w:val="22"/>
          <w:szCs w:val="22"/>
          <w:lang w:val="es-ES"/>
        </w:rPr>
        <w:t xml:space="preserve">Asimismo, no somos inelegibles de acuerdo con las leyes o regulaciones oficiales del País del Contratante o </w:t>
      </w:r>
      <w:r w:rsidRPr="009F65A0">
        <w:rPr>
          <w:rFonts w:ascii="Century Gothic" w:hAnsi="Century Gothic"/>
          <w:spacing w:val="-2"/>
          <w:sz w:val="22"/>
          <w:szCs w:val="22"/>
          <w:lang w:val="es-ES" w:eastAsia="en-GB"/>
        </w:rPr>
        <w:t xml:space="preserve">de conformidad con </w:t>
      </w:r>
      <w:r w:rsidRPr="009F65A0">
        <w:rPr>
          <w:rFonts w:ascii="Century Gothic" w:hAnsi="Century Gothic"/>
          <w:spacing w:val="-2"/>
          <w:sz w:val="22"/>
          <w:szCs w:val="22"/>
          <w:lang w:val="es-ES"/>
        </w:rPr>
        <w:t>una decisión del Consejo de Seguridad de las Naciones Unidas.</w:t>
      </w:r>
    </w:p>
    <w:p w14:paraId="6029DA29" w14:textId="77777777" w:rsidR="009F65A0" w:rsidRPr="009F65A0" w:rsidRDefault="009F65A0" w:rsidP="00281FFC">
      <w:pPr>
        <w:numPr>
          <w:ilvl w:val="0"/>
          <w:numId w:val="19"/>
        </w:numPr>
        <w:jc w:val="both"/>
        <w:rPr>
          <w:rFonts w:ascii="Century Gothic" w:hAnsi="Century Gothic"/>
          <w:sz w:val="22"/>
          <w:szCs w:val="22"/>
          <w:lang w:val="es-ES"/>
        </w:rPr>
      </w:pPr>
      <w:r w:rsidRPr="009F65A0">
        <w:rPr>
          <w:rFonts w:ascii="Century Gothic" w:hAnsi="Century Gothic"/>
          <w:b/>
          <w:spacing w:val="-2"/>
          <w:sz w:val="22"/>
          <w:szCs w:val="22"/>
          <w:lang w:val="es-ES"/>
        </w:rPr>
        <w:t>Empresa o ente de propiedad estatal</w:t>
      </w:r>
      <w:r w:rsidRPr="009F65A0">
        <w:rPr>
          <w:rFonts w:ascii="Century Gothic" w:hAnsi="Century Gothic"/>
          <w:spacing w:val="-2"/>
          <w:sz w:val="22"/>
          <w:szCs w:val="22"/>
          <w:lang w:val="es-ES"/>
        </w:rPr>
        <w:t xml:space="preserve">: </w:t>
      </w:r>
      <w:r w:rsidRPr="00BF7A5F">
        <w:rPr>
          <w:rFonts w:ascii="Century Gothic" w:hAnsi="Century Gothic"/>
          <w:iCs/>
          <w:sz w:val="22"/>
          <w:szCs w:val="22"/>
          <w:lang w:val="es-ES"/>
        </w:rPr>
        <w:t xml:space="preserve">[seleccionar la opción correspondiente y eliminar la otra] no somos una entidad de propiedad del Estado / somos una entidad de propiedad del Estado, pero reunimos los requisitos establecidos en </w:t>
      </w:r>
      <w:r w:rsidR="00BF7A5F">
        <w:rPr>
          <w:rFonts w:ascii="Century Gothic" w:hAnsi="Century Gothic"/>
          <w:iCs/>
          <w:sz w:val="22"/>
          <w:szCs w:val="22"/>
          <w:lang w:val="es-ES"/>
        </w:rPr>
        <w:t xml:space="preserve">el literal d) de </w:t>
      </w:r>
      <w:r w:rsidRPr="00BF7A5F">
        <w:rPr>
          <w:rFonts w:ascii="Century Gothic" w:hAnsi="Century Gothic"/>
          <w:iCs/>
          <w:sz w:val="22"/>
          <w:szCs w:val="22"/>
          <w:lang w:val="es-ES"/>
        </w:rPr>
        <w:t xml:space="preserve">la IAO </w:t>
      </w:r>
      <w:r w:rsidR="00312DA7">
        <w:rPr>
          <w:rFonts w:ascii="Century Gothic" w:hAnsi="Century Gothic"/>
          <w:iCs/>
          <w:sz w:val="22"/>
          <w:szCs w:val="22"/>
          <w:lang w:val="es-ES"/>
        </w:rPr>
        <w:t>5</w:t>
      </w:r>
      <w:r w:rsidRPr="00BF7A5F">
        <w:rPr>
          <w:rFonts w:ascii="Century Gothic" w:hAnsi="Century Gothic"/>
          <w:iCs/>
          <w:sz w:val="22"/>
          <w:szCs w:val="22"/>
          <w:lang w:val="es-ES"/>
        </w:rPr>
        <w:t>.</w:t>
      </w:r>
      <w:r w:rsidR="00BF7A5F">
        <w:rPr>
          <w:rFonts w:ascii="Century Gothic" w:hAnsi="Century Gothic"/>
          <w:iCs/>
          <w:sz w:val="22"/>
          <w:szCs w:val="22"/>
          <w:lang w:val="es-ES"/>
        </w:rPr>
        <w:t>1 de la Sección I. Instrucciones a los Oferentes</w:t>
      </w:r>
      <w:r w:rsidRPr="00BF7A5F">
        <w:rPr>
          <w:rFonts w:ascii="Century Gothic" w:hAnsi="Century Gothic"/>
          <w:iCs/>
          <w:spacing w:val="-2"/>
          <w:sz w:val="22"/>
          <w:szCs w:val="22"/>
          <w:lang w:val="es-ES"/>
        </w:rPr>
        <w:t>;</w:t>
      </w:r>
    </w:p>
    <w:p w14:paraId="40A33C7F" w14:textId="77777777" w:rsidR="009F65A0" w:rsidRPr="009F65A0" w:rsidRDefault="009F65A0" w:rsidP="009F65A0">
      <w:pPr>
        <w:suppressAutoHyphens/>
        <w:rPr>
          <w:rFonts w:ascii="Century Gothic" w:hAnsi="Century Gothic"/>
          <w:sz w:val="22"/>
          <w:szCs w:val="22"/>
          <w:lang w:val="es-ES"/>
        </w:rPr>
      </w:pPr>
    </w:p>
    <w:p w14:paraId="5154B9AA" w14:textId="77777777" w:rsidR="009F65A0" w:rsidRPr="009F65A0" w:rsidRDefault="009F65A0" w:rsidP="00281FFC">
      <w:pPr>
        <w:numPr>
          <w:ilvl w:val="0"/>
          <w:numId w:val="19"/>
        </w:numPr>
        <w:jc w:val="both"/>
        <w:rPr>
          <w:rFonts w:ascii="Century Gothic" w:hAnsi="Century Gothic"/>
          <w:sz w:val="22"/>
          <w:szCs w:val="22"/>
          <w:lang w:val="es-ES"/>
        </w:rPr>
      </w:pPr>
      <w:r w:rsidRPr="009F65A0">
        <w:rPr>
          <w:rFonts w:ascii="Century Gothic" w:hAnsi="Century Gothic"/>
          <w:b/>
          <w:sz w:val="22"/>
          <w:szCs w:val="22"/>
          <w:lang w:val="es-ES"/>
        </w:rPr>
        <w:t>Cooperación:</w:t>
      </w:r>
      <w:r w:rsidRPr="009F65A0">
        <w:rPr>
          <w:rFonts w:ascii="Century Gothic" w:hAnsi="Century Gothic"/>
          <w:sz w:val="22"/>
          <w:szCs w:val="22"/>
          <w:lang w:val="es-ES"/>
        </w:rPr>
        <w:t xml:space="preserve"> Usaremos </w:t>
      </w:r>
      <w:r w:rsidRPr="009F65A0">
        <w:rPr>
          <w:rFonts w:ascii="Century Gothic" w:hAnsi="Century Gothic"/>
          <w:spacing w:val="-3"/>
          <w:sz w:val="22"/>
          <w:szCs w:val="22"/>
          <w:lang w:val="es-ES"/>
        </w:rPr>
        <w:t>nuestros</w:t>
      </w:r>
      <w:r w:rsidRPr="009F65A0">
        <w:rPr>
          <w:rFonts w:ascii="Century Gothic" w:hAnsi="Century Gothic"/>
          <w:sz w:val="22"/>
          <w:szCs w:val="22"/>
          <w:lang w:val="es-ES"/>
        </w:rPr>
        <w:t xml:space="preserve"> mejores esfuerzos para asistir al Banco en investigaciones.</w:t>
      </w:r>
    </w:p>
    <w:p w14:paraId="3A638D51" w14:textId="77777777" w:rsidR="009F65A0" w:rsidRPr="009F65A0" w:rsidRDefault="009F65A0" w:rsidP="009F65A0">
      <w:pPr>
        <w:pStyle w:val="Normali"/>
        <w:keepLines w:val="0"/>
        <w:tabs>
          <w:tab w:val="clear" w:pos="1843"/>
          <w:tab w:val="left" w:pos="0"/>
          <w:tab w:val="left" w:pos="2184"/>
          <w:tab w:val="left" w:pos="2856"/>
          <w:tab w:val="left" w:pos="3238"/>
          <w:tab w:val="left" w:pos="3600"/>
        </w:tabs>
        <w:suppressAutoHyphens/>
        <w:spacing w:after="0"/>
        <w:rPr>
          <w:rFonts w:ascii="Century Gothic" w:hAnsi="Century Gothic"/>
          <w:sz w:val="22"/>
          <w:szCs w:val="22"/>
          <w:lang w:val="es-ES"/>
        </w:rPr>
      </w:pPr>
    </w:p>
    <w:p w14:paraId="18313F1C" w14:textId="77777777" w:rsidR="009F65A0" w:rsidRPr="009F65A0" w:rsidRDefault="009F65A0" w:rsidP="00281FFC">
      <w:pPr>
        <w:numPr>
          <w:ilvl w:val="0"/>
          <w:numId w:val="19"/>
        </w:numPr>
        <w:jc w:val="both"/>
        <w:rPr>
          <w:rFonts w:ascii="Century Gothic" w:hAnsi="Century Gothic"/>
          <w:spacing w:val="-3"/>
          <w:sz w:val="22"/>
          <w:szCs w:val="22"/>
          <w:lang w:val="es-ES"/>
        </w:rPr>
      </w:pPr>
      <w:r w:rsidRPr="009F65A0">
        <w:rPr>
          <w:rFonts w:ascii="Century Gothic" w:hAnsi="Century Gothic"/>
          <w:b/>
          <w:spacing w:val="-3"/>
          <w:sz w:val="22"/>
          <w:szCs w:val="22"/>
          <w:lang w:val="es-ES"/>
        </w:rPr>
        <w:t xml:space="preserve">Comisiones, </w:t>
      </w:r>
      <w:r w:rsidRPr="009F65A0">
        <w:rPr>
          <w:rFonts w:ascii="Century Gothic" w:hAnsi="Century Gothic"/>
          <w:b/>
          <w:sz w:val="22"/>
          <w:szCs w:val="22"/>
          <w:lang w:val="es-ES"/>
        </w:rPr>
        <w:t>gratificaciones</w:t>
      </w:r>
      <w:r w:rsidRPr="009F65A0">
        <w:rPr>
          <w:rFonts w:ascii="Century Gothic" w:hAnsi="Century Gothic"/>
          <w:b/>
          <w:spacing w:val="-3"/>
          <w:sz w:val="22"/>
          <w:szCs w:val="22"/>
          <w:lang w:val="es-ES"/>
        </w:rPr>
        <w:t xml:space="preserve"> y honorarios:</w:t>
      </w:r>
      <w:r w:rsidRPr="009F65A0">
        <w:rPr>
          <w:rFonts w:ascii="Century Gothic" w:hAnsi="Century Gothic"/>
          <w:spacing w:val="-3"/>
          <w:sz w:val="22"/>
          <w:szCs w:val="22"/>
          <w:lang w:val="es-ES"/>
        </w:rPr>
        <w:t xml:space="preserve"> De haber comisiones o gratificaciones, pagadas o a ser pagadas por nosotros a agentes en relación con esta Oferta y la ejecución del Contrato si nos es adjudicado, las mismas están indicadas a continuación:</w:t>
      </w:r>
    </w:p>
    <w:p w14:paraId="344ED11E" w14:textId="77777777" w:rsidR="009F65A0" w:rsidRPr="009F65A0" w:rsidRDefault="009F65A0" w:rsidP="009F65A0">
      <w:pPr>
        <w:rPr>
          <w:rFonts w:ascii="Century Gothic" w:hAnsi="Century Gothic"/>
          <w:spacing w:val="-3"/>
          <w:sz w:val="22"/>
          <w:szCs w:val="22"/>
          <w:lang w:val="es-ES"/>
        </w:rPr>
      </w:pPr>
    </w:p>
    <w:tbl>
      <w:tblPr>
        <w:tblW w:w="0" w:type="auto"/>
        <w:tblInd w:w="570" w:type="dxa"/>
        <w:tblLook w:val="0000" w:firstRow="0" w:lastRow="0" w:firstColumn="0" w:lastColumn="0" w:noHBand="0" w:noVBand="0"/>
      </w:tblPr>
      <w:tblGrid>
        <w:gridCol w:w="2737"/>
        <w:gridCol w:w="2737"/>
        <w:gridCol w:w="2737"/>
      </w:tblGrid>
      <w:tr w:rsidR="009F65A0" w:rsidRPr="006D2252" w14:paraId="219D271D" w14:textId="77777777" w:rsidTr="003F1652">
        <w:trPr>
          <w:trHeight w:val="398"/>
        </w:trPr>
        <w:tc>
          <w:tcPr>
            <w:tcW w:w="2737" w:type="dxa"/>
          </w:tcPr>
          <w:p w14:paraId="4EB92B5D" w14:textId="77777777" w:rsidR="009F65A0" w:rsidRPr="006D2252" w:rsidRDefault="009F65A0" w:rsidP="003F1652">
            <w:pPr>
              <w:jc w:val="center"/>
              <w:rPr>
                <w:rFonts w:ascii="Century Gothic" w:hAnsi="Century Gothic"/>
                <w:sz w:val="20"/>
                <w:szCs w:val="20"/>
                <w:lang w:val="es-ES"/>
              </w:rPr>
            </w:pPr>
            <w:r w:rsidRPr="006D2252">
              <w:rPr>
                <w:rFonts w:ascii="Century Gothic" w:hAnsi="Century Gothic"/>
                <w:sz w:val="20"/>
                <w:szCs w:val="20"/>
                <w:lang w:val="es-ES"/>
              </w:rPr>
              <w:t>Nombre y dirección del Receptor</w:t>
            </w:r>
          </w:p>
        </w:tc>
        <w:tc>
          <w:tcPr>
            <w:tcW w:w="2737" w:type="dxa"/>
          </w:tcPr>
          <w:p w14:paraId="30C162DB" w14:textId="77777777" w:rsidR="009F65A0" w:rsidRPr="006D2252" w:rsidRDefault="009F65A0" w:rsidP="003F1652">
            <w:pPr>
              <w:jc w:val="center"/>
              <w:rPr>
                <w:rFonts w:ascii="Century Gothic" w:hAnsi="Century Gothic"/>
                <w:sz w:val="20"/>
                <w:szCs w:val="20"/>
                <w:lang w:val="es-ES"/>
              </w:rPr>
            </w:pPr>
            <w:r w:rsidRPr="006D2252">
              <w:rPr>
                <w:rFonts w:ascii="Century Gothic" w:hAnsi="Century Gothic"/>
                <w:sz w:val="20"/>
                <w:szCs w:val="20"/>
                <w:lang w:val="es-ES"/>
              </w:rPr>
              <w:t>Monto y Moneda</w:t>
            </w:r>
          </w:p>
        </w:tc>
        <w:tc>
          <w:tcPr>
            <w:tcW w:w="2737" w:type="dxa"/>
          </w:tcPr>
          <w:p w14:paraId="05FA3DC2" w14:textId="77777777" w:rsidR="009F65A0" w:rsidRPr="006D2252" w:rsidRDefault="009F65A0" w:rsidP="003F1652">
            <w:pPr>
              <w:jc w:val="center"/>
              <w:rPr>
                <w:rFonts w:ascii="Century Gothic" w:hAnsi="Century Gothic"/>
                <w:sz w:val="20"/>
                <w:szCs w:val="20"/>
                <w:lang w:val="es-ES"/>
              </w:rPr>
            </w:pPr>
            <w:r w:rsidRPr="006D2252">
              <w:rPr>
                <w:rFonts w:ascii="Century Gothic" w:hAnsi="Century Gothic"/>
                <w:sz w:val="20"/>
                <w:szCs w:val="20"/>
                <w:lang w:val="es-ES"/>
              </w:rPr>
              <w:t>Propósito de la Comisión o Gratificación</w:t>
            </w:r>
          </w:p>
          <w:p w14:paraId="6C1FF8EA" w14:textId="77777777" w:rsidR="009F65A0" w:rsidRPr="006D2252" w:rsidRDefault="009F65A0" w:rsidP="003F1652">
            <w:pPr>
              <w:rPr>
                <w:rFonts w:ascii="Century Gothic" w:hAnsi="Century Gothic"/>
                <w:sz w:val="20"/>
                <w:szCs w:val="20"/>
                <w:lang w:val="es-ES"/>
              </w:rPr>
            </w:pPr>
          </w:p>
        </w:tc>
      </w:tr>
      <w:tr w:rsidR="009F65A0" w:rsidRPr="006D2252" w14:paraId="68AC6FBA" w14:textId="77777777" w:rsidTr="003F1652">
        <w:trPr>
          <w:trHeight w:val="420"/>
        </w:trPr>
        <w:tc>
          <w:tcPr>
            <w:tcW w:w="2737" w:type="dxa"/>
          </w:tcPr>
          <w:p w14:paraId="24F251FD" w14:textId="77777777" w:rsidR="009F65A0" w:rsidRPr="006D2252" w:rsidRDefault="009F65A0" w:rsidP="003F1652">
            <w:pPr>
              <w:rPr>
                <w:rFonts w:ascii="Century Gothic" w:hAnsi="Century Gothic"/>
                <w:sz w:val="20"/>
                <w:szCs w:val="20"/>
                <w:lang w:val="es-ES"/>
              </w:rPr>
            </w:pPr>
            <w:r w:rsidRPr="006D2252">
              <w:rPr>
                <w:rFonts w:ascii="Century Gothic" w:hAnsi="Century Gothic"/>
                <w:sz w:val="20"/>
                <w:szCs w:val="20"/>
                <w:lang w:val="es-ES"/>
              </w:rPr>
              <w:t>_____________________</w:t>
            </w:r>
          </w:p>
        </w:tc>
        <w:tc>
          <w:tcPr>
            <w:tcW w:w="2737" w:type="dxa"/>
          </w:tcPr>
          <w:p w14:paraId="7F401133" w14:textId="77777777" w:rsidR="009F65A0" w:rsidRPr="006D2252" w:rsidRDefault="009F65A0" w:rsidP="003F1652">
            <w:pPr>
              <w:rPr>
                <w:rFonts w:ascii="Century Gothic" w:hAnsi="Century Gothic"/>
                <w:sz w:val="20"/>
                <w:szCs w:val="20"/>
                <w:lang w:val="es-ES"/>
              </w:rPr>
            </w:pPr>
            <w:r w:rsidRPr="006D2252">
              <w:rPr>
                <w:rFonts w:ascii="Century Gothic" w:hAnsi="Century Gothic"/>
                <w:sz w:val="20"/>
                <w:szCs w:val="20"/>
                <w:lang w:val="es-ES"/>
              </w:rPr>
              <w:t>_____________________</w:t>
            </w:r>
          </w:p>
        </w:tc>
        <w:tc>
          <w:tcPr>
            <w:tcW w:w="2737" w:type="dxa"/>
          </w:tcPr>
          <w:p w14:paraId="57E0DDDE" w14:textId="77777777" w:rsidR="009F65A0" w:rsidRPr="006D2252" w:rsidRDefault="009F65A0" w:rsidP="003F1652">
            <w:pPr>
              <w:rPr>
                <w:rFonts w:ascii="Century Gothic" w:hAnsi="Century Gothic"/>
                <w:sz w:val="20"/>
                <w:szCs w:val="20"/>
                <w:lang w:val="es-ES"/>
              </w:rPr>
            </w:pPr>
            <w:r w:rsidRPr="006D2252">
              <w:rPr>
                <w:rFonts w:ascii="Century Gothic" w:hAnsi="Century Gothic"/>
                <w:sz w:val="20"/>
                <w:szCs w:val="20"/>
                <w:lang w:val="es-ES"/>
              </w:rPr>
              <w:t>_____________________</w:t>
            </w:r>
          </w:p>
        </w:tc>
      </w:tr>
      <w:tr w:rsidR="009F65A0" w:rsidRPr="006D2252" w14:paraId="31F4A157" w14:textId="77777777" w:rsidTr="003F1652">
        <w:trPr>
          <w:trHeight w:val="420"/>
        </w:trPr>
        <w:tc>
          <w:tcPr>
            <w:tcW w:w="2737" w:type="dxa"/>
          </w:tcPr>
          <w:p w14:paraId="3A4729DB" w14:textId="77777777" w:rsidR="009F65A0" w:rsidRPr="006D2252" w:rsidRDefault="009F65A0" w:rsidP="003F1652">
            <w:pPr>
              <w:rPr>
                <w:rFonts w:ascii="Century Gothic" w:hAnsi="Century Gothic"/>
                <w:sz w:val="20"/>
                <w:szCs w:val="20"/>
                <w:lang w:val="es-ES"/>
              </w:rPr>
            </w:pPr>
            <w:r w:rsidRPr="006D2252">
              <w:rPr>
                <w:rFonts w:ascii="Century Gothic" w:hAnsi="Century Gothic"/>
                <w:sz w:val="20"/>
                <w:szCs w:val="20"/>
                <w:lang w:val="es-ES"/>
              </w:rPr>
              <w:t>_____________________</w:t>
            </w:r>
          </w:p>
        </w:tc>
        <w:tc>
          <w:tcPr>
            <w:tcW w:w="2737" w:type="dxa"/>
          </w:tcPr>
          <w:p w14:paraId="571D96FD" w14:textId="77777777" w:rsidR="009F65A0" w:rsidRPr="006D2252" w:rsidRDefault="009F65A0" w:rsidP="003F1652">
            <w:pPr>
              <w:rPr>
                <w:rFonts w:ascii="Century Gothic" w:hAnsi="Century Gothic"/>
                <w:sz w:val="20"/>
                <w:szCs w:val="20"/>
                <w:lang w:val="es-ES"/>
              </w:rPr>
            </w:pPr>
            <w:r w:rsidRPr="006D2252">
              <w:rPr>
                <w:rFonts w:ascii="Century Gothic" w:hAnsi="Century Gothic"/>
                <w:sz w:val="20"/>
                <w:szCs w:val="20"/>
                <w:lang w:val="es-ES"/>
              </w:rPr>
              <w:t>_____________________</w:t>
            </w:r>
          </w:p>
        </w:tc>
        <w:tc>
          <w:tcPr>
            <w:tcW w:w="2737" w:type="dxa"/>
          </w:tcPr>
          <w:p w14:paraId="25365F59" w14:textId="77777777" w:rsidR="009F65A0" w:rsidRPr="006D2252" w:rsidRDefault="009F65A0" w:rsidP="003F1652">
            <w:pPr>
              <w:rPr>
                <w:rFonts w:ascii="Century Gothic" w:hAnsi="Century Gothic"/>
                <w:sz w:val="20"/>
                <w:szCs w:val="20"/>
                <w:lang w:val="es-ES"/>
              </w:rPr>
            </w:pPr>
            <w:r w:rsidRPr="006D2252">
              <w:rPr>
                <w:rFonts w:ascii="Century Gothic" w:hAnsi="Century Gothic"/>
                <w:sz w:val="20"/>
                <w:szCs w:val="20"/>
                <w:lang w:val="es-ES"/>
              </w:rPr>
              <w:t>_____________________</w:t>
            </w:r>
          </w:p>
        </w:tc>
      </w:tr>
      <w:tr w:rsidR="009F65A0" w:rsidRPr="006D2252" w14:paraId="4F290FCC" w14:textId="77777777" w:rsidTr="003F1652">
        <w:trPr>
          <w:trHeight w:val="420"/>
        </w:trPr>
        <w:tc>
          <w:tcPr>
            <w:tcW w:w="2737" w:type="dxa"/>
          </w:tcPr>
          <w:p w14:paraId="10DE4F70" w14:textId="77777777" w:rsidR="009F65A0" w:rsidRPr="006D2252" w:rsidRDefault="009F65A0" w:rsidP="003F1652">
            <w:pPr>
              <w:rPr>
                <w:rFonts w:ascii="Century Gothic" w:hAnsi="Century Gothic"/>
                <w:sz w:val="20"/>
                <w:szCs w:val="20"/>
                <w:lang w:val="es-ES"/>
              </w:rPr>
            </w:pPr>
            <w:r w:rsidRPr="006D2252">
              <w:rPr>
                <w:rFonts w:ascii="Century Gothic" w:hAnsi="Century Gothic"/>
                <w:sz w:val="20"/>
                <w:szCs w:val="20"/>
                <w:lang w:val="es-ES"/>
              </w:rPr>
              <w:t>_____________________</w:t>
            </w:r>
          </w:p>
        </w:tc>
        <w:tc>
          <w:tcPr>
            <w:tcW w:w="2737" w:type="dxa"/>
          </w:tcPr>
          <w:p w14:paraId="3B9A4472" w14:textId="77777777" w:rsidR="009F65A0" w:rsidRPr="006D2252" w:rsidRDefault="009F65A0" w:rsidP="003F1652">
            <w:pPr>
              <w:rPr>
                <w:rFonts w:ascii="Century Gothic" w:hAnsi="Century Gothic"/>
                <w:sz w:val="20"/>
                <w:szCs w:val="20"/>
                <w:lang w:val="es-ES"/>
              </w:rPr>
            </w:pPr>
            <w:r w:rsidRPr="006D2252">
              <w:rPr>
                <w:rFonts w:ascii="Century Gothic" w:hAnsi="Century Gothic"/>
                <w:sz w:val="20"/>
                <w:szCs w:val="20"/>
                <w:lang w:val="es-ES"/>
              </w:rPr>
              <w:t>_____________________</w:t>
            </w:r>
          </w:p>
        </w:tc>
        <w:tc>
          <w:tcPr>
            <w:tcW w:w="2737" w:type="dxa"/>
          </w:tcPr>
          <w:p w14:paraId="28408B34" w14:textId="77777777" w:rsidR="009F65A0" w:rsidRPr="006D2252" w:rsidRDefault="009F65A0" w:rsidP="003F1652">
            <w:pPr>
              <w:rPr>
                <w:rFonts w:ascii="Century Gothic" w:hAnsi="Century Gothic"/>
                <w:sz w:val="20"/>
                <w:szCs w:val="20"/>
                <w:lang w:val="es-ES"/>
              </w:rPr>
            </w:pPr>
            <w:r w:rsidRPr="006D2252">
              <w:rPr>
                <w:rFonts w:ascii="Century Gothic" w:hAnsi="Century Gothic"/>
                <w:sz w:val="20"/>
                <w:szCs w:val="20"/>
                <w:lang w:val="es-ES"/>
              </w:rPr>
              <w:t>_____________________</w:t>
            </w:r>
          </w:p>
        </w:tc>
      </w:tr>
      <w:tr w:rsidR="009F65A0" w:rsidRPr="006D2252" w14:paraId="16DDA2C9" w14:textId="77777777" w:rsidTr="003F1652">
        <w:trPr>
          <w:cantSplit/>
          <w:trHeight w:val="420"/>
        </w:trPr>
        <w:tc>
          <w:tcPr>
            <w:tcW w:w="8211" w:type="dxa"/>
            <w:gridSpan w:val="3"/>
          </w:tcPr>
          <w:p w14:paraId="754FF101" w14:textId="77777777" w:rsidR="009F65A0" w:rsidRPr="006D2252" w:rsidRDefault="009F65A0" w:rsidP="003F1652">
            <w:pPr>
              <w:rPr>
                <w:rFonts w:ascii="Century Gothic" w:hAnsi="Century Gothic"/>
                <w:i/>
                <w:sz w:val="20"/>
                <w:szCs w:val="20"/>
                <w:lang w:val="es-ES"/>
              </w:rPr>
            </w:pPr>
            <w:r w:rsidRPr="00027EE6">
              <w:rPr>
                <w:rFonts w:ascii="Century Gothic" w:hAnsi="Century Gothic"/>
                <w:i/>
                <w:color w:val="4472C4"/>
                <w:sz w:val="20"/>
                <w:szCs w:val="20"/>
                <w:lang w:val="es-ES"/>
              </w:rPr>
              <w:t>(Si no hay comisiones o gratificaciones indicar “ninguna”)</w:t>
            </w:r>
          </w:p>
        </w:tc>
      </w:tr>
    </w:tbl>
    <w:p w14:paraId="4FBAB064" w14:textId="77777777" w:rsidR="009F65A0" w:rsidRPr="009F65A0" w:rsidRDefault="009F65A0" w:rsidP="009F65A0">
      <w:pPr>
        <w:rPr>
          <w:rFonts w:ascii="Century Gothic" w:hAnsi="Century Gothic"/>
          <w:sz w:val="22"/>
          <w:szCs w:val="22"/>
          <w:lang w:val="es-ES"/>
        </w:rPr>
      </w:pPr>
    </w:p>
    <w:p w14:paraId="480DCF15" w14:textId="77777777" w:rsidR="009F65A0" w:rsidRPr="009F65A0" w:rsidRDefault="009F65A0" w:rsidP="00281FFC">
      <w:pPr>
        <w:numPr>
          <w:ilvl w:val="0"/>
          <w:numId w:val="19"/>
        </w:numPr>
        <w:ind w:left="851" w:hanging="491"/>
        <w:jc w:val="both"/>
        <w:rPr>
          <w:rFonts w:ascii="Century Gothic" w:hAnsi="Century Gothic"/>
          <w:sz w:val="22"/>
          <w:szCs w:val="22"/>
          <w:lang w:val="es-ES"/>
        </w:rPr>
      </w:pPr>
      <w:r w:rsidRPr="009F65A0">
        <w:rPr>
          <w:rFonts w:ascii="Century Gothic" w:hAnsi="Century Gothic"/>
          <w:b/>
          <w:sz w:val="22"/>
          <w:szCs w:val="22"/>
          <w:lang w:val="es-ES"/>
        </w:rPr>
        <w:t>Prácticas Prohibidas</w:t>
      </w:r>
      <w:r w:rsidRPr="009F65A0">
        <w:rPr>
          <w:rFonts w:ascii="Century Gothic" w:hAnsi="Century Gothic"/>
          <w:sz w:val="22"/>
          <w:szCs w:val="22"/>
          <w:lang w:val="es-ES"/>
        </w:rPr>
        <w:t xml:space="preserve">: 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 Además, nos comprometemos que dentro del proceso de selección (y en caso de resultar adjudicatarios, en la ejecución) del contrato, a observar las leyes sobre fraude y corrupción, incluyendo soborno, aplicables en el país del Contratante. </w:t>
      </w:r>
    </w:p>
    <w:p w14:paraId="54CE41E7" w14:textId="77777777" w:rsidR="009F65A0" w:rsidRPr="009F65A0" w:rsidRDefault="009F65A0" w:rsidP="009F65A0">
      <w:pPr>
        <w:pStyle w:val="Normali"/>
        <w:keepLines w:val="0"/>
        <w:tabs>
          <w:tab w:val="clear" w:pos="1843"/>
          <w:tab w:val="left" w:pos="0"/>
          <w:tab w:val="left" w:pos="2184"/>
          <w:tab w:val="left" w:pos="2856"/>
          <w:tab w:val="left" w:pos="3238"/>
          <w:tab w:val="left" w:pos="3600"/>
        </w:tabs>
        <w:suppressAutoHyphens/>
        <w:spacing w:after="0"/>
        <w:ind w:left="851" w:hanging="491"/>
        <w:rPr>
          <w:rFonts w:ascii="Century Gothic" w:hAnsi="Century Gothic"/>
          <w:sz w:val="22"/>
          <w:szCs w:val="22"/>
          <w:lang w:val="es-ES"/>
        </w:rPr>
      </w:pPr>
    </w:p>
    <w:p w14:paraId="07C31CA1" w14:textId="77777777" w:rsidR="009F65A0" w:rsidRPr="009F65A0" w:rsidRDefault="009F65A0" w:rsidP="009F65A0">
      <w:pPr>
        <w:pStyle w:val="Normali"/>
        <w:keepLines w:val="0"/>
        <w:tabs>
          <w:tab w:val="clear" w:pos="1843"/>
          <w:tab w:val="left" w:pos="0"/>
          <w:tab w:val="left" w:pos="2184"/>
          <w:tab w:val="left" w:pos="2856"/>
          <w:tab w:val="left" w:pos="3238"/>
          <w:tab w:val="left" w:pos="3600"/>
        </w:tabs>
        <w:suppressAutoHyphens/>
        <w:spacing w:after="0"/>
        <w:ind w:left="851" w:hanging="491"/>
        <w:rPr>
          <w:rFonts w:ascii="Century Gothic" w:hAnsi="Century Gothic"/>
          <w:sz w:val="22"/>
          <w:szCs w:val="22"/>
          <w:lang w:val="es-ES"/>
        </w:rPr>
      </w:pPr>
      <w:r w:rsidRPr="009F65A0">
        <w:rPr>
          <w:rFonts w:ascii="Century Gothic" w:hAnsi="Century Gothic"/>
          <w:sz w:val="22"/>
          <w:szCs w:val="22"/>
          <w:lang w:val="es-ES"/>
        </w:rPr>
        <w:t xml:space="preserve">        Además, nosotros, y nuestros subcontratistas o proveedores para cualquier componente del contrato (incluidos, en todos los casos, los respectivos directores, funcionarios, accionistas principales, personal clave propuesto y agentes) reconocemos que el incumplimiento de cualquiera de estas declaraciones constituye el fundamento para la imposición por el Banco de una o más de las medidas que se describen en la IAO 3.1. </w:t>
      </w:r>
    </w:p>
    <w:p w14:paraId="632DFA91" w14:textId="77777777" w:rsidR="009F65A0" w:rsidRPr="009F65A0" w:rsidRDefault="009F65A0" w:rsidP="009F65A0">
      <w:pPr>
        <w:pStyle w:val="Normali"/>
        <w:keepLines w:val="0"/>
        <w:tabs>
          <w:tab w:val="clear" w:pos="1843"/>
          <w:tab w:val="left" w:pos="0"/>
          <w:tab w:val="left" w:pos="2184"/>
          <w:tab w:val="left" w:pos="2856"/>
          <w:tab w:val="left" w:pos="3238"/>
          <w:tab w:val="left" w:pos="3600"/>
        </w:tabs>
        <w:suppressAutoHyphens/>
        <w:spacing w:after="0"/>
        <w:ind w:left="720"/>
        <w:rPr>
          <w:rFonts w:ascii="Century Gothic" w:hAnsi="Century Gothic"/>
          <w:sz w:val="22"/>
          <w:szCs w:val="22"/>
          <w:lang w:val="es-ES"/>
        </w:rPr>
      </w:pPr>
    </w:p>
    <w:p w14:paraId="75F281B6" w14:textId="77777777" w:rsidR="009F65A0" w:rsidRPr="009F65A0" w:rsidRDefault="009F65A0" w:rsidP="009F65A0">
      <w:pPr>
        <w:pStyle w:val="Normali"/>
        <w:keepLines w:val="0"/>
        <w:tabs>
          <w:tab w:val="clear" w:pos="1843"/>
          <w:tab w:val="left" w:pos="0"/>
          <w:tab w:val="left" w:pos="2184"/>
          <w:tab w:val="left" w:pos="2856"/>
          <w:tab w:val="left" w:pos="3238"/>
          <w:tab w:val="left" w:pos="3600"/>
        </w:tabs>
        <w:suppressAutoHyphens/>
        <w:spacing w:after="0"/>
        <w:ind w:left="900" w:hanging="180"/>
        <w:rPr>
          <w:rFonts w:ascii="Century Gothic" w:hAnsi="Century Gothic"/>
          <w:sz w:val="22"/>
          <w:szCs w:val="22"/>
          <w:lang w:val="es-ES"/>
        </w:rPr>
      </w:pPr>
      <w:r w:rsidRPr="009F65A0">
        <w:rPr>
          <w:rFonts w:ascii="Century Gothic" w:hAnsi="Century Gothic"/>
          <w:sz w:val="22"/>
          <w:szCs w:val="22"/>
          <w:lang w:val="es-ES"/>
        </w:rPr>
        <w:t xml:space="preserve">   Nuestra empresa, su matriz, sus afiliados o subsidiarias, los subcontratistas o proveedores para cualquier parte del contrato (incluidos, en todos los casos, los directores, funcionarios, accionistas principales, personal clave propuesto y agentes): </w:t>
      </w:r>
    </w:p>
    <w:p w14:paraId="736718AD" w14:textId="77777777" w:rsidR="009F65A0" w:rsidRPr="009F65A0" w:rsidRDefault="009F65A0" w:rsidP="009F65A0">
      <w:pPr>
        <w:pStyle w:val="Normali"/>
        <w:keepLines w:val="0"/>
        <w:tabs>
          <w:tab w:val="clear" w:pos="1843"/>
          <w:tab w:val="left" w:pos="0"/>
          <w:tab w:val="left" w:pos="2184"/>
          <w:tab w:val="left" w:pos="2856"/>
          <w:tab w:val="left" w:pos="3238"/>
          <w:tab w:val="left" w:pos="3600"/>
        </w:tabs>
        <w:suppressAutoHyphens/>
        <w:spacing w:after="0"/>
        <w:ind w:left="720"/>
        <w:rPr>
          <w:rFonts w:ascii="Century Gothic" w:hAnsi="Century Gothic"/>
          <w:sz w:val="22"/>
          <w:szCs w:val="22"/>
          <w:lang w:val="es-ES"/>
        </w:rPr>
      </w:pPr>
    </w:p>
    <w:p w14:paraId="552AA4E6" w14:textId="77777777" w:rsidR="009F65A0" w:rsidRPr="009F65A0" w:rsidRDefault="009F65A0" w:rsidP="00281FFC">
      <w:pPr>
        <w:pStyle w:val="Normali"/>
        <w:numPr>
          <w:ilvl w:val="0"/>
          <w:numId w:val="20"/>
        </w:numPr>
        <w:tabs>
          <w:tab w:val="clear" w:pos="1843"/>
        </w:tabs>
        <w:suppressAutoHyphens/>
        <w:rPr>
          <w:rFonts w:ascii="Century Gothic" w:hAnsi="Century Gothic"/>
          <w:sz w:val="22"/>
          <w:szCs w:val="22"/>
          <w:lang w:val="es-ES"/>
        </w:rPr>
      </w:pPr>
      <w:r w:rsidRPr="009F65A0">
        <w:rPr>
          <w:rFonts w:ascii="Century Gothic" w:hAnsi="Century Gothic"/>
          <w:sz w:val="22"/>
          <w:szCs w:val="22"/>
          <w:lang w:val="es-ES"/>
        </w:rPr>
        <w:t>No hemos sido declarados no elegibles por el Banco, o por otra Institución Financiera Internacional (IFI) con la cual el Banco haya suscrito un acuerdo para el reconocimiento recíproco de sanciones, para que se nos adjudiquen contratos financiados por cualquiera de éstas; y</w:t>
      </w:r>
    </w:p>
    <w:p w14:paraId="6004F5BA" w14:textId="77777777" w:rsidR="009F65A0" w:rsidRPr="009F65A0" w:rsidRDefault="009F65A0" w:rsidP="00281FFC">
      <w:pPr>
        <w:pStyle w:val="Normali"/>
        <w:numPr>
          <w:ilvl w:val="0"/>
          <w:numId w:val="20"/>
        </w:numPr>
        <w:tabs>
          <w:tab w:val="clear" w:pos="1843"/>
        </w:tabs>
        <w:suppressAutoHyphens/>
        <w:rPr>
          <w:rFonts w:ascii="Century Gothic" w:hAnsi="Century Gothic"/>
          <w:sz w:val="22"/>
          <w:szCs w:val="22"/>
          <w:lang w:val="es-ES"/>
        </w:rPr>
      </w:pPr>
      <w:r w:rsidRPr="009F65A0">
        <w:rPr>
          <w:rFonts w:ascii="Century Gothic" w:hAnsi="Century Gothic"/>
          <w:sz w:val="22"/>
          <w:szCs w:val="22"/>
          <w:lang w:val="es-ES"/>
        </w:rPr>
        <w:t>No hemos incurrido en ninguna Práctica Prohibida y hemos tomado las medidas necesarias para asegurar que ninguna persona que actúe por nosotros o en nuestro nombre participe en prácticas prohibidas.</w:t>
      </w:r>
    </w:p>
    <w:p w14:paraId="3953C92C" w14:textId="77777777" w:rsidR="009F65A0" w:rsidRPr="009F65A0" w:rsidRDefault="009F65A0" w:rsidP="00281FFC">
      <w:pPr>
        <w:numPr>
          <w:ilvl w:val="0"/>
          <w:numId w:val="19"/>
        </w:numPr>
        <w:ind w:left="851" w:hanging="491"/>
        <w:jc w:val="both"/>
        <w:rPr>
          <w:rFonts w:ascii="Century Gothic" w:hAnsi="Century Gothic"/>
          <w:i/>
          <w:iCs/>
          <w:sz w:val="22"/>
          <w:szCs w:val="22"/>
          <w:lang w:val="es-ES"/>
        </w:rPr>
      </w:pPr>
      <w:r w:rsidRPr="009F65A0">
        <w:rPr>
          <w:rFonts w:ascii="Century Gothic" w:hAnsi="Century Gothic"/>
          <w:b/>
          <w:sz w:val="22"/>
          <w:szCs w:val="22"/>
          <w:lang w:val="es-ES"/>
        </w:rPr>
        <w:t>Formulario de Propiedad Efectiva:</w:t>
      </w:r>
      <w:r w:rsidRPr="009F65A0">
        <w:rPr>
          <w:rFonts w:ascii="Century Gothic" w:hAnsi="Century Gothic"/>
          <w:sz w:val="22"/>
          <w:szCs w:val="22"/>
          <w:lang w:val="es-ES"/>
        </w:rPr>
        <w:t> </w:t>
      </w:r>
      <w:r w:rsidRPr="009F65A0">
        <w:rPr>
          <w:rFonts w:ascii="Century Gothic" w:hAnsi="Century Gothic"/>
          <w:i/>
          <w:iCs/>
          <w:sz w:val="22"/>
          <w:szCs w:val="22"/>
          <w:lang w:val="es-ES"/>
        </w:rPr>
        <w:t xml:space="preserve">(Aplica en el caso de que el Oferente seleccionado deba suministrar el Formulario). </w:t>
      </w:r>
      <w:r w:rsidRPr="009F65A0">
        <w:rPr>
          <w:rFonts w:ascii="Century Gothic" w:hAnsi="Century Gothic"/>
          <w:sz w:val="22"/>
          <w:szCs w:val="22"/>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5E596656" w14:textId="77777777" w:rsidR="009F65A0" w:rsidRPr="009F65A0" w:rsidRDefault="009F65A0" w:rsidP="009F65A0">
      <w:pPr>
        <w:rPr>
          <w:rFonts w:ascii="Century Gothic" w:hAnsi="Century Gothic"/>
          <w:sz w:val="22"/>
          <w:szCs w:val="22"/>
          <w:lang w:val="es-ES"/>
        </w:rPr>
      </w:pPr>
    </w:p>
    <w:p w14:paraId="26B7EAC7" w14:textId="77777777" w:rsidR="003F79AA" w:rsidRPr="008C0B65" w:rsidRDefault="003F79AA" w:rsidP="00A1003A">
      <w:pPr>
        <w:spacing w:after="120"/>
        <w:rPr>
          <w:rFonts w:ascii="Century Gothic" w:hAnsi="Century Gothic"/>
          <w:sz w:val="22"/>
          <w:szCs w:val="22"/>
        </w:rPr>
      </w:pPr>
      <w:r w:rsidRPr="008C0B65">
        <w:rPr>
          <w:rFonts w:ascii="Century Gothic" w:hAnsi="Century Gothic"/>
          <w:sz w:val="22"/>
          <w:szCs w:val="22"/>
        </w:rPr>
        <w:t xml:space="preserve">Firma Autorizada: </w:t>
      </w:r>
      <w:r w:rsidRPr="008C0B65">
        <w:rPr>
          <w:rFonts w:ascii="Century Gothic" w:hAnsi="Century Gothic"/>
          <w:color w:val="0070C0"/>
          <w:sz w:val="22"/>
          <w:szCs w:val="22"/>
        </w:rPr>
        <w:t>__________________________________________________________</w:t>
      </w:r>
    </w:p>
    <w:p w14:paraId="78B69F98" w14:textId="77777777" w:rsidR="003F79AA" w:rsidRPr="008C0B65" w:rsidRDefault="003F79AA" w:rsidP="00A1003A">
      <w:pPr>
        <w:spacing w:after="120"/>
        <w:rPr>
          <w:rFonts w:ascii="Century Gothic" w:hAnsi="Century Gothic"/>
          <w:sz w:val="22"/>
          <w:szCs w:val="22"/>
        </w:rPr>
      </w:pPr>
      <w:r w:rsidRPr="008C0B65">
        <w:rPr>
          <w:rFonts w:ascii="Century Gothic" w:hAnsi="Century Gothic"/>
          <w:sz w:val="22"/>
          <w:szCs w:val="22"/>
        </w:rPr>
        <w:t xml:space="preserve">Nombre y Cargo del Firmante:   </w:t>
      </w:r>
      <w:r w:rsidRPr="008C0B65">
        <w:rPr>
          <w:rFonts w:ascii="Century Gothic" w:hAnsi="Century Gothic"/>
          <w:color w:val="0070C0"/>
          <w:sz w:val="22"/>
          <w:szCs w:val="22"/>
        </w:rPr>
        <w:t>_______________________________________________</w:t>
      </w:r>
    </w:p>
    <w:p w14:paraId="1115791E" w14:textId="77777777" w:rsidR="003F79AA" w:rsidRPr="008C0B65" w:rsidRDefault="003F79AA" w:rsidP="00A1003A">
      <w:pPr>
        <w:spacing w:after="120"/>
        <w:rPr>
          <w:rFonts w:ascii="Century Gothic" w:hAnsi="Century Gothic"/>
          <w:sz w:val="22"/>
          <w:szCs w:val="22"/>
        </w:rPr>
      </w:pPr>
      <w:r w:rsidRPr="008C0B65">
        <w:rPr>
          <w:rFonts w:ascii="Century Gothic" w:hAnsi="Century Gothic"/>
          <w:sz w:val="22"/>
          <w:szCs w:val="22"/>
        </w:rPr>
        <w:t xml:space="preserve">Nombre del Oferente: </w:t>
      </w:r>
      <w:r w:rsidRPr="008C0B65">
        <w:rPr>
          <w:rFonts w:ascii="Century Gothic" w:hAnsi="Century Gothic"/>
          <w:color w:val="0070C0"/>
          <w:sz w:val="22"/>
          <w:szCs w:val="22"/>
        </w:rPr>
        <w:t>_______________________________________________________</w:t>
      </w:r>
    </w:p>
    <w:p w14:paraId="7FD420C7" w14:textId="77777777" w:rsidR="007A4179" w:rsidRPr="008C0B65" w:rsidRDefault="003F79AA" w:rsidP="003421C7">
      <w:pPr>
        <w:spacing w:after="120"/>
        <w:rPr>
          <w:rFonts w:ascii="Century Gothic" w:hAnsi="Century Gothic"/>
          <w:sz w:val="22"/>
          <w:szCs w:val="22"/>
        </w:rPr>
      </w:pPr>
      <w:r w:rsidRPr="008C0B65">
        <w:rPr>
          <w:rFonts w:ascii="Century Gothic" w:hAnsi="Century Gothic"/>
          <w:sz w:val="22"/>
          <w:szCs w:val="22"/>
        </w:rPr>
        <w:t xml:space="preserve">Dirección: </w:t>
      </w:r>
      <w:r w:rsidRPr="008C0B65">
        <w:rPr>
          <w:rFonts w:ascii="Century Gothic" w:hAnsi="Century Gothic"/>
          <w:color w:val="0070C0"/>
          <w:sz w:val="22"/>
          <w:szCs w:val="22"/>
        </w:rPr>
        <w:t>_________________________________________________________________</w:t>
      </w:r>
      <w:r w:rsidRPr="008C0B65">
        <w:rPr>
          <w:rFonts w:ascii="Century Gothic" w:hAnsi="Century Gothic"/>
          <w:sz w:val="22"/>
          <w:szCs w:val="22"/>
        </w:rPr>
        <w:br w:type="page"/>
      </w:r>
      <w:bookmarkStart w:id="163" w:name="_Toc112839691"/>
    </w:p>
    <w:p w14:paraId="07FA6AEE" w14:textId="77777777" w:rsidR="007A4179" w:rsidRPr="008C0B65" w:rsidRDefault="007A4179" w:rsidP="00A1003A">
      <w:pPr>
        <w:pStyle w:val="SectionIVH2"/>
        <w:spacing w:before="0" w:after="120"/>
        <w:jc w:val="left"/>
        <w:rPr>
          <w:rFonts w:ascii="Century Gothic" w:hAnsi="Century Gothic"/>
          <w:sz w:val="22"/>
          <w:szCs w:val="22"/>
        </w:rPr>
      </w:pPr>
    </w:p>
    <w:p w14:paraId="2CE4F0DF" w14:textId="77777777" w:rsidR="003F79AA" w:rsidRPr="008C0B65" w:rsidRDefault="003F79AA" w:rsidP="00EC5108">
      <w:pPr>
        <w:pStyle w:val="Formularios"/>
      </w:pPr>
      <w:bookmarkStart w:id="164" w:name="_Toc206411283"/>
      <w:r w:rsidRPr="008C0B65">
        <w:t>Información para la Calificación</w:t>
      </w:r>
      <w:bookmarkEnd w:id="163"/>
      <w:bookmarkEnd w:id="164"/>
    </w:p>
    <w:p w14:paraId="65F96EA1" w14:textId="77777777" w:rsidR="003F79AA" w:rsidRPr="008C0B65" w:rsidRDefault="003F79AA" w:rsidP="00A1003A">
      <w:pPr>
        <w:spacing w:after="120"/>
        <w:jc w:val="center"/>
        <w:rPr>
          <w:rFonts w:ascii="Century Gothic" w:hAnsi="Century Gothic"/>
          <w:b/>
          <w:bCs/>
          <w:sz w:val="22"/>
          <w:szCs w:val="22"/>
        </w:rPr>
      </w:pPr>
    </w:p>
    <w:p w14:paraId="2D160B9A" w14:textId="77777777" w:rsidR="003F79AA" w:rsidRPr="008C0B65" w:rsidRDefault="003F79AA" w:rsidP="00A1003A">
      <w:pPr>
        <w:spacing w:after="120"/>
        <w:jc w:val="both"/>
        <w:rPr>
          <w:rFonts w:ascii="Century Gothic" w:hAnsi="Century Gothic"/>
          <w:i/>
          <w:iCs/>
          <w:color w:val="0070C0"/>
          <w:sz w:val="22"/>
          <w:szCs w:val="22"/>
        </w:rPr>
      </w:pPr>
      <w:r w:rsidRPr="008C0B65">
        <w:rPr>
          <w:rFonts w:ascii="Century Gothic" w:hAnsi="Century Gothic"/>
          <w:i/>
          <w:iCs/>
          <w:color w:val="0070C0"/>
          <w:sz w:val="22"/>
          <w:szCs w:val="22"/>
        </w:rPr>
        <w:t>[</w:t>
      </w:r>
      <w:r w:rsidR="005D7D7B" w:rsidRPr="008C0B65">
        <w:rPr>
          <w:rFonts w:ascii="Century Gothic" w:hAnsi="Century Gothic"/>
          <w:b/>
          <w:i/>
          <w:iCs/>
          <w:color w:val="0070C0"/>
          <w:sz w:val="22"/>
          <w:szCs w:val="22"/>
        </w:rPr>
        <w:t xml:space="preserve">Nota para el Oferente: </w:t>
      </w:r>
      <w:r w:rsidRPr="008C0B65">
        <w:rPr>
          <w:rFonts w:ascii="Century Gothic" w:hAnsi="Century Gothic"/>
          <w:i/>
          <w:iCs/>
          <w:color w:val="0070C0"/>
          <w:sz w:val="22"/>
          <w:szCs w:val="22"/>
        </w:rPr>
        <w:t xml:space="preserve">La información que proporcionen los Oferentes en las siguientes páginas se utilizará para calificar o para verificar la precalificación como se indica en la </w:t>
      </w:r>
      <w:r w:rsidR="006C1A58">
        <w:rPr>
          <w:rFonts w:ascii="Century Gothic" w:hAnsi="Century Gothic"/>
          <w:i/>
          <w:iCs/>
          <w:color w:val="0070C0"/>
          <w:sz w:val="22"/>
          <w:szCs w:val="22"/>
        </w:rPr>
        <w:t xml:space="preserve">IAO </w:t>
      </w:r>
      <w:r w:rsidR="00312DA7">
        <w:rPr>
          <w:rFonts w:ascii="Century Gothic" w:hAnsi="Century Gothic"/>
          <w:i/>
          <w:iCs/>
          <w:color w:val="0070C0"/>
          <w:sz w:val="22"/>
          <w:szCs w:val="22"/>
        </w:rPr>
        <w:t>6</w:t>
      </w:r>
      <w:r w:rsidRPr="008C0B65">
        <w:rPr>
          <w:rFonts w:ascii="Century Gothic" w:hAnsi="Century Gothic"/>
          <w:i/>
          <w:iCs/>
          <w:color w:val="0070C0"/>
          <w:sz w:val="22"/>
          <w:szCs w:val="22"/>
        </w:rPr>
        <w:t xml:space="preserve"> de la</w:t>
      </w:r>
      <w:r w:rsidR="006C1A58">
        <w:rPr>
          <w:rFonts w:ascii="Century Gothic" w:hAnsi="Century Gothic"/>
          <w:i/>
          <w:iCs/>
          <w:color w:val="0070C0"/>
          <w:sz w:val="22"/>
          <w:szCs w:val="22"/>
        </w:rPr>
        <w:t xml:space="preserve"> Sección I. Instrucciones a los Oferentes</w:t>
      </w:r>
      <w:r w:rsidRPr="008C0B65">
        <w:rPr>
          <w:rFonts w:ascii="Century Gothic" w:hAnsi="Century Gothic"/>
          <w:i/>
          <w:iCs/>
          <w:color w:val="0070C0"/>
          <w:sz w:val="22"/>
          <w:szCs w:val="22"/>
        </w:rPr>
        <w:t xml:space="preserve">. Esta información no se incorpora en el Contrato. Si la información es para verificar la precalificación, el Oferente deberá completar solamente la información que debe ser actualizada. </w:t>
      </w:r>
    </w:p>
    <w:p w14:paraId="41C7E91D" w14:textId="77777777" w:rsidR="003F79AA" w:rsidRPr="008C0B65" w:rsidRDefault="003F79AA" w:rsidP="00A1003A">
      <w:pPr>
        <w:spacing w:after="120"/>
        <w:rPr>
          <w:rFonts w:ascii="Century Gothic" w:hAnsi="Century Gothic"/>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8C0B65" w14:paraId="7BA94ABD" w14:textId="77777777">
        <w:tc>
          <w:tcPr>
            <w:tcW w:w="2268" w:type="dxa"/>
          </w:tcPr>
          <w:p w14:paraId="2D46D308" w14:textId="77777777" w:rsidR="003F79AA" w:rsidRPr="008C0B65" w:rsidRDefault="003F79AA" w:rsidP="00A1003A">
            <w:pPr>
              <w:spacing w:after="120"/>
              <w:ind w:left="360" w:hanging="360"/>
              <w:rPr>
                <w:rFonts w:ascii="Century Gothic" w:hAnsi="Century Gothic"/>
                <w:b/>
                <w:bCs/>
                <w:sz w:val="22"/>
                <w:szCs w:val="22"/>
              </w:rPr>
            </w:pPr>
            <w:r w:rsidRPr="008C0B65">
              <w:rPr>
                <w:rFonts w:ascii="Century Gothic" w:hAnsi="Century Gothic"/>
                <w:b/>
                <w:bCs/>
                <w:sz w:val="22"/>
                <w:szCs w:val="22"/>
              </w:rPr>
              <w:t>1.</w:t>
            </w:r>
            <w:r w:rsidRPr="008C0B65">
              <w:rPr>
                <w:rFonts w:ascii="Century Gothic" w:hAnsi="Century Gothic"/>
                <w:b/>
                <w:bCs/>
                <w:sz w:val="22"/>
                <w:szCs w:val="22"/>
              </w:rPr>
              <w:tab/>
              <w:t>Firmas o miembros de APCAs</w:t>
            </w:r>
          </w:p>
        </w:tc>
        <w:tc>
          <w:tcPr>
            <w:tcW w:w="7308" w:type="dxa"/>
          </w:tcPr>
          <w:p w14:paraId="111A970D" w14:textId="77777777" w:rsidR="003F79AA" w:rsidRPr="008C0B65" w:rsidRDefault="003F79AA" w:rsidP="005F240B">
            <w:pPr>
              <w:numPr>
                <w:ilvl w:val="1"/>
                <w:numId w:val="5"/>
              </w:numPr>
              <w:spacing w:after="120"/>
              <w:jc w:val="both"/>
              <w:rPr>
                <w:rFonts w:ascii="Century Gothic" w:hAnsi="Century Gothic"/>
                <w:i/>
                <w:iCs/>
                <w:sz w:val="22"/>
                <w:szCs w:val="22"/>
              </w:rPr>
            </w:pPr>
            <w:r w:rsidRPr="008C0B65">
              <w:rPr>
                <w:rFonts w:ascii="Century Gothic" w:hAnsi="Century Gothic"/>
                <w:sz w:val="22"/>
                <w:szCs w:val="22"/>
              </w:rPr>
              <w:t xml:space="preserve">Incorporación, constitución o estatus jurídico del Oferente </w:t>
            </w:r>
            <w:r w:rsidRPr="008C0B65">
              <w:rPr>
                <w:rFonts w:ascii="Century Gothic" w:hAnsi="Century Gothic"/>
                <w:i/>
                <w:iCs/>
                <w:color w:val="0070C0"/>
                <w:sz w:val="22"/>
                <w:szCs w:val="22"/>
              </w:rPr>
              <w:t>[adjunte copia de documento o carta de intención]</w:t>
            </w:r>
          </w:p>
          <w:p w14:paraId="44218997" w14:textId="77777777" w:rsidR="003F79AA" w:rsidRPr="008C0B65" w:rsidRDefault="003F79AA" w:rsidP="00A1003A">
            <w:pPr>
              <w:spacing w:after="120"/>
              <w:ind w:left="615"/>
              <w:rPr>
                <w:rFonts w:ascii="Century Gothic" w:hAnsi="Century Gothic"/>
                <w:i/>
                <w:iCs/>
                <w:sz w:val="22"/>
                <w:szCs w:val="22"/>
              </w:rPr>
            </w:pPr>
            <w:r w:rsidRPr="008C0B65">
              <w:rPr>
                <w:rFonts w:ascii="Century Gothic" w:hAnsi="Century Gothic"/>
                <w:sz w:val="22"/>
                <w:szCs w:val="22"/>
              </w:rPr>
              <w:t xml:space="preserve">Lugar de constitución o incorporación: </w:t>
            </w:r>
            <w:r w:rsidRPr="008C0B65">
              <w:rPr>
                <w:rFonts w:ascii="Century Gothic" w:hAnsi="Century Gothic"/>
                <w:i/>
                <w:iCs/>
                <w:color w:val="0070C0"/>
                <w:sz w:val="22"/>
                <w:szCs w:val="22"/>
              </w:rPr>
              <w:t>[indique]</w:t>
            </w:r>
          </w:p>
          <w:p w14:paraId="55A844B7" w14:textId="77777777" w:rsidR="003F79AA" w:rsidRPr="008C0B65" w:rsidRDefault="003F79AA" w:rsidP="00A1003A">
            <w:pPr>
              <w:spacing w:after="120"/>
              <w:ind w:left="615"/>
              <w:rPr>
                <w:rFonts w:ascii="Century Gothic" w:hAnsi="Century Gothic"/>
                <w:i/>
                <w:iCs/>
                <w:sz w:val="22"/>
                <w:szCs w:val="22"/>
              </w:rPr>
            </w:pPr>
            <w:r w:rsidRPr="008C0B65">
              <w:rPr>
                <w:rFonts w:ascii="Century Gothic" w:hAnsi="Century Gothic"/>
                <w:sz w:val="22"/>
                <w:szCs w:val="22"/>
              </w:rPr>
              <w:t xml:space="preserve">Sede principal de actividades: </w:t>
            </w:r>
            <w:r w:rsidR="007A4179" w:rsidRPr="008C0B65">
              <w:rPr>
                <w:rFonts w:ascii="Century Gothic" w:hAnsi="Century Gothic"/>
                <w:i/>
                <w:iCs/>
                <w:color w:val="0070C0"/>
                <w:sz w:val="22"/>
                <w:szCs w:val="22"/>
              </w:rPr>
              <w:t>[indique]</w:t>
            </w:r>
          </w:p>
          <w:p w14:paraId="3360F8AC" w14:textId="77777777" w:rsidR="003F79AA" w:rsidRPr="008C0B65" w:rsidRDefault="003F79AA" w:rsidP="00A1003A">
            <w:pPr>
              <w:spacing w:after="120"/>
              <w:ind w:left="615"/>
              <w:rPr>
                <w:rFonts w:ascii="Century Gothic" w:hAnsi="Century Gothic"/>
                <w:i/>
                <w:iCs/>
                <w:sz w:val="22"/>
                <w:szCs w:val="22"/>
              </w:rPr>
            </w:pPr>
            <w:r w:rsidRPr="008C0B65">
              <w:rPr>
                <w:rFonts w:ascii="Century Gothic" w:hAnsi="Century Gothic"/>
                <w:sz w:val="22"/>
                <w:szCs w:val="22"/>
              </w:rPr>
              <w:t xml:space="preserve">Poder del firmante de la Oferta </w:t>
            </w:r>
            <w:r w:rsidRPr="008C0B65">
              <w:rPr>
                <w:rFonts w:ascii="Century Gothic" w:hAnsi="Century Gothic"/>
                <w:i/>
                <w:iCs/>
                <w:color w:val="0070C0"/>
                <w:sz w:val="22"/>
                <w:szCs w:val="22"/>
              </w:rPr>
              <w:t>[adjunte]</w:t>
            </w:r>
          </w:p>
          <w:p w14:paraId="2A30B04F" w14:textId="77777777" w:rsidR="003F79AA" w:rsidRPr="008C0B65" w:rsidRDefault="003F79AA" w:rsidP="00A1003A">
            <w:pPr>
              <w:spacing w:after="120"/>
              <w:ind w:left="612" w:hanging="612"/>
              <w:jc w:val="both"/>
              <w:rPr>
                <w:rFonts w:ascii="Century Gothic" w:hAnsi="Century Gothic"/>
                <w:i/>
                <w:iCs/>
                <w:sz w:val="22"/>
                <w:szCs w:val="22"/>
              </w:rPr>
            </w:pPr>
            <w:r w:rsidRPr="008C0B65">
              <w:rPr>
                <w:rFonts w:ascii="Century Gothic" w:hAnsi="Century Gothic"/>
                <w:sz w:val="22"/>
                <w:szCs w:val="22"/>
              </w:rPr>
              <w:t>1.2</w:t>
            </w:r>
            <w:r w:rsidRPr="008C0B65">
              <w:rPr>
                <w:rFonts w:ascii="Century Gothic" w:hAnsi="Century Gothic"/>
                <w:sz w:val="22"/>
                <w:szCs w:val="22"/>
              </w:rPr>
              <w:tab/>
              <w:t xml:space="preserve">Los montos anuales facturados son: </w:t>
            </w:r>
            <w:r w:rsidRPr="008C0B65">
              <w:rPr>
                <w:rFonts w:ascii="Century Gothic" w:hAnsi="Century Gothic"/>
                <w:i/>
                <w:iCs/>
                <w:color w:val="0070C0"/>
                <w:sz w:val="22"/>
                <w:szCs w:val="22"/>
              </w:rPr>
              <w:t>[indicar montos equivalentes en moneda nacional y año a que corresponden de conformidad con la Subcláusula 5.3(b) de los DDL]</w:t>
            </w:r>
          </w:p>
          <w:p w14:paraId="28E887AA" w14:textId="77777777" w:rsidR="003F79AA" w:rsidRPr="008C0B65" w:rsidRDefault="003F79AA" w:rsidP="005F240B">
            <w:pPr>
              <w:numPr>
                <w:ilvl w:val="1"/>
                <w:numId w:val="6"/>
              </w:numPr>
              <w:tabs>
                <w:tab w:val="clear" w:pos="360"/>
              </w:tabs>
              <w:spacing w:after="120"/>
              <w:ind w:left="612" w:hanging="612"/>
              <w:jc w:val="both"/>
              <w:rPr>
                <w:rFonts w:ascii="Century Gothic" w:hAnsi="Century Gothic"/>
                <w:i/>
                <w:iCs/>
                <w:sz w:val="22"/>
                <w:szCs w:val="22"/>
              </w:rPr>
            </w:pPr>
            <w:r w:rsidRPr="008C0B65">
              <w:rPr>
                <w:rFonts w:ascii="Century Gothic" w:hAnsi="Century Gothic"/>
                <w:sz w:val="22"/>
                <w:szCs w:val="22"/>
              </w:rPr>
              <w:t xml:space="preserve">La experiencia en obras de similar naturaleza y magnitud es en </w:t>
            </w:r>
            <w:r w:rsidRPr="008C0B65">
              <w:rPr>
                <w:rFonts w:ascii="Century Gothic" w:hAnsi="Century Gothic"/>
                <w:i/>
                <w:iCs/>
                <w:color w:val="0070C0"/>
                <w:sz w:val="22"/>
                <w:szCs w:val="22"/>
              </w:rPr>
              <w:t xml:space="preserve">[indique el número de obras e </w:t>
            </w:r>
            <w:r w:rsidR="00564EB6" w:rsidRPr="008C0B65">
              <w:rPr>
                <w:rFonts w:ascii="Century Gothic" w:hAnsi="Century Gothic"/>
                <w:i/>
                <w:iCs/>
                <w:color w:val="0070C0"/>
                <w:sz w:val="22"/>
                <w:szCs w:val="22"/>
              </w:rPr>
              <w:t>información</w:t>
            </w:r>
            <w:r w:rsidRPr="008C0B65">
              <w:rPr>
                <w:rFonts w:ascii="Century Gothic" w:hAnsi="Century Gothic"/>
                <w:i/>
                <w:iCs/>
                <w:color w:val="0070C0"/>
                <w:sz w:val="22"/>
                <w:szCs w:val="22"/>
              </w:rPr>
              <w:t xml:space="preserve"> que se especifica en la </w:t>
            </w:r>
            <w:r w:rsidR="00D34C30">
              <w:rPr>
                <w:rFonts w:ascii="Century Gothic" w:hAnsi="Century Gothic"/>
                <w:i/>
                <w:iCs/>
                <w:color w:val="0070C0"/>
                <w:sz w:val="22"/>
                <w:szCs w:val="22"/>
              </w:rPr>
              <w:t xml:space="preserve">IAO </w:t>
            </w:r>
            <w:r w:rsidR="00312DA7">
              <w:rPr>
                <w:rFonts w:ascii="Century Gothic" w:hAnsi="Century Gothic"/>
                <w:i/>
                <w:iCs/>
                <w:color w:val="0070C0"/>
                <w:sz w:val="22"/>
                <w:szCs w:val="22"/>
              </w:rPr>
              <w:t>6</w:t>
            </w:r>
            <w:r w:rsidRPr="008C0B65">
              <w:rPr>
                <w:rFonts w:ascii="Century Gothic" w:hAnsi="Century Gothic"/>
                <w:i/>
                <w:iCs/>
                <w:color w:val="0070C0"/>
                <w:sz w:val="22"/>
                <w:szCs w:val="22"/>
              </w:rPr>
              <w:t>.3 (c)</w:t>
            </w:r>
            <w:r w:rsidR="00D34C30">
              <w:rPr>
                <w:rFonts w:ascii="Century Gothic" w:hAnsi="Century Gothic"/>
                <w:i/>
                <w:iCs/>
                <w:color w:val="0070C0"/>
                <w:sz w:val="22"/>
                <w:szCs w:val="22"/>
              </w:rPr>
              <w:t xml:space="preserve">. </w:t>
            </w:r>
            <w:r w:rsidRPr="008C0B65">
              <w:rPr>
                <w:rFonts w:ascii="Century Gothic" w:hAnsi="Century Gothic"/>
                <w:i/>
                <w:iCs/>
                <w:color w:val="0070C0"/>
                <w:sz w:val="22"/>
                <w:szCs w:val="22"/>
              </w:rPr>
              <w:t>[En el cuadro siguiente, los montos deberán expresarse en la misma moneda utilizada para el rubro 1.2 anterior. También detalle las obras en construcción o con compromiso de ejecución, incluyendo las fechas estimadas de terminación]</w:t>
            </w:r>
            <w:r w:rsidR="003422DD" w:rsidRPr="008C0B65">
              <w:rPr>
                <w:rFonts w:ascii="Century Gothic" w:hAnsi="Century Gothic"/>
                <w:i/>
                <w:iCs/>
                <w:color w:val="0070C0"/>
                <w:sz w:val="22"/>
                <w:szCs w:val="22"/>
              </w:rPr>
              <w:t xml:space="preserve"> </w:t>
            </w:r>
          </w:p>
        </w:tc>
      </w:tr>
    </w:tbl>
    <w:p w14:paraId="28A52787" w14:textId="77777777" w:rsidR="003F79AA" w:rsidRPr="008C0B65" w:rsidRDefault="003F79AA" w:rsidP="00A1003A">
      <w:pPr>
        <w:spacing w:after="120"/>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68"/>
        <w:gridCol w:w="2261"/>
        <w:gridCol w:w="2273"/>
      </w:tblGrid>
      <w:tr w:rsidR="003F79AA" w:rsidRPr="008C0B65" w14:paraId="0BDC83A1" w14:textId="77777777">
        <w:tc>
          <w:tcPr>
            <w:tcW w:w="2394" w:type="dxa"/>
          </w:tcPr>
          <w:p w14:paraId="62EA2B0D"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Nombre del Proyecto y País</w:t>
            </w:r>
          </w:p>
        </w:tc>
        <w:tc>
          <w:tcPr>
            <w:tcW w:w="2394" w:type="dxa"/>
          </w:tcPr>
          <w:p w14:paraId="4C8276BA"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Nombre del Contratante y Persona a quien contactar</w:t>
            </w:r>
          </w:p>
        </w:tc>
        <w:tc>
          <w:tcPr>
            <w:tcW w:w="2394" w:type="dxa"/>
          </w:tcPr>
          <w:p w14:paraId="441191B7"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Tipo de obras y año de terminación</w:t>
            </w:r>
          </w:p>
        </w:tc>
        <w:tc>
          <w:tcPr>
            <w:tcW w:w="2394" w:type="dxa"/>
          </w:tcPr>
          <w:p w14:paraId="710FF2A4"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 xml:space="preserve">Valor del Contrato </w:t>
            </w:r>
            <w:r w:rsidRPr="008C0B65">
              <w:rPr>
                <w:rFonts w:ascii="Century Gothic" w:hAnsi="Century Gothic"/>
                <w:i/>
                <w:iCs/>
                <w:color w:val="0070C0"/>
                <w:sz w:val="22"/>
                <w:szCs w:val="22"/>
              </w:rPr>
              <w:t>(equivalente en moneda nacional)</w:t>
            </w:r>
          </w:p>
        </w:tc>
      </w:tr>
      <w:tr w:rsidR="003F79AA" w:rsidRPr="008C0B65" w14:paraId="7C2E9FCD" w14:textId="77777777">
        <w:tc>
          <w:tcPr>
            <w:tcW w:w="2394" w:type="dxa"/>
          </w:tcPr>
          <w:p w14:paraId="25B26951" w14:textId="77777777" w:rsidR="003F79AA" w:rsidRPr="008C0B65" w:rsidRDefault="003F79AA" w:rsidP="00A1003A">
            <w:pPr>
              <w:spacing w:after="120"/>
              <w:rPr>
                <w:rFonts w:ascii="Century Gothic" w:hAnsi="Century Gothic"/>
                <w:sz w:val="22"/>
                <w:szCs w:val="22"/>
              </w:rPr>
            </w:pPr>
            <w:r w:rsidRPr="008C0B65">
              <w:rPr>
                <w:rFonts w:ascii="Century Gothic" w:hAnsi="Century Gothic"/>
                <w:sz w:val="22"/>
                <w:szCs w:val="22"/>
              </w:rPr>
              <w:t>(a)</w:t>
            </w:r>
            <w:r w:rsidR="003422DD" w:rsidRPr="008C0B65">
              <w:rPr>
                <w:rFonts w:ascii="Century Gothic" w:hAnsi="Century Gothic"/>
                <w:sz w:val="22"/>
                <w:szCs w:val="22"/>
              </w:rPr>
              <w:t xml:space="preserve"> </w:t>
            </w:r>
          </w:p>
          <w:p w14:paraId="487F1A3F" w14:textId="77777777" w:rsidR="003F79AA" w:rsidRPr="008C0B65" w:rsidRDefault="003F79AA" w:rsidP="00A1003A">
            <w:pPr>
              <w:spacing w:after="120"/>
              <w:rPr>
                <w:rFonts w:ascii="Century Gothic" w:hAnsi="Century Gothic"/>
                <w:sz w:val="22"/>
                <w:szCs w:val="22"/>
              </w:rPr>
            </w:pPr>
            <w:r w:rsidRPr="008C0B65">
              <w:rPr>
                <w:rFonts w:ascii="Century Gothic" w:hAnsi="Century Gothic"/>
                <w:sz w:val="22"/>
                <w:szCs w:val="22"/>
              </w:rPr>
              <w:t>(b)</w:t>
            </w:r>
          </w:p>
        </w:tc>
        <w:tc>
          <w:tcPr>
            <w:tcW w:w="2394" w:type="dxa"/>
          </w:tcPr>
          <w:p w14:paraId="4F1ECA36" w14:textId="77777777" w:rsidR="003F79AA" w:rsidRPr="008C0B65" w:rsidRDefault="003F79AA" w:rsidP="00A1003A">
            <w:pPr>
              <w:spacing w:after="120"/>
              <w:rPr>
                <w:rFonts w:ascii="Century Gothic" w:hAnsi="Century Gothic"/>
                <w:sz w:val="22"/>
                <w:szCs w:val="22"/>
              </w:rPr>
            </w:pPr>
          </w:p>
        </w:tc>
        <w:tc>
          <w:tcPr>
            <w:tcW w:w="2394" w:type="dxa"/>
          </w:tcPr>
          <w:p w14:paraId="6B4065F6" w14:textId="77777777" w:rsidR="003F79AA" w:rsidRPr="008C0B65" w:rsidRDefault="003F79AA" w:rsidP="00A1003A">
            <w:pPr>
              <w:spacing w:after="120"/>
              <w:rPr>
                <w:rFonts w:ascii="Century Gothic" w:hAnsi="Century Gothic"/>
                <w:sz w:val="22"/>
                <w:szCs w:val="22"/>
              </w:rPr>
            </w:pPr>
          </w:p>
        </w:tc>
        <w:tc>
          <w:tcPr>
            <w:tcW w:w="2394" w:type="dxa"/>
          </w:tcPr>
          <w:p w14:paraId="2094813C" w14:textId="77777777" w:rsidR="003F79AA" w:rsidRPr="008C0B65" w:rsidRDefault="003F79AA" w:rsidP="00A1003A">
            <w:pPr>
              <w:spacing w:after="120"/>
              <w:rPr>
                <w:rFonts w:ascii="Century Gothic" w:hAnsi="Century Gothic"/>
                <w:sz w:val="22"/>
                <w:szCs w:val="22"/>
              </w:rPr>
            </w:pPr>
          </w:p>
        </w:tc>
      </w:tr>
    </w:tbl>
    <w:p w14:paraId="23B586D7" w14:textId="77777777" w:rsidR="003F79AA" w:rsidRPr="008C0B65" w:rsidRDefault="003F79AA" w:rsidP="00A1003A">
      <w:pPr>
        <w:spacing w:after="120"/>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6911"/>
      </w:tblGrid>
      <w:tr w:rsidR="003F79AA" w:rsidRPr="008C0B65" w14:paraId="48597C31" w14:textId="77777777">
        <w:tc>
          <w:tcPr>
            <w:tcW w:w="2268" w:type="dxa"/>
          </w:tcPr>
          <w:p w14:paraId="0602BA41" w14:textId="77777777" w:rsidR="003F79AA" w:rsidRPr="008C0B65" w:rsidRDefault="003F79AA" w:rsidP="00A1003A">
            <w:pPr>
              <w:spacing w:after="120"/>
              <w:rPr>
                <w:rFonts w:ascii="Century Gothic" w:hAnsi="Century Gothic"/>
                <w:sz w:val="22"/>
                <w:szCs w:val="22"/>
              </w:rPr>
            </w:pPr>
          </w:p>
        </w:tc>
        <w:tc>
          <w:tcPr>
            <w:tcW w:w="7308" w:type="dxa"/>
          </w:tcPr>
          <w:p w14:paraId="31B0026A" w14:textId="77777777" w:rsidR="003F79AA" w:rsidRPr="008C0B65" w:rsidRDefault="003F79AA" w:rsidP="00A1003A">
            <w:pPr>
              <w:spacing w:after="120"/>
              <w:ind w:left="612" w:hanging="612"/>
              <w:jc w:val="both"/>
              <w:rPr>
                <w:rFonts w:ascii="Century Gothic" w:hAnsi="Century Gothic"/>
                <w:i/>
                <w:iCs/>
                <w:sz w:val="22"/>
                <w:szCs w:val="22"/>
              </w:rPr>
            </w:pPr>
            <w:r w:rsidRPr="008C0B65">
              <w:rPr>
                <w:rFonts w:ascii="Century Gothic" w:hAnsi="Century Gothic"/>
                <w:sz w:val="22"/>
                <w:szCs w:val="22"/>
              </w:rPr>
              <w:t>1.4</w:t>
            </w:r>
            <w:r w:rsidRPr="008C0B65">
              <w:rPr>
                <w:rFonts w:ascii="Century Gothic" w:hAnsi="Century Gothic"/>
                <w:sz w:val="22"/>
                <w:szCs w:val="22"/>
              </w:rPr>
              <w:tab/>
              <w:t xml:space="preserve">Los principales equipos de construcción que propone el Contratista son: </w:t>
            </w:r>
            <w:r w:rsidRPr="008C0B65">
              <w:rPr>
                <w:rFonts w:ascii="Century Gothic" w:hAnsi="Century Gothic"/>
                <w:i/>
                <w:iCs/>
                <w:color w:val="0070C0"/>
                <w:sz w:val="22"/>
                <w:szCs w:val="22"/>
              </w:rPr>
              <w:t xml:space="preserve">[Proporcione toda la información solicitada a continuación, de acuerdo con la Subcláusula </w:t>
            </w:r>
            <w:r w:rsidR="00312DA7">
              <w:rPr>
                <w:rFonts w:ascii="Century Gothic" w:hAnsi="Century Gothic"/>
                <w:i/>
                <w:iCs/>
                <w:color w:val="0070C0"/>
                <w:sz w:val="22"/>
                <w:szCs w:val="22"/>
              </w:rPr>
              <w:t>6</w:t>
            </w:r>
            <w:r w:rsidRPr="008C0B65">
              <w:rPr>
                <w:rFonts w:ascii="Century Gothic" w:hAnsi="Century Gothic"/>
                <w:i/>
                <w:iCs/>
                <w:color w:val="0070C0"/>
                <w:sz w:val="22"/>
                <w:szCs w:val="22"/>
              </w:rPr>
              <w:t>.3(d) de las IAO.]</w:t>
            </w:r>
          </w:p>
        </w:tc>
      </w:tr>
    </w:tbl>
    <w:p w14:paraId="2BFE3BEB" w14:textId="77777777" w:rsidR="003F79AA" w:rsidRPr="008C0B65" w:rsidRDefault="003F79AA" w:rsidP="00A1003A">
      <w:pPr>
        <w:spacing w:after="120"/>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6"/>
        <w:gridCol w:w="2270"/>
        <w:gridCol w:w="2249"/>
        <w:gridCol w:w="2311"/>
      </w:tblGrid>
      <w:tr w:rsidR="003F79AA" w:rsidRPr="008C0B65" w14:paraId="554772FC" w14:textId="77777777">
        <w:tc>
          <w:tcPr>
            <w:tcW w:w="2394" w:type="dxa"/>
          </w:tcPr>
          <w:p w14:paraId="534D7139"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Equipo</w:t>
            </w:r>
          </w:p>
        </w:tc>
        <w:tc>
          <w:tcPr>
            <w:tcW w:w="2394" w:type="dxa"/>
          </w:tcPr>
          <w:p w14:paraId="5CFD8327"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Descripción, marca y antigüedad (años)</w:t>
            </w:r>
          </w:p>
        </w:tc>
        <w:tc>
          <w:tcPr>
            <w:tcW w:w="2394" w:type="dxa"/>
          </w:tcPr>
          <w:p w14:paraId="049D5B25"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Condición, (nuevo, buen estado, mal estado) y cantidad de unidades disponibles</w:t>
            </w:r>
          </w:p>
        </w:tc>
        <w:tc>
          <w:tcPr>
            <w:tcW w:w="2394" w:type="dxa"/>
          </w:tcPr>
          <w:p w14:paraId="23BE441B"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Propio, alquilado mediante arrendamiento financiero (nombre de la arrendadora), o por comprar (nombre del vendedor)</w:t>
            </w:r>
          </w:p>
        </w:tc>
      </w:tr>
      <w:tr w:rsidR="003F79AA" w:rsidRPr="008C0B65" w14:paraId="321299C2" w14:textId="77777777">
        <w:tc>
          <w:tcPr>
            <w:tcW w:w="2394" w:type="dxa"/>
          </w:tcPr>
          <w:p w14:paraId="311309B6" w14:textId="77777777" w:rsidR="003F79AA" w:rsidRPr="008C0B65" w:rsidRDefault="003F79AA" w:rsidP="00A1003A">
            <w:pPr>
              <w:spacing w:after="120"/>
              <w:rPr>
                <w:rFonts w:ascii="Century Gothic" w:hAnsi="Century Gothic"/>
                <w:sz w:val="22"/>
                <w:szCs w:val="22"/>
              </w:rPr>
            </w:pPr>
            <w:r w:rsidRPr="008C0B65">
              <w:rPr>
                <w:rFonts w:ascii="Century Gothic" w:hAnsi="Century Gothic"/>
                <w:sz w:val="22"/>
                <w:szCs w:val="22"/>
              </w:rPr>
              <w:t>(a)</w:t>
            </w:r>
          </w:p>
          <w:p w14:paraId="42684EA1" w14:textId="77777777" w:rsidR="003F79AA" w:rsidRPr="008C0B65" w:rsidRDefault="003F79AA" w:rsidP="00A1003A">
            <w:pPr>
              <w:spacing w:after="120"/>
              <w:rPr>
                <w:rFonts w:ascii="Century Gothic" w:hAnsi="Century Gothic"/>
                <w:sz w:val="22"/>
                <w:szCs w:val="22"/>
              </w:rPr>
            </w:pPr>
            <w:r w:rsidRPr="008C0B65">
              <w:rPr>
                <w:rFonts w:ascii="Century Gothic" w:hAnsi="Century Gothic"/>
                <w:sz w:val="22"/>
                <w:szCs w:val="22"/>
              </w:rPr>
              <w:t>(b)</w:t>
            </w:r>
          </w:p>
        </w:tc>
        <w:tc>
          <w:tcPr>
            <w:tcW w:w="2394" w:type="dxa"/>
          </w:tcPr>
          <w:p w14:paraId="369D4337" w14:textId="77777777" w:rsidR="003F79AA" w:rsidRPr="008C0B65" w:rsidRDefault="003F79AA" w:rsidP="00A1003A">
            <w:pPr>
              <w:spacing w:after="120"/>
              <w:rPr>
                <w:rFonts w:ascii="Century Gothic" w:hAnsi="Century Gothic"/>
                <w:sz w:val="22"/>
                <w:szCs w:val="22"/>
              </w:rPr>
            </w:pPr>
          </w:p>
        </w:tc>
        <w:tc>
          <w:tcPr>
            <w:tcW w:w="2394" w:type="dxa"/>
          </w:tcPr>
          <w:p w14:paraId="4A286ED2" w14:textId="77777777" w:rsidR="003F79AA" w:rsidRPr="008C0B65" w:rsidRDefault="003F79AA" w:rsidP="00A1003A">
            <w:pPr>
              <w:spacing w:after="120"/>
              <w:rPr>
                <w:rFonts w:ascii="Century Gothic" w:hAnsi="Century Gothic"/>
                <w:sz w:val="22"/>
                <w:szCs w:val="22"/>
              </w:rPr>
            </w:pPr>
          </w:p>
        </w:tc>
        <w:tc>
          <w:tcPr>
            <w:tcW w:w="2394" w:type="dxa"/>
          </w:tcPr>
          <w:p w14:paraId="0C303FF7" w14:textId="77777777" w:rsidR="003F79AA" w:rsidRPr="008C0B65" w:rsidRDefault="003F79AA" w:rsidP="00A1003A">
            <w:pPr>
              <w:spacing w:after="120"/>
              <w:rPr>
                <w:rFonts w:ascii="Century Gothic" w:hAnsi="Century Gothic"/>
                <w:sz w:val="22"/>
                <w:szCs w:val="22"/>
              </w:rPr>
            </w:pPr>
          </w:p>
        </w:tc>
      </w:tr>
    </w:tbl>
    <w:p w14:paraId="0EA175B4" w14:textId="77777777" w:rsidR="003F79AA" w:rsidRPr="008C0B65" w:rsidRDefault="003F79AA" w:rsidP="00A1003A">
      <w:pPr>
        <w:spacing w:after="120"/>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6911"/>
      </w:tblGrid>
      <w:tr w:rsidR="003F79AA" w:rsidRPr="008C0B65" w14:paraId="2EEA7AC1" w14:textId="77777777">
        <w:tc>
          <w:tcPr>
            <w:tcW w:w="2268" w:type="dxa"/>
          </w:tcPr>
          <w:p w14:paraId="632D4624" w14:textId="77777777" w:rsidR="003F79AA" w:rsidRPr="008C0B65" w:rsidRDefault="003F79AA" w:rsidP="00A1003A">
            <w:pPr>
              <w:spacing w:after="120"/>
              <w:rPr>
                <w:rFonts w:ascii="Century Gothic" w:hAnsi="Century Gothic"/>
                <w:sz w:val="22"/>
                <w:szCs w:val="22"/>
              </w:rPr>
            </w:pPr>
          </w:p>
        </w:tc>
        <w:tc>
          <w:tcPr>
            <w:tcW w:w="7308" w:type="dxa"/>
          </w:tcPr>
          <w:p w14:paraId="5AE8C56B" w14:textId="77777777" w:rsidR="003F79AA" w:rsidRPr="008C0B65" w:rsidRDefault="003F79AA" w:rsidP="00A1003A">
            <w:pPr>
              <w:spacing w:after="120"/>
              <w:ind w:left="612" w:hanging="612"/>
              <w:jc w:val="both"/>
              <w:rPr>
                <w:rFonts w:ascii="Century Gothic" w:hAnsi="Century Gothic"/>
                <w:i/>
                <w:iCs/>
                <w:sz w:val="22"/>
                <w:szCs w:val="22"/>
              </w:rPr>
            </w:pPr>
            <w:r w:rsidRPr="008C0B65">
              <w:rPr>
                <w:rFonts w:ascii="Century Gothic" w:hAnsi="Century Gothic"/>
                <w:sz w:val="22"/>
                <w:szCs w:val="22"/>
              </w:rPr>
              <w:t>1.5</w:t>
            </w:r>
            <w:r w:rsidRPr="008C0B65">
              <w:rPr>
                <w:rFonts w:ascii="Century Gothic" w:hAnsi="Century Gothic"/>
                <w:sz w:val="22"/>
                <w:szCs w:val="22"/>
              </w:rPr>
              <w:tab/>
              <w:t>Las calificaciones y experiencia del personal clave se adjuntan.</w:t>
            </w:r>
            <w:r w:rsidR="001C3F55">
              <w:rPr>
                <w:rFonts w:ascii="Century Gothic" w:hAnsi="Century Gothic"/>
                <w:sz w:val="22"/>
                <w:szCs w:val="22"/>
              </w:rPr>
              <w:t xml:space="preserve"> </w:t>
            </w:r>
            <w:r w:rsidRPr="008C0B65">
              <w:rPr>
                <w:rFonts w:ascii="Century Gothic" w:hAnsi="Century Gothic"/>
                <w:i/>
                <w:iCs/>
                <w:color w:val="0070C0"/>
                <w:sz w:val="22"/>
                <w:szCs w:val="22"/>
              </w:rPr>
              <w:t xml:space="preserve">[adjunte información biográfica, de acuerdo con la </w:t>
            </w:r>
            <w:r w:rsidR="00E97BF0">
              <w:rPr>
                <w:rFonts w:ascii="Century Gothic" w:hAnsi="Century Gothic"/>
                <w:i/>
                <w:iCs/>
                <w:color w:val="0070C0"/>
                <w:sz w:val="22"/>
                <w:szCs w:val="22"/>
              </w:rPr>
              <w:t>IAO</w:t>
            </w:r>
            <w:r w:rsidRPr="008C0B65">
              <w:rPr>
                <w:rFonts w:ascii="Century Gothic" w:hAnsi="Century Gothic"/>
                <w:i/>
                <w:iCs/>
                <w:color w:val="0070C0"/>
                <w:sz w:val="22"/>
                <w:szCs w:val="22"/>
              </w:rPr>
              <w:t xml:space="preserve"> </w:t>
            </w:r>
            <w:r w:rsidR="00312DA7">
              <w:rPr>
                <w:rFonts w:ascii="Century Gothic" w:hAnsi="Century Gothic"/>
                <w:i/>
                <w:iCs/>
                <w:color w:val="0070C0"/>
                <w:sz w:val="22"/>
                <w:szCs w:val="22"/>
              </w:rPr>
              <w:t>6</w:t>
            </w:r>
            <w:r w:rsidRPr="008C0B65">
              <w:rPr>
                <w:rFonts w:ascii="Century Gothic" w:hAnsi="Century Gothic"/>
                <w:i/>
                <w:iCs/>
                <w:color w:val="0070C0"/>
                <w:sz w:val="22"/>
                <w:szCs w:val="22"/>
              </w:rPr>
              <w:t>.3(e)</w:t>
            </w:r>
            <w:r w:rsidRPr="008C0B65">
              <w:rPr>
                <w:rFonts w:ascii="Century Gothic" w:hAnsi="Century Gothic"/>
                <w:i/>
                <w:iCs/>
                <w:sz w:val="22"/>
                <w:szCs w:val="22"/>
              </w:rPr>
              <w:t xml:space="preserve">. Incluya la lista de dicho personal en la tabla siguiente. </w:t>
            </w:r>
          </w:p>
        </w:tc>
      </w:tr>
    </w:tbl>
    <w:p w14:paraId="747412A1" w14:textId="77777777" w:rsidR="003F79AA" w:rsidRPr="008C0B65" w:rsidRDefault="003F79AA" w:rsidP="00A1003A">
      <w:pPr>
        <w:spacing w:after="120"/>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37"/>
        <w:gridCol w:w="2281"/>
        <w:gridCol w:w="2284"/>
      </w:tblGrid>
      <w:tr w:rsidR="003F79AA" w:rsidRPr="008C0B65" w14:paraId="193513BE" w14:textId="77777777">
        <w:tc>
          <w:tcPr>
            <w:tcW w:w="2394" w:type="dxa"/>
          </w:tcPr>
          <w:p w14:paraId="23FBA67F"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Cargo</w:t>
            </w:r>
          </w:p>
        </w:tc>
        <w:tc>
          <w:tcPr>
            <w:tcW w:w="2394" w:type="dxa"/>
          </w:tcPr>
          <w:p w14:paraId="082F214B"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Nombre</w:t>
            </w:r>
          </w:p>
        </w:tc>
        <w:tc>
          <w:tcPr>
            <w:tcW w:w="2394" w:type="dxa"/>
          </w:tcPr>
          <w:p w14:paraId="131CF4D8"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Años de Experiencia (general)</w:t>
            </w:r>
          </w:p>
        </w:tc>
        <w:tc>
          <w:tcPr>
            <w:tcW w:w="2394" w:type="dxa"/>
          </w:tcPr>
          <w:p w14:paraId="58E9B797"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Años de experiencia en el cargo propuesto</w:t>
            </w:r>
          </w:p>
        </w:tc>
      </w:tr>
      <w:tr w:rsidR="003F79AA" w:rsidRPr="008C0B65" w14:paraId="729AA490" w14:textId="77777777">
        <w:tc>
          <w:tcPr>
            <w:tcW w:w="2394" w:type="dxa"/>
          </w:tcPr>
          <w:p w14:paraId="24432B7A" w14:textId="77777777" w:rsidR="003F79AA" w:rsidRPr="008C0B65" w:rsidRDefault="003F79AA" w:rsidP="00A1003A">
            <w:pPr>
              <w:spacing w:after="120"/>
              <w:rPr>
                <w:rFonts w:ascii="Century Gothic" w:hAnsi="Century Gothic"/>
                <w:sz w:val="22"/>
                <w:szCs w:val="22"/>
                <w:lang w:val="pt-BR"/>
              </w:rPr>
            </w:pPr>
            <w:r w:rsidRPr="008C0B65">
              <w:rPr>
                <w:rFonts w:ascii="Century Gothic" w:hAnsi="Century Gothic"/>
                <w:sz w:val="22"/>
                <w:szCs w:val="22"/>
                <w:lang w:val="pt-BR"/>
              </w:rPr>
              <w:t>(a)</w:t>
            </w:r>
          </w:p>
          <w:p w14:paraId="3FE7BDCA" w14:textId="77777777" w:rsidR="003F79AA" w:rsidRPr="008C0B65" w:rsidRDefault="003F79AA" w:rsidP="00A1003A">
            <w:pPr>
              <w:spacing w:after="120"/>
              <w:rPr>
                <w:rFonts w:ascii="Century Gothic" w:hAnsi="Century Gothic"/>
                <w:sz w:val="22"/>
                <w:szCs w:val="22"/>
                <w:lang w:val="pt-BR"/>
              </w:rPr>
            </w:pPr>
            <w:r w:rsidRPr="008C0B65">
              <w:rPr>
                <w:rFonts w:ascii="Century Gothic" w:hAnsi="Century Gothic"/>
                <w:sz w:val="22"/>
                <w:szCs w:val="22"/>
                <w:lang w:val="pt-BR"/>
              </w:rPr>
              <w:t>(b)</w:t>
            </w:r>
          </w:p>
        </w:tc>
        <w:tc>
          <w:tcPr>
            <w:tcW w:w="2394" w:type="dxa"/>
          </w:tcPr>
          <w:p w14:paraId="3868B963" w14:textId="77777777" w:rsidR="003F79AA" w:rsidRPr="008C0B65" w:rsidRDefault="003F79AA" w:rsidP="00A1003A">
            <w:pPr>
              <w:spacing w:after="120"/>
              <w:rPr>
                <w:rFonts w:ascii="Century Gothic" w:hAnsi="Century Gothic"/>
                <w:sz w:val="22"/>
                <w:szCs w:val="22"/>
                <w:lang w:val="pt-BR"/>
              </w:rPr>
            </w:pPr>
          </w:p>
        </w:tc>
        <w:tc>
          <w:tcPr>
            <w:tcW w:w="2394" w:type="dxa"/>
          </w:tcPr>
          <w:p w14:paraId="249CDDFD" w14:textId="77777777" w:rsidR="003F79AA" w:rsidRPr="008C0B65" w:rsidRDefault="003F79AA" w:rsidP="00A1003A">
            <w:pPr>
              <w:spacing w:after="120"/>
              <w:rPr>
                <w:rFonts w:ascii="Century Gothic" w:hAnsi="Century Gothic"/>
                <w:sz w:val="22"/>
                <w:szCs w:val="22"/>
                <w:lang w:val="pt-BR"/>
              </w:rPr>
            </w:pPr>
          </w:p>
        </w:tc>
        <w:tc>
          <w:tcPr>
            <w:tcW w:w="2394" w:type="dxa"/>
          </w:tcPr>
          <w:p w14:paraId="30FCF047" w14:textId="77777777" w:rsidR="003F79AA" w:rsidRPr="008C0B65" w:rsidRDefault="003F79AA" w:rsidP="00A1003A">
            <w:pPr>
              <w:spacing w:after="120"/>
              <w:rPr>
                <w:rFonts w:ascii="Century Gothic" w:hAnsi="Century Gothic"/>
                <w:sz w:val="22"/>
                <w:szCs w:val="22"/>
                <w:lang w:val="pt-BR"/>
              </w:rPr>
            </w:pPr>
          </w:p>
        </w:tc>
      </w:tr>
    </w:tbl>
    <w:p w14:paraId="31A8212C" w14:textId="77777777" w:rsidR="003F79AA" w:rsidRPr="008C0B65" w:rsidRDefault="003F79AA" w:rsidP="00A1003A">
      <w:pPr>
        <w:spacing w:after="120"/>
        <w:rPr>
          <w:rFonts w:ascii="Century Gothic" w:hAnsi="Century Gothic"/>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6915"/>
      </w:tblGrid>
      <w:tr w:rsidR="003F79AA" w:rsidRPr="008C0B65" w14:paraId="30FDA1BF" w14:textId="77777777" w:rsidTr="00E0520D">
        <w:tc>
          <w:tcPr>
            <w:tcW w:w="2101" w:type="dxa"/>
          </w:tcPr>
          <w:p w14:paraId="1A0D6E60" w14:textId="77777777" w:rsidR="003F79AA" w:rsidRPr="008C0B65" w:rsidRDefault="003F79AA" w:rsidP="00A1003A">
            <w:pPr>
              <w:pStyle w:val="Outline"/>
              <w:spacing w:before="0" w:after="120"/>
              <w:rPr>
                <w:rFonts w:ascii="Century Gothic" w:hAnsi="Century Gothic"/>
                <w:kern w:val="0"/>
                <w:sz w:val="22"/>
                <w:szCs w:val="22"/>
                <w:lang w:val="es-ES_tradnl"/>
              </w:rPr>
            </w:pPr>
          </w:p>
        </w:tc>
        <w:tc>
          <w:tcPr>
            <w:tcW w:w="6915" w:type="dxa"/>
          </w:tcPr>
          <w:p w14:paraId="1050271A" w14:textId="77777777" w:rsidR="003F79AA" w:rsidRPr="008C0B65" w:rsidRDefault="003F79AA" w:rsidP="00A1003A">
            <w:pPr>
              <w:spacing w:after="120"/>
              <w:ind w:left="619" w:hanging="619"/>
              <w:jc w:val="both"/>
              <w:rPr>
                <w:rFonts w:ascii="Century Gothic" w:hAnsi="Century Gothic"/>
                <w:i/>
                <w:iCs/>
                <w:sz w:val="22"/>
                <w:szCs w:val="22"/>
              </w:rPr>
            </w:pPr>
            <w:r w:rsidRPr="008C0B65">
              <w:rPr>
                <w:rFonts w:ascii="Century Gothic" w:hAnsi="Century Gothic"/>
                <w:sz w:val="22"/>
                <w:szCs w:val="22"/>
              </w:rPr>
              <w:t>1.6</w:t>
            </w:r>
            <w:r w:rsidRPr="008C0B65">
              <w:rPr>
                <w:rFonts w:ascii="Century Gothic" w:hAnsi="Century Gothic"/>
                <w:sz w:val="22"/>
                <w:szCs w:val="22"/>
              </w:rPr>
              <w:tab/>
              <w:t>Los informes financieros</w:t>
            </w:r>
            <w:r w:rsidR="004E3987" w:rsidRPr="008C0B65">
              <w:rPr>
                <w:rFonts w:ascii="Century Gothic" w:hAnsi="Century Gothic"/>
                <w:sz w:val="22"/>
                <w:szCs w:val="22"/>
              </w:rPr>
              <w:t xml:space="preserve">: Declaración del impuesto a la renta correspondiente al ejercicio fiscal inmediato anterior </w:t>
            </w:r>
            <w:r w:rsidRPr="008C0B65">
              <w:rPr>
                <w:rFonts w:ascii="Century Gothic" w:hAnsi="Century Gothic"/>
                <w:sz w:val="22"/>
                <w:szCs w:val="22"/>
              </w:rPr>
              <w:t>en conformidad con</w:t>
            </w:r>
            <w:r w:rsidR="00B74A66" w:rsidRPr="008C0B65">
              <w:rPr>
                <w:rFonts w:ascii="Century Gothic" w:hAnsi="Century Gothic"/>
                <w:sz w:val="22"/>
                <w:szCs w:val="22"/>
              </w:rPr>
              <w:t xml:space="preserve"> la IAO </w:t>
            </w:r>
            <w:r w:rsidR="00312DA7">
              <w:rPr>
                <w:rFonts w:ascii="Century Gothic" w:hAnsi="Century Gothic"/>
                <w:sz w:val="22"/>
                <w:szCs w:val="22"/>
              </w:rPr>
              <w:t>6</w:t>
            </w:r>
            <w:r w:rsidR="00B74A66" w:rsidRPr="008C0B65">
              <w:rPr>
                <w:rFonts w:ascii="Century Gothic" w:hAnsi="Century Gothic"/>
                <w:sz w:val="22"/>
                <w:szCs w:val="22"/>
              </w:rPr>
              <w:t>.3</w:t>
            </w:r>
            <w:r w:rsidR="00090FB2">
              <w:rPr>
                <w:rFonts w:ascii="Century Gothic" w:hAnsi="Century Gothic"/>
                <w:sz w:val="22"/>
                <w:szCs w:val="22"/>
              </w:rPr>
              <w:t xml:space="preserve"> </w:t>
            </w:r>
            <w:r w:rsidR="00B74A66" w:rsidRPr="008C0B65">
              <w:rPr>
                <w:rFonts w:ascii="Century Gothic" w:hAnsi="Century Gothic"/>
                <w:sz w:val="22"/>
                <w:szCs w:val="22"/>
              </w:rPr>
              <w:t xml:space="preserve">(f): </w:t>
            </w:r>
            <w:r w:rsidRPr="008C0B65">
              <w:rPr>
                <w:rFonts w:ascii="Century Gothic" w:hAnsi="Century Gothic"/>
                <w:i/>
                <w:iCs/>
                <w:color w:val="0070C0"/>
                <w:sz w:val="22"/>
                <w:szCs w:val="22"/>
              </w:rPr>
              <w:t>[</w:t>
            </w:r>
            <w:r w:rsidR="00B74A66" w:rsidRPr="008C0B65">
              <w:rPr>
                <w:rFonts w:ascii="Century Gothic" w:hAnsi="Century Gothic"/>
                <w:i/>
                <w:iCs/>
                <w:color w:val="0070C0"/>
                <w:sz w:val="22"/>
                <w:szCs w:val="22"/>
              </w:rPr>
              <w:t xml:space="preserve">el % del patrimonio referencia es… </w:t>
            </w:r>
            <w:r w:rsidRPr="008C0B65">
              <w:rPr>
                <w:rFonts w:ascii="Century Gothic" w:hAnsi="Century Gothic"/>
                <w:i/>
                <w:iCs/>
                <w:color w:val="0070C0"/>
                <w:sz w:val="22"/>
                <w:szCs w:val="22"/>
              </w:rPr>
              <w:t>adjunte las copia</w:t>
            </w:r>
            <w:r w:rsidR="008819E6" w:rsidRPr="008C0B65">
              <w:rPr>
                <w:rFonts w:ascii="Century Gothic" w:hAnsi="Century Gothic"/>
                <w:i/>
                <w:iCs/>
                <w:color w:val="0070C0"/>
                <w:sz w:val="22"/>
                <w:szCs w:val="22"/>
              </w:rPr>
              <w:t>s</w:t>
            </w:r>
            <w:r w:rsidR="00B74A66" w:rsidRPr="008C0B65">
              <w:rPr>
                <w:rFonts w:ascii="Century Gothic" w:hAnsi="Century Gothic"/>
                <w:i/>
                <w:iCs/>
                <w:color w:val="0070C0"/>
                <w:sz w:val="22"/>
                <w:szCs w:val="22"/>
              </w:rPr>
              <w:t xml:space="preserve"> de la declaración de impuesto a las rentas</w:t>
            </w:r>
            <w:r w:rsidRPr="008C0B65">
              <w:rPr>
                <w:rFonts w:ascii="Century Gothic" w:hAnsi="Century Gothic"/>
                <w:i/>
                <w:iCs/>
                <w:color w:val="0070C0"/>
                <w:sz w:val="22"/>
                <w:szCs w:val="22"/>
              </w:rPr>
              <w:t>.]</w:t>
            </w:r>
          </w:p>
          <w:p w14:paraId="6DF8DC32" w14:textId="77777777" w:rsidR="003F79AA" w:rsidRPr="008C0B65" w:rsidRDefault="003F79AA" w:rsidP="00A1003A">
            <w:pPr>
              <w:spacing w:after="120"/>
              <w:ind w:left="619" w:hanging="619"/>
              <w:jc w:val="both"/>
              <w:rPr>
                <w:rFonts w:ascii="Century Gothic" w:hAnsi="Century Gothic"/>
                <w:color w:val="FF0000"/>
                <w:spacing w:val="-3"/>
                <w:sz w:val="22"/>
                <w:szCs w:val="22"/>
              </w:rPr>
            </w:pPr>
            <w:r w:rsidRPr="008C0B65">
              <w:rPr>
                <w:rFonts w:ascii="Century Gothic" w:hAnsi="Century Gothic"/>
                <w:sz w:val="22"/>
                <w:szCs w:val="22"/>
              </w:rPr>
              <w:t>1.7</w:t>
            </w:r>
            <w:r w:rsidRPr="008C0B65">
              <w:rPr>
                <w:rFonts w:ascii="Century Gothic" w:hAnsi="Century Gothic"/>
                <w:sz w:val="22"/>
                <w:szCs w:val="22"/>
              </w:rPr>
              <w:tab/>
              <w:t>La evidencia de acceso a recursos financieros de acuerdo co</w:t>
            </w:r>
            <w:r w:rsidR="00316CA0" w:rsidRPr="008C0B65">
              <w:rPr>
                <w:rFonts w:ascii="Century Gothic" w:hAnsi="Century Gothic"/>
                <w:sz w:val="22"/>
                <w:szCs w:val="22"/>
              </w:rPr>
              <w:t>n</w:t>
            </w:r>
            <w:r w:rsidRPr="008C0B65">
              <w:rPr>
                <w:rFonts w:ascii="Century Gothic" w:hAnsi="Century Gothic"/>
                <w:sz w:val="22"/>
                <w:szCs w:val="22"/>
              </w:rPr>
              <w:t xml:space="preserve"> </w:t>
            </w:r>
            <w:r w:rsidR="004F30BC">
              <w:rPr>
                <w:rFonts w:ascii="Century Gothic" w:hAnsi="Century Gothic"/>
                <w:sz w:val="22"/>
                <w:szCs w:val="22"/>
              </w:rPr>
              <w:t xml:space="preserve">IAO </w:t>
            </w:r>
            <w:r w:rsidR="00312DA7">
              <w:rPr>
                <w:rFonts w:ascii="Century Gothic" w:hAnsi="Century Gothic"/>
                <w:sz w:val="22"/>
                <w:szCs w:val="22"/>
              </w:rPr>
              <w:t>6</w:t>
            </w:r>
            <w:r w:rsidRPr="008C0B65">
              <w:rPr>
                <w:rFonts w:ascii="Century Gothic" w:hAnsi="Century Gothic"/>
                <w:sz w:val="22"/>
                <w:szCs w:val="22"/>
              </w:rPr>
              <w:t>.3</w:t>
            </w:r>
            <w:r w:rsidR="00090FB2">
              <w:rPr>
                <w:rFonts w:ascii="Century Gothic" w:hAnsi="Century Gothic"/>
                <w:sz w:val="22"/>
                <w:szCs w:val="22"/>
              </w:rPr>
              <w:t xml:space="preserve"> </w:t>
            </w:r>
            <w:r w:rsidRPr="008C0B65">
              <w:rPr>
                <w:rFonts w:ascii="Century Gothic" w:hAnsi="Century Gothic"/>
                <w:sz w:val="22"/>
                <w:szCs w:val="22"/>
              </w:rPr>
              <w:t xml:space="preserve">(g) es: </w:t>
            </w:r>
            <w:r w:rsidRPr="00027EE6">
              <w:rPr>
                <w:rFonts w:ascii="Century Gothic" w:hAnsi="Century Gothic"/>
                <w:color w:val="4472C4"/>
                <w:spacing w:val="-3"/>
                <w:sz w:val="22"/>
                <w:szCs w:val="22"/>
              </w:rPr>
              <w:t>[</w:t>
            </w:r>
            <w:r w:rsidRPr="00027EE6">
              <w:rPr>
                <w:rFonts w:ascii="Century Gothic" w:hAnsi="Century Gothic"/>
                <w:i/>
                <w:iCs/>
                <w:color w:val="4472C4"/>
                <w:spacing w:val="-3"/>
                <w:sz w:val="22"/>
                <w:szCs w:val="22"/>
              </w:rPr>
              <w:t>liste a continuación y adjunte copias de los documentos que corroboren lo anterior.</w:t>
            </w:r>
            <w:r w:rsidR="004E3987" w:rsidRPr="008C0B65">
              <w:rPr>
                <w:rFonts w:ascii="Century Gothic" w:hAnsi="Century Gothic"/>
                <w:i/>
                <w:iCs/>
                <w:spacing w:val="-3"/>
                <w:sz w:val="22"/>
                <w:szCs w:val="22"/>
              </w:rPr>
              <w:t xml:space="preserve"> </w:t>
            </w:r>
            <w:r w:rsidR="00CE57BD" w:rsidRPr="008C0B65">
              <w:rPr>
                <w:rFonts w:ascii="Century Gothic" w:hAnsi="Century Gothic"/>
                <w:i/>
                <w:iCs/>
                <w:color w:val="0070C0"/>
                <w:spacing w:val="-3"/>
                <w:sz w:val="22"/>
                <w:szCs w:val="22"/>
              </w:rPr>
              <w:t xml:space="preserve">De no requerirse activos líquidos en los datos de la licitación esta cláusula debe eliminarse, caso contrario debe proporcionarse la información requerida] </w:t>
            </w:r>
          </w:p>
          <w:p w14:paraId="7F245C80" w14:textId="77777777" w:rsidR="003F79AA" w:rsidRPr="008C0B65" w:rsidRDefault="003F79AA" w:rsidP="003D2DF0">
            <w:pPr>
              <w:spacing w:after="120"/>
              <w:ind w:left="619" w:hanging="619"/>
              <w:jc w:val="both"/>
              <w:rPr>
                <w:rFonts w:ascii="Century Gothic" w:hAnsi="Century Gothic"/>
                <w:sz w:val="22"/>
                <w:szCs w:val="22"/>
              </w:rPr>
            </w:pPr>
            <w:r w:rsidRPr="008C0B65">
              <w:rPr>
                <w:rFonts w:ascii="Century Gothic" w:hAnsi="Century Gothic"/>
                <w:sz w:val="22"/>
                <w:szCs w:val="22"/>
              </w:rPr>
              <w:t>1.8</w:t>
            </w:r>
            <w:r w:rsidRPr="008C0B65">
              <w:rPr>
                <w:rFonts w:ascii="Century Gothic" w:hAnsi="Century Gothic"/>
                <w:sz w:val="22"/>
                <w:szCs w:val="22"/>
              </w:rPr>
              <w:tab/>
              <w:t xml:space="preserve">Adjuntar autorización con Nombre, dirección, y números de teléfono para contactar bancos que puedan proporcionar referencias del Oferente en caso de que el Contratante se las solicite, se adjunta en conformidad con la </w:t>
            </w:r>
            <w:r w:rsidR="00090FB2">
              <w:rPr>
                <w:rFonts w:ascii="Century Gothic" w:hAnsi="Century Gothic"/>
                <w:sz w:val="22"/>
                <w:szCs w:val="22"/>
              </w:rPr>
              <w:t xml:space="preserve">IAO </w:t>
            </w:r>
            <w:r w:rsidR="00312DA7">
              <w:rPr>
                <w:rFonts w:ascii="Century Gothic" w:hAnsi="Century Gothic"/>
                <w:sz w:val="22"/>
                <w:szCs w:val="22"/>
              </w:rPr>
              <w:t>6</w:t>
            </w:r>
            <w:r w:rsidRPr="008C0B65">
              <w:rPr>
                <w:rFonts w:ascii="Century Gothic" w:hAnsi="Century Gothic"/>
                <w:sz w:val="22"/>
                <w:szCs w:val="22"/>
              </w:rPr>
              <w:t>.3</w:t>
            </w:r>
            <w:r w:rsidR="00090FB2">
              <w:rPr>
                <w:rFonts w:ascii="Century Gothic" w:hAnsi="Century Gothic"/>
                <w:sz w:val="22"/>
                <w:szCs w:val="22"/>
              </w:rPr>
              <w:t xml:space="preserve"> </w:t>
            </w:r>
            <w:r w:rsidRPr="008C0B65">
              <w:rPr>
                <w:rFonts w:ascii="Century Gothic" w:hAnsi="Century Gothic"/>
                <w:sz w:val="22"/>
                <w:szCs w:val="22"/>
              </w:rPr>
              <w:t xml:space="preserve">(h) de las IAO </w:t>
            </w:r>
            <w:r w:rsidRPr="008C0B65">
              <w:rPr>
                <w:rFonts w:ascii="Century Gothic" w:hAnsi="Century Gothic"/>
                <w:i/>
                <w:iCs/>
                <w:color w:val="0070C0"/>
                <w:sz w:val="22"/>
                <w:szCs w:val="22"/>
              </w:rPr>
              <w:t>[Adjunte la autorización]</w:t>
            </w:r>
          </w:p>
        </w:tc>
      </w:tr>
      <w:tr w:rsidR="003F79AA" w:rsidRPr="008C0B65" w14:paraId="02A5BE12" w14:textId="77777777" w:rsidTr="00E0520D">
        <w:tc>
          <w:tcPr>
            <w:tcW w:w="2101" w:type="dxa"/>
          </w:tcPr>
          <w:p w14:paraId="0D32F0FC" w14:textId="77777777" w:rsidR="003F79AA" w:rsidRPr="008C0B65" w:rsidRDefault="003F79AA" w:rsidP="00A1003A">
            <w:pPr>
              <w:spacing w:after="120"/>
              <w:rPr>
                <w:rFonts w:ascii="Century Gothic" w:hAnsi="Century Gothic"/>
                <w:sz w:val="22"/>
                <w:szCs w:val="22"/>
              </w:rPr>
            </w:pPr>
          </w:p>
        </w:tc>
        <w:tc>
          <w:tcPr>
            <w:tcW w:w="6915" w:type="dxa"/>
          </w:tcPr>
          <w:p w14:paraId="7653A9CB" w14:textId="77777777" w:rsidR="003F79AA" w:rsidRPr="008C0B65" w:rsidRDefault="003F79AA" w:rsidP="003D2DF0">
            <w:pPr>
              <w:spacing w:after="120"/>
              <w:ind w:left="612" w:hanging="612"/>
              <w:jc w:val="both"/>
              <w:rPr>
                <w:rFonts w:ascii="Century Gothic" w:hAnsi="Century Gothic"/>
                <w:i/>
                <w:iCs/>
                <w:sz w:val="22"/>
                <w:szCs w:val="22"/>
              </w:rPr>
            </w:pPr>
            <w:r w:rsidRPr="008C0B65">
              <w:rPr>
                <w:rFonts w:ascii="Century Gothic" w:hAnsi="Century Gothic"/>
                <w:sz w:val="22"/>
                <w:szCs w:val="22"/>
              </w:rPr>
              <w:t>1.</w:t>
            </w:r>
            <w:r w:rsidR="003D2DF0" w:rsidRPr="008C0B65">
              <w:rPr>
                <w:rFonts w:ascii="Century Gothic" w:hAnsi="Century Gothic"/>
                <w:sz w:val="22"/>
                <w:szCs w:val="22"/>
              </w:rPr>
              <w:t>9</w:t>
            </w:r>
            <w:r w:rsidRPr="008C0B65">
              <w:rPr>
                <w:rFonts w:ascii="Century Gothic" w:hAnsi="Century Gothic"/>
                <w:sz w:val="22"/>
                <w:szCs w:val="22"/>
              </w:rPr>
              <w:tab/>
            </w:r>
            <w:r w:rsidR="003C3280" w:rsidRPr="003C3280">
              <w:rPr>
                <w:rFonts w:ascii="Century Gothic" w:hAnsi="Century Gothic"/>
                <w:sz w:val="22"/>
                <w:szCs w:val="22"/>
              </w:rPr>
              <w:t xml:space="preserve">La información sobre litigios pendientes en que el Oferente esté involucrado se incluye, en conformidad con la IAO </w:t>
            </w:r>
            <w:r w:rsidR="00312DA7">
              <w:rPr>
                <w:rFonts w:ascii="Century Gothic" w:hAnsi="Century Gothic"/>
                <w:sz w:val="22"/>
                <w:szCs w:val="22"/>
              </w:rPr>
              <w:t>6</w:t>
            </w:r>
            <w:r w:rsidR="003C3280" w:rsidRPr="003C3280">
              <w:rPr>
                <w:rFonts w:ascii="Century Gothic" w:hAnsi="Century Gothic"/>
                <w:sz w:val="22"/>
                <w:szCs w:val="22"/>
              </w:rPr>
              <w:t>.3 (i)</w:t>
            </w:r>
            <w:r w:rsidR="003D2DF0" w:rsidRPr="008C0B65">
              <w:rPr>
                <w:rFonts w:ascii="Century Gothic" w:hAnsi="Century Gothic"/>
                <w:sz w:val="22"/>
                <w:szCs w:val="22"/>
              </w:rPr>
              <w:t>:</w:t>
            </w:r>
            <w:r w:rsidRPr="008C0B65">
              <w:rPr>
                <w:rFonts w:ascii="Century Gothic" w:hAnsi="Century Gothic"/>
                <w:sz w:val="22"/>
                <w:szCs w:val="22"/>
              </w:rPr>
              <w:t xml:space="preserve"> </w:t>
            </w:r>
            <w:r w:rsidRPr="008C0B65">
              <w:rPr>
                <w:rFonts w:ascii="Century Gothic" w:hAnsi="Century Gothic"/>
                <w:i/>
                <w:iCs/>
                <w:color w:val="0070C0"/>
                <w:sz w:val="22"/>
                <w:szCs w:val="22"/>
              </w:rPr>
              <w:t>[indique la información en la tabla siguiente]</w:t>
            </w:r>
          </w:p>
        </w:tc>
      </w:tr>
    </w:tbl>
    <w:p w14:paraId="2B796C9E" w14:textId="77777777" w:rsidR="003F79AA" w:rsidRPr="008C0B65" w:rsidRDefault="003F79AA" w:rsidP="00A1003A">
      <w:pPr>
        <w:spacing w:after="120"/>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3035"/>
        <w:gridCol w:w="2992"/>
      </w:tblGrid>
      <w:tr w:rsidR="003F79AA" w:rsidRPr="008C0B65" w14:paraId="4EE2D159" w14:textId="77777777">
        <w:tc>
          <w:tcPr>
            <w:tcW w:w="3192" w:type="dxa"/>
          </w:tcPr>
          <w:p w14:paraId="6C48A617"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Nombre de la(s) otra(s) Parte(s)</w:t>
            </w:r>
          </w:p>
        </w:tc>
        <w:tc>
          <w:tcPr>
            <w:tcW w:w="3192" w:type="dxa"/>
          </w:tcPr>
          <w:p w14:paraId="3A18B625"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Causa de la Controversia</w:t>
            </w:r>
          </w:p>
        </w:tc>
        <w:tc>
          <w:tcPr>
            <w:tcW w:w="3192" w:type="dxa"/>
          </w:tcPr>
          <w:p w14:paraId="61107198"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Monto en cuestión</w:t>
            </w:r>
          </w:p>
        </w:tc>
      </w:tr>
      <w:tr w:rsidR="003F79AA" w:rsidRPr="008C0B65" w14:paraId="2E6135D4" w14:textId="77777777">
        <w:tc>
          <w:tcPr>
            <w:tcW w:w="3192" w:type="dxa"/>
          </w:tcPr>
          <w:p w14:paraId="6E862A35" w14:textId="77777777" w:rsidR="003F79AA" w:rsidRPr="008C0B65" w:rsidRDefault="003F79AA" w:rsidP="00A1003A">
            <w:pPr>
              <w:spacing w:after="120"/>
              <w:rPr>
                <w:rFonts w:ascii="Century Gothic" w:hAnsi="Century Gothic"/>
                <w:sz w:val="22"/>
                <w:szCs w:val="22"/>
              </w:rPr>
            </w:pPr>
            <w:r w:rsidRPr="008C0B65">
              <w:rPr>
                <w:rFonts w:ascii="Century Gothic" w:hAnsi="Century Gothic"/>
                <w:sz w:val="22"/>
                <w:szCs w:val="22"/>
              </w:rPr>
              <w:t>(a)</w:t>
            </w:r>
          </w:p>
          <w:p w14:paraId="2C0E1C28" w14:textId="77777777" w:rsidR="003F79AA" w:rsidRPr="008C0B65" w:rsidRDefault="003F79AA" w:rsidP="00A1003A">
            <w:pPr>
              <w:spacing w:after="120"/>
              <w:rPr>
                <w:rFonts w:ascii="Century Gothic" w:hAnsi="Century Gothic"/>
                <w:sz w:val="22"/>
                <w:szCs w:val="22"/>
              </w:rPr>
            </w:pPr>
            <w:r w:rsidRPr="008C0B65">
              <w:rPr>
                <w:rFonts w:ascii="Century Gothic" w:hAnsi="Century Gothic"/>
                <w:sz w:val="22"/>
                <w:szCs w:val="22"/>
              </w:rPr>
              <w:t>(b)</w:t>
            </w:r>
          </w:p>
        </w:tc>
        <w:tc>
          <w:tcPr>
            <w:tcW w:w="3192" w:type="dxa"/>
          </w:tcPr>
          <w:p w14:paraId="345AE966" w14:textId="77777777" w:rsidR="003F79AA" w:rsidRPr="008C0B65" w:rsidRDefault="003F79AA" w:rsidP="00A1003A">
            <w:pPr>
              <w:spacing w:after="120"/>
              <w:rPr>
                <w:rFonts w:ascii="Century Gothic" w:hAnsi="Century Gothic"/>
                <w:sz w:val="22"/>
                <w:szCs w:val="22"/>
              </w:rPr>
            </w:pPr>
          </w:p>
        </w:tc>
        <w:tc>
          <w:tcPr>
            <w:tcW w:w="3192" w:type="dxa"/>
          </w:tcPr>
          <w:p w14:paraId="1EB8B0BE" w14:textId="77777777" w:rsidR="003F79AA" w:rsidRPr="008C0B65" w:rsidRDefault="003F79AA" w:rsidP="00A1003A">
            <w:pPr>
              <w:spacing w:after="120"/>
              <w:rPr>
                <w:rFonts w:ascii="Century Gothic" w:hAnsi="Century Gothic"/>
                <w:sz w:val="22"/>
                <w:szCs w:val="22"/>
              </w:rPr>
            </w:pPr>
          </w:p>
        </w:tc>
      </w:tr>
    </w:tbl>
    <w:p w14:paraId="625AC075" w14:textId="77777777" w:rsidR="00BC1BA4" w:rsidRDefault="00BC1BA4" w:rsidP="00BC1BA4">
      <w:pPr>
        <w:spacing w:after="120"/>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6915"/>
      </w:tblGrid>
      <w:tr w:rsidR="00BC1BA4" w:rsidRPr="008C0B65" w14:paraId="20706DEC" w14:textId="77777777" w:rsidTr="003F1652">
        <w:tc>
          <w:tcPr>
            <w:tcW w:w="2268" w:type="dxa"/>
          </w:tcPr>
          <w:p w14:paraId="4E963C6B" w14:textId="77777777" w:rsidR="00BC1BA4" w:rsidRPr="008C0B65" w:rsidRDefault="00BC1BA4" w:rsidP="003F1652">
            <w:pPr>
              <w:spacing w:after="120"/>
              <w:rPr>
                <w:rFonts w:ascii="Century Gothic" w:hAnsi="Century Gothic"/>
                <w:sz w:val="22"/>
                <w:szCs w:val="22"/>
              </w:rPr>
            </w:pPr>
          </w:p>
        </w:tc>
        <w:tc>
          <w:tcPr>
            <w:tcW w:w="7308" w:type="dxa"/>
          </w:tcPr>
          <w:p w14:paraId="7498AEA2" w14:textId="77777777" w:rsidR="00BC1BA4" w:rsidRPr="008C0B65" w:rsidRDefault="00BC1BA4" w:rsidP="003F1652">
            <w:pPr>
              <w:spacing w:after="120"/>
              <w:ind w:left="612" w:hanging="612"/>
              <w:jc w:val="both"/>
              <w:rPr>
                <w:rFonts w:ascii="Century Gothic" w:hAnsi="Century Gothic"/>
                <w:i/>
                <w:iCs/>
                <w:sz w:val="22"/>
                <w:szCs w:val="22"/>
              </w:rPr>
            </w:pPr>
            <w:r w:rsidRPr="008C0B65">
              <w:rPr>
                <w:rFonts w:ascii="Century Gothic" w:hAnsi="Century Gothic"/>
                <w:sz w:val="22"/>
                <w:szCs w:val="22"/>
              </w:rPr>
              <w:t>1.</w:t>
            </w:r>
            <w:r>
              <w:rPr>
                <w:rFonts w:ascii="Century Gothic" w:hAnsi="Century Gothic"/>
                <w:sz w:val="22"/>
                <w:szCs w:val="22"/>
              </w:rPr>
              <w:t>1</w:t>
            </w:r>
            <w:r w:rsidR="00CE6740">
              <w:rPr>
                <w:rFonts w:ascii="Century Gothic" w:hAnsi="Century Gothic"/>
                <w:sz w:val="22"/>
                <w:szCs w:val="22"/>
              </w:rPr>
              <w:t>0</w:t>
            </w:r>
            <w:r w:rsidRPr="008C0B65">
              <w:rPr>
                <w:rFonts w:ascii="Century Gothic" w:hAnsi="Century Gothic"/>
                <w:sz w:val="22"/>
                <w:szCs w:val="22"/>
              </w:rPr>
              <w:tab/>
            </w:r>
            <w:r w:rsidRPr="00A24956">
              <w:rPr>
                <w:rFonts w:ascii="Century Gothic" w:hAnsi="Century Gothic"/>
                <w:sz w:val="22"/>
                <w:szCs w:val="22"/>
              </w:rPr>
              <w:t>Declarar 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años</w:t>
            </w:r>
            <w:r>
              <w:rPr>
                <w:rFonts w:ascii="Century Gothic" w:hAnsi="Century Gothic"/>
                <w:sz w:val="22"/>
                <w:szCs w:val="22"/>
              </w:rPr>
              <w:t>,</w:t>
            </w:r>
            <w:r w:rsidRPr="00A673CC">
              <w:rPr>
                <w:rFonts w:ascii="Century Gothic" w:hAnsi="Century Gothic"/>
                <w:sz w:val="22"/>
                <w:szCs w:val="22"/>
              </w:rPr>
              <w:t xml:space="preserve"> de conformidad con la IAO </w:t>
            </w:r>
            <w:r w:rsidR="00312DA7">
              <w:rPr>
                <w:rFonts w:ascii="Century Gothic" w:hAnsi="Century Gothic"/>
                <w:sz w:val="22"/>
                <w:szCs w:val="22"/>
              </w:rPr>
              <w:t>6</w:t>
            </w:r>
            <w:r w:rsidRPr="00A673CC">
              <w:rPr>
                <w:rFonts w:ascii="Century Gothic" w:hAnsi="Century Gothic"/>
                <w:sz w:val="22"/>
                <w:szCs w:val="22"/>
              </w:rPr>
              <w:t>.3 (</w:t>
            </w:r>
            <w:r w:rsidR="00E12AEB">
              <w:rPr>
                <w:rFonts w:ascii="Century Gothic" w:hAnsi="Century Gothic"/>
                <w:sz w:val="22"/>
                <w:szCs w:val="22"/>
              </w:rPr>
              <w:t>j</w:t>
            </w:r>
            <w:r w:rsidRPr="00A673CC">
              <w:rPr>
                <w:rFonts w:ascii="Century Gothic" w:hAnsi="Century Gothic"/>
                <w:sz w:val="22"/>
                <w:szCs w:val="22"/>
              </w:rPr>
              <w:t>) son</w:t>
            </w:r>
            <w:r>
              <w:rPr>
                <w:rFonts w:ascii="Century Gothic" w:hAnsi="Century Gothic"/>
                <w:sz w:val="22"/>
                <w:szCs w:val="22"/>
              </w:rPr>
              <w:t xml:space="preserve">: </w:t>
            </w:r>
            <w:r w:rsidRPr="008C0B65">
              <w:rPr>
                <w:rFonts w:ascii="Century Gothic" w:hAnsi="Century Gothic"/>
                <w:i/>
                <w:iCs/>
                <w:color w:val="0070C0"/>
                <w:sz w:val="22"/>
                <w:szCs w:val="22"/>
              </w:rPr>
              <w:t xml:space="preserve">[adjunte información </w:t>
            </w:r>
            <w:r>
              <w:rPr>
                <w:rFonts w:ascii="Century Gothic" w:hAnsi="Century Gothic"/>
                <w:i/>
                <w:iCs/>
                <w:color w:val="0070C0"/>
                <w:sz w:val="22"/>
                <w:szCs w:val="22"/>
              </w:rPr>
              <w:t>en la tabla abajo</w:t>
            </w:r>
            <w:r w:rsidRPr="008C0B65">
              <w:rPr>
                <w:rFonts w:ascii="Century Gothic" w:hAnsi="Century Gothic"/>
                <w:i/>
                <w:iCs/>
                <w:color w:val="0070C0"/>
                <w:sz w:val="22"/>
                <w:szCs w:val="22"/>
              </w:rPr>
              <w:t>]</w:t>
            </w:r>
            <w:r w:rsidRPr="008C0B65">
              <w:rPr>
                <w:rFonts w:ascii="Century Gothic" w:hAnsi="Century Gothic"/>
                <w:i/>
                <w:iCs/>
                <w:sz w:val="22"/>
                <w:szCs w:val="22"/>
              </w:rPr>
              <w:t xml:space="preserve"> </w:t>
            </w:r>
          </w:p>
        </w:tc>
      </w:tr>
    </w:tbl>
    <w:p w14:paraId="1435ADF6" w14:textId="77777777" w:rsidR="00BC1BA4" w:rsidRDefault="00BC1BA4" w:rsidP="00BC1BA4">
      <w:pPr>
        <w:spacing w:after="120"/>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7"/>
        <w:gridCol w:w="2853"/>
        <w:gridCol w:w="2060"/>
        <w:gridCol w:w="2186"/>
      </w:tblGrid>
      <w:tr w:rsidR="00BC1BA4" w:rsidRPr="008C0B65" w14:paraId="06B74253" w14:textId="77777777" w:rsidTr="003F1652">
        <w:trPr>
          <w:trHeight w:val="728"/>
        </w:trPr>
        <w:tc>
          <w:tcPr>
            <w:tcW w:w="2394" w:type="dxa"/>
          </w:tcPr>
          <w:p w14:paraId="6A5F64D2" w14:textId="77777777" w:rsidR="00BC1BA4" w:rsidRPr="008C0B65" w:rsidRDefault="00BC1BA4" w:rsidP="003F1652">
            <w:pPr>
              <w:spacing w:after="120"/>
              <w:jc w:val="center"/>
              <w:rPr>
                <w:rFonts w:ascii="Century Gothic" w:hAnsi="Century Gothic"/>
                <w:sz w:val="22"/>
                <w:szCs w:val="22"/>
              </w:rPr>
            </w:pPr>
            <w:r>
              <w:rPr>
                <w:rFonts w:ascii="Century Gothic" w:hAnsi="Century Gothic"/>
                <w:sz w:val="22"/>
                <w:szCs w:val="22"/>
              </w:rPr>
              <w:t xml:space="preserve">Nombres </w:t>
            </w:r>
            <w:r w:rsidRPr="008C0B65">
              <w:rPr>
                <w:rFonts w:ascii="Century Gothic" w:hAnsi="Century Gothic"/>
                <w:sz w:val="22"/>
                <w:szCs w:val="22"/>
              </w:rPr>
              <w:t>de las Obras</w:t>
            </w:r>
          </w:p>
        </w:tc>
        <w:tc>
          <w:tcPr>
            <w:tcW w:w="2394" w:type="dxa"/>
          </w:tcPr>
          <w:p w14:paraId="68ABBDCE" w14:textId="77777777" w:rsidR="00BC1BA4" w:rsidRPr="008C0B65" w:rsidRDefault="00BC1BA4" w:rsidP="003F1652">
            <w:pPr>
              <w:spacing w:after="120"/>
              <w:jc w:val="center"/>
              <w:rPr>
                <w:rFonts w:ascii="Century Gothic" w:hAnsi="Century Gothic"/>
                <w:sz w:val="22"/>
                <w:szCs w:val="22"/>
              </w:rPr>
            </w:pPr>
            <w:r>
              <w:rPr>
                <w:rFonts w:ascii="Century Gothic" w:hAnsi="Century Gothic"/>
                <w:sz w:val="22"/>
                <w:szCs w:val="22"/>
              </w:rPr>
              <w:t>Estado (Suspendido/Terminado)</w:t>
            </w:r>
          </w:p>
        </w:tc>
        <w:tc>
          <w:tcPr>
            <w:tcW w:w="2394" w:type="dxa"/>
          </w:tcPr>
          <w:p w14:paraId="1F9D68CC" w14:textId="77777777" w:rsidR="00BC1BA4" w:rsidRPr="008C0B65" w:rsidRDefault="00BC1BA4" w:rsidP="003F1652">
            <w:pPr>
              <w:spacing w:after="120"/>
              <w:jc w:val="center"/>
              <w:rPr>
                <w:rFonts w:ascii="Century Gothic" w:hAnsi="Century Gothic"/>
                <w:sz w:val="22"/>
                <w:szCs w:val="22"/>
              </w:rPr>
            </w:pPr>
            <w:r>
              <w:rPr>
                <w:rFonts w:ascii="Century Gothic" w:hAnsi="Century Gothic"/>
                <w:sz w:val="22"/>
                <w:szCs w:val="22"/>
              </w:rPr>
              <w:t>Contratante</w:t>
            </w:r>
          </w:p>
        </w:tc>
        <w:tc>
          <w:tcPr>
            <w:tcW w:w="2394" w:type="dxa"/>
          </w:tcPr>
          <w:p w14:paraId="74CA0F3B" w14:textId="77777777" w:rsidR="00BC1BA4" w:rsidRPr="008C0B65" w:rsidRDefault="00BC1BA4" w:rsidP="003F1652">
            <w:pPr>
              <w:spacing w:after="120"/>
              <w:jc w:val="center"/>
              <w:rPr>
                <w:rFonts w:ascii="Century Gothic" w:hAnsi="Century Gothic"/>
                <w:sz w:val="22"/>
                <w:szCs w:val="22"/>
              </w:rPr>
            </w:pPr>
            <w:r>
              <w:rPr>
                <w:rFonts w:ascii="Century Gothic" w:hAnsi="Century Gothic"/>
                <w:sz w:val="22"/>
                <w:szCs w:val="22"/>
              </w:rPr>
              <w:t>Razón de incumplimiento</w:t>
            </w:r>
          </w:p>
        </w:tc>
      </w:tr>
      <w:tr w:rsidR="00BC1BA4" w:rsidRPr="008C0B65" w14:paraId="7B53DAE8" w14:textId="77777777" w:rsidTr="003F1652">
        <w:tc>
          <w:tcPr>
            <w:tcW w:w="2394" w:type="dxa"/>
          </w:tcPr>
          <w:p w14:paraId="3F780F3E" w14:textId="77777777" w:rsidR="00BC1BA4" w:rsidRPr="008C0B65" w:rsidRDefault="00BC1BA4" w:rsidP="003F1652">
            <w:pPr>
              <w:spacing w:after="120"/>
              <w:rPr>
                <w:rFonts w:ascii="Century Gothic" w:hAnsi="Century Gothic"/>
                <w:sz w:val="22"/>
                <w:szCs w:val="22"/>
              </w:rPr>
            </w:pPr>
            <w:r w:rsidRPr="008C0B65">
              <w:rPr>
                <w:rFonts w:ascii="Century Gothic" w:hAnsi="Century Gothic"/>
                <w:sz w:val="22"/>
                <w:szCs w:val="22"/>
              </w:rPr>
              <w:t>(a)</w:t>
            </w:r>
          </w:p>
          <w:p w14:paraId="7BED93FD" w14:textId="77777777" w:rsidR="00BC1BA4" w:rsidRPr="008C0B65" w:rsidRDefault="00BC1BA4" w:rsidP="003F1652">
            <w:pPr>
              <w:spacing w:after="120"/>
              <w:rPr>
                <w:rFonts w:ascii="Century Gothic" w:hAnsi="Century Gothic"/>
                <w:sz w:val="22"/>
                <w:szCs w:val="22"/>
              </w:rPr>
            </w:pPr>
            <w:r w:rsidRPr="008C0B65">
              <w:rPr>
                <w:rFonts w:ascii="Century Gothic" w:hAnsi="Century Gothic"/>
                <w:sz w:val="22"/>
                <w:szCs w:val="22"/>
              </w:rPr>
              <w:t>(b)</w:t>
            </w:r>
          </w:p>
        </w:tc>
        <w:tc>
          <w:tcPr>
            <w:tcW w:w="2394" w:type="dxa"/>
          </w:tcPr>
          <w:p w14:paraId="64534246" w14:textId="77777777" w:rsidR="00BC1BA4" w:rsidRPr="008C0B65" w:rsidRDefault="00BC1BA4" w:rsidP="003F1652">
            <w:pPr>
              <w:spacing w:after="120"/>
              <w:rPr>
                <w:rFonts w:ascii="Century Gothic" w:hAnsi="Century Gothic"/>
                <w:sz w:val="22"/>
                <w:szCs w:val="22"/>
              </w:rPr>
            </w:pPr>
          </w:p>
        </w:tc>
        <w:tc>
          <w:tcPr>
            <w:tcW w:w="2394" w:type="dxa"/>
          </w:tcPr>
          <w:p w14:paraId="692270E3" w14:textId="77777777" w:rsidR="00BC1BA4" w:rsidRPr="008C0B65" w:rsidRDefault="00BC1BA4" w:rsidP="003F1652">
            <w:pPr>
              <w:spacing w:after="120"/>
              <w:rPr>
                <w:rFonts w:ascii="Century Gothic" w:hAnsi="Century Gothic"/>
                <w:sz w:val="22"/>
                <w:szCs w:val="22"/>
              </w:rPr>
            </w:pPr>
          </w:p>
        </w:tc>
        <w:tc>
          <w:tcPr>
            <w:tcW w:w="2394" w:type="dxa"/>
          </w:tcPr>
          <w:p w14:paraId="69519F29" w14:textId="77777777" w:rsidR="00BC1BA4" w:rsidRPr="008C0B65" w:rsidRDefault="00BC1BA4" w:rsidP="003F1652">
            <w:pPr>
              <w:spacing w:after="120"/>
              <w:rPr>
                <w:rFonts w:ascii="Century Gothic" w:hAnsi="Century Gothic"/>
                <w:sz w:val="22"/>
                <w:szCs w:val="22"/>
              </w:rPr>
            </w:pPr>
          </w:p>
        </w:tc>
      </w:tr>
    </w:tbl>
    <w:p w14:paraId="5B01EF84" w14:textId="77777777" w:rsidR="00BC1BA4" w:rsidRDefault="00BC1BA4" w:rsidP="00A1003A">
      <w:pPr>
        <w:spacing w:after="120"/>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F53E22" w:rsidRPr="008C0B65" w14:paraId="6B42C92A" w14:textId="77777777" w:rsidTr="003F1652">
        <w:tc>
          <w:tcPr>
            <w:tcW w:w="2268" w:type="dxa"/>
          </w:tcPr>
          <w:p w14:paraId="744E70BE" w14:textId="77777777" w:rsidR="00F53E22" w:rsidRPr="008C0B65" w:rsidRDefault="00F53E22" w:rsidP="003F1652">
            <w:pPr>
              <w:spacing w:after="120"/>
              <w:rPr>
                <w:rFonts w:ascii="Century Gothic" w:hAnsi="Century Gothic"/>
                <w:sz w:val="22"/>
                <w:szCs w:val="22"/>
              </w:rPr>
            </w:pPr>
          </w:p>
        </w:tc>
        <w:tc>
          <w:tcPr>
            <w:tcW w:w="7308" w:type="dxa"/>
          </w:tcPr>
          <w:p w14:paraId="00482868" w14:textId="77777777" w:rsidR="00F53E22" w:rsidRPr="008C0B65" w:rsidRDefault="00F53E22" w:rsidP="003F1652">
            <w:pPr>
              <w:spacing w:after="120"/>
              <w:ind w:left="612" w:hanging="612"/>
              <w:jc w:val="both"/>
              <w:rPr>
                <w:rFonts w:ascii="Century Gothic" w:hAnsi="Century Gothic"/>
                <w:i/>
                <w:iCs/>
                <w:sz w:val="22"/>
                <w:szCs w:val="22"/>
              </w:rPr>
            </w:pPr>
            <w:r w:rsidRPr="008C0B65">
              <w:rPr>
                <w:rFonts w:ascii="Century Gothic" w:hAnsi="Century Gothic"/>
                <w:sz w:val="22"/>
                <w:szCs w:val="22"/>
              </w:rPr>
              <w:t>1.</w:t>
            </w:r>
            <w:r>
              <w:rPr>
                <w:rFonts w:ascii="Century Gothic" w:hAnsi="Century Gothic"/>
                <w:sz w:val="22"/>
                <w:szCs w:val="22"/>
              </w:rPr>
              <w:t>1</w:t>
            </w:r>
            <w:r w:rsidR="00CE6740">
              <w:rPr>
                <w:rFonts w:ascii="Century Gothic" w:hAnsi="Century Gothic"/>
                <w:sz w:val="22"/>
                <w:szCs w:val="22"/>
              </w:rPr>
              <w:t>1</w:t>
            </w:r>
            <w:r w:rsidRPr="008C0B65">
              <w:rPr>
                <w:rFonts w:ascii="Century Gothic" w:hAnsi="Century Gothic"/>
                <w:sz w:val="22"/>
                <w:szCs w:val="22"/>
              </w:rPr>
              <w:tab/>
            </w:r>
            <w:r w:rsidR="00A673CC" w:rsidRPr="00A673CC">
              <w:rPr>
                <w:rFonts w:ascii="Century Gothic" w:hAnsi="Century Gothic"/>
                <w:sz w:val="22"/>
                <w:szCs w:val="22"/>
              </w:rPr>
              <w:t xml:space="preserve">Los Subcontratistas propuestos y firmas participantes, de conformidad con la IAO </w:t>
            </w:r>
            <w:r w:rsidR="00312DA7">
              <w:rPr>
                <w:rFonts w:ascii="Century Gothic" w:hAnsi="Century Gothic"/>
                <w:sz w:val="22"/>
                <w:szCs w:val="22"/>
              </w:rPr>
              <w:t>6</w:t>
            </w:r>
            <w:r w:rsidR="00A673CC" w:rsidRPr="00A673CC">
              <w:rPr>
                <w:rFonts w:ascii="Century Gothic" w:hAnsi="Century Gothic"/>
                <w:sz w:val="22"/>
                <w:szCs w:val="22"/>
              </w:rPr>
              <w:t>.3 (</w:t>
            </w:r>
            <w:r w:rsidR="00E12AEB">
              <w:rPr>
                <w:rFonts w:ascii="Century Gothic" w:hAnsi="Century Gothic"/>
                <w:sz w:val="22"/>
                <w:szCs w:val="22"/>
              </w:rPr>
              <w:t>k</w:t>
            </w:r>
            <w:r w:rsidR="00A673CC" w:rsidRPr="00A673CC">
              <w:rPr>
                <w:rFonts w:ascii="Century Gothic" w:hAnsi="Century Gothic"/>
                <w:sz w:val="22"/>
                <w:szCs w:val="22"/>
              </w:rPr>
              <w:t>) son</w:t>
            </w:r>
            <w:r w:rsidR="00911EEA">
              <w:rPr>
                <w:rFonts w:ascii="Century Gothic" w:hAnsi="Century Gothic"/>
                <w:sz w:val="22"/>
                <w:szCs w:val="22"/>
              </w:rPr>
              <w:t>:</w:t>
            </w:r>
            <w:r>
              <w:rPr>
                <w:rFonts w:ascii="Century Gothic" w:hAnsi="Century Gothic"/>
                <w:sz w:val="22"/>
                <w:szCs w:val="22"/>
              </w:rPr>
              <w:t xml:space="preserve"> </w:t>
            </w:r>
            <w:r w:rsidRPr="008C0B65">
              <w:rPr>
                <w:rFonts w:ascii="Century Gothic" w:hAnsi="Century Gothic"/>
                <w:i/>
                <w:iCs/>
                <w:color w:val="0070C0"/>
                <w:sz w:val="22"/>
                <w:szCs w:val="22"/>
              </w:rPr>
              <w:t xml:space="preserve">[adjunte información </w:t>
            </w:r>
            <w:r w:rsidR="00395ECD">
              <w:rPr>
                <w:rFonts w:ascii="Century Gothic" w:hAnsi="Century Gothic"/>
                <w:i/>
                <w:iCs/>
                <w:color w:val="0070C0"/>
                <w:sz w:val="22"/>
                <w:szCs w:val="22"/>
              </w:rPr>
              <w:t>en la tabla abajo</w:t>
            </w:r>
            <w:r w:rsidR="00395ECD" w:rsidRPr="008C0B65">
              <w:rPr>
                <w:rFonts w:ascii="Century Gothic" w:hAnsi="Century Gothic"/>
                <w:i/>
                <w:iCs/>
                <w:color w:val="0070C0"/>
                <w:sz w:val="22"/>
                <w:szCs w:val="22"/>
              </w:rPr>
              <w:t>]</w:t>
            </w:r>
            <w:r w:rsidRPr="008C0B65">
              <w:rPr>
                <w:rFonts w:ascii="Century Gothic" w:hAnsi="Century Gothic"/>
                <w:i/>
                <w:iCs/>
                <w:sz w:val="22"/>
                <w:szCs w:val="22"/>
              </w:rPr>
              <w:t xml:space="preserve"> </w:t>
            </w:r>
          </w:p>
        </w:tc>
      </w:tr>
    </w:tbl>
    <w:p w14:paraId="7C2C309D" w14:textId="77777777" w:rsidR="00F53E22" w:rsidRPr="008C0B65" w:rsidRDefault="00F53E22" w:rsidP="00A1003A">
      <w:pPr>
        <w:spacing w:after="120"/>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1"/>
        <w:gridCol w:w="2258"/>
        <w:gridCol w:w="2292"/>
        <w:gridCol w:w="2245"/>
      </w:tblGrid>
      <w:tr w:rsidR="003F79AA" w:rsidRPr="008C0B65" w14:paraId="4DD5DE22" w14:textId="77777777" w:rsidTr="00395ECD">
        <w:trPr>
          <w:trHeight w:val="728"/>
        </w:trPr>
        <w:tc>
          <w:tcPr>
            <w:tcW w:w="2394" w:type="dxa"/>
          </w:tcPr>
          <w:p w14:paraId="4651F5E4"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Secciones de las Obras</w:t>
            </w:r>
          </w:p>
        </w:tc>
        <w:tc>
          <w:tcPr>
            <w:tcW w:w="2394" w:type="dxa"/>
          </w:tcPr>
          <w:p w14:paraId="5152F33C"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Valor del Subcontrato</w:t>
            </w:r>
          </w:p>
        </w:tc>
        <w:tc>
          <w:tcPr>
            <w:tcW w:w="2394" w:type="dxa"/>
          </w:tcPr>
          <w:p w14:paraId="764A229B" w14:textId="77777777" w:rsidR="003F79AA" w:rsidRPr="008C0B65" w:rsidRDefault="003F79AA" w:rsidP="00395ECD">
            <w:pPr>
              <w:spacing w:after="120"/>
              <w:jc w:val="center"/>
              <w:rPr>
                <w:rFonts w:ascii="Century Gothic" w:hAnsi="Century Gothic"/>
                <w:sz w:val="22"/>
                <w:szCs w:val="22"/>
              </w:rPr>
            </w:pPr>
            <w:r w:rsidRPr="008C0B65">
              <w:rPr>
                <w:rFonts w:ascii="Century Gothic" w:hAnsi="Century Gothic"/>
                <w:sz w:val="22"/>
                <w:szCs w:val="22"/>
              </w:rPr>
              <w:t>Sub</w:t>
            </w:r>
            <w:r w:rsidR="008819E6" w:rsidRPr="008C0B65">
              <w:rPr>
                <w:rFonts w:ascii="Century Gothic" w:hAnsi="Century Gothic"/>
                <w:sz w:val="22"/>
                <w:szCs w:val="22"/>
              </w:rPr>
              <w:t>c</w:t>
            </w:r>
            <w:r w:rsidRPr="008C0B65">
              <w:rPr>
                <w:rFonts w:ascii="Century Gothic" w:hAnsi="Century Gothic"/>
                <w:sz w:val="22"/>
                <w:szCs w:val="22"/>
              </w:rPr>
              <w:t>ontratista</w:t>
            </w:r>
            <w:r w:rsidR="00395ECD">
              <w:rPr>
                <w:rFonts w:ascii="Century Gothic" w:hAnsi="Century Gothic"/>
                <w:sz w:val="22"/>
                <w:szCs w:val="22"/>
              </w:rPr>
              <w:t xml:space="preserve"> </w:t>
            </w:r>
            <w:r w:rsidRPr="008C0B65">
              <w:rPr>
                <w:rFonts w:ascii="Century Gothic" w:hAnsi="Century Gothic"/>
                <w:sz w:val="22"/>
                <w:szCs w:val="22"/>
              </w:rPr>
              <w:t>(nombre y dirección)</w:t>
            </w:r>
          </w:p>
        </w:tc>
        <w:tc>
          <w:tcPr>
            <w:tcW w:w="2394" w:type="dxa"/>
          </w:tcPr>
          <w:p w14:paraId="151E7E09" w14:textId="77777777" w:rsidR="003F79AA" w:rsidRPr="008C0B65" w:rsidRDefault="003F79AA" w:rsidP="00A1003A">
            <w:pPr>
              <w:spacing w:after="120"/>
              <w:jc w:val="center"/>
              <w:rPr>
                <w:rFonts w:ascii="Century Gothic" w:hAnsi="Century Gothic"/>
                <w:sz w:val="22"/>
                <w:szCs w:val="22"/>
              </w:rPr>
            </w:pPr>
            <w:r w:rsidRPr="008C0B65">
              <w:rPr>
                <w:rFonts w:ascii="Century Gothic" w:hAnsi="Century Gothic"/>
                <w:sz w:val="22"/>
                <w:szCs w:val="22"/>
              </w:rPr>
              <w:t>Experiencia en obras similares</w:t>
            </w:r>
          </w:p>
        </w:tc>
      </w:tr>
      <w:tr w:rsidR="003F79AA" w:rsidRPr="008C0B65" w14:paraId="467CE460" w14:textId="77777777">
        <w:tc>
          <w:tcPr>
            <w:tcW w:w="2394" w:type="dxa"/>
          </w:tcPr>
          <w:p w14:paraId="20B7A767" w14:textId="77777777" w:rsidR="003F79AA" w:rsidRPr="008C0B65" w:rsidRDefault="003F79AA" w:rsidP="00A1003A">
            <w:pPr>
              <w:spacing w:after="120"/>
              <w:rPr>
                <w:rFonts w:ascii="Century Gothic" w:hAnsi="Century Gothic"/>
                <w:sz w:val="22"/>
                <w:szCs w:val="22"/>
              </w:rPr>
            </w:pPr>
            <w:r w:rsidRPr="008C0B65">
              <w:rPr>
                <w:rFonts w:ascii="Century Gothic" w:hAnsi="Century Gothic"/>
                <w:sz w:val="22"/>
                <w:szCs w:val="22"/>
              </w:rPr>
              <w:t>(a)</w:t>
            </w:r>
          </w:p>
          <w:p w14:paraId="409DE738" w14:textId="77777777" w:rsidR="003F79AA" w:rsidRPr="008C0B65" w:rsidRDefault="003F79AA" w:rsidP="00A1003A">
            <w:pPr>
              <w:spacing w:after="120"/>
              <w:rPr>
                <w:rFonts w:ascii="Century Gothic" w:hAnsi="Century Gothic"/>
                <w:sz w:val="22"/>
                <w:szCs w:val="22"/>
              </w:rPr>
            </w:pPr>
            <w:r w:rsidRPr="008C0B65">
              <w:rPr>
                <w:rFonts w:ascii="Century Gothic" w:hAnsi="Century Gothic"/>
                <w:sz w:val="22"/>
                <w:szCs w:val="22"/>
              </w:rPr>
              <w:t>(b)</w:t>
            </w:r>
          </w:p>
        </w:tc>
        <w:tc>
          <w:tcPr>
            <w:tcW w:w="2394" w:type="dxa"/>
          </w:tcPr>
          <w:p w14:paraId="04BC3028" w14:textId="77777777" w:rsidR="003F79AA" w:rsidRPr="008C0B65" w:rsidRDefault="003F79AA" w:rsidP="00A1003A">
            <w:pPr>
              <w:spacing w:after="120"/>
              <w:rPr>
                <w:rFonts w:ascii="Century Gothic" w:hAnsi="Century Gothic"/>
                <w:sz w:val="22"/>
                <w:szCs w:val="22"/>
              </w:rPr>
            </w:pPr>
          </w:p>
        </w:tc>
        <w:tc>
          <w:tcPr>
            <w:tcW w:w="2394" w:type="dxa"/>
          </w:tcPr>
          <w:p w14:paraId="429015B8" w14:textId="77777777" w:rsidR="003F79AA" w:rsidRPr="008C0B65" w:rsidRDefault="003F79AA" w:rsidP="00A1003A">
            <w:pPr>
              <w:spacing w:after="120"/>
              <w:rPr>
                <w:rFonts w:ascii="Century Gothic" w:hAnsi="Century Gothic"/>
                <w:sz w:val="22"/>
                <w:szCs w:val="22"/>
              </w:rPr>
            </w:pPr>
          </w:p>
        </w:tc>
        <w:tc>
          <w:tcPr>
            <w:tcW w:w="2394" w:type="dxa"/>
          </w:tcPr>
          <w:p w14:paraId="2C9E0D9C" w14:textId="77777777" w:rsidR="003F79AA" w:rsidRPr="008C0B65" w:rsidRDefault="003F79AA" w:rsidP="00A1003A">
            <w:pPr>
              <w:spacing w:after="120"/>
              <w:rPr>
                <w:rFonts w:ascii="Century Gothic" w:hAnsi="Century Gothic"/>
                <w:sz w:val="22"/>
                <w:szCs w:val="22"/>
              </w:rPr>
            </w:pPr>
          </w:p>
        </w:tc>
      </w:tr>
    </w:tbl>
    <w:p w14:paraId="40521463" w14:textId="77777777" w:rsidR="002C7768" w:rsidRPr="008C0B65" w:rsidRDefault="002C7768" w:rsidP="00A1003A">
      <w:pPr>
        <w:spacing w:after="120"/>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6951"/>
      </w:tblGrid>
      <w:tr w:rsidR="003F79AA" w:rsidRPr="008C0B65" w14:paraId="3146E11C" w14:textId="77777777" w:rsidTr="000735CC">
        <w:tc>
          <w:tcPr>
            <w:tcW w:w="2065" w:type="dxa"/>
          </w:tcPr>
          <w:p w14:paraId="27E4E7D1" w14:textId="77777777" w:rsidR="003F79AA" w:rsidRPr="008C0B65" w:rsidRDefault="003F79AA" w:rsidP="00A1003A">
            <w:pPr>
              <w:spacing w:after="120"/>
              <w:rPr>
                <w:rFonts w:ascii="Century Gothic" w:hAnsi="Century Gothic"/>
                <w:sz w:val="22"/>
                <w:szCs w:val="22"/>
              </w:rPr>
            </w:pPr>
          </w:p>
        </w:tc>
        <w:tc>
          <w:tcPr>
            <w:tcW w:w="6951" w:type="dxa"/>
          </w:tcPr>
          <w:p w14:paraId="139E0C34" w14:textId="77777777" w:rsidR="00936B0E" w:rsidRPr="000735CC" w:rsidRDefault="003F79AA" w:rsidP="000735CC">
            <w:pPr>
              <w:spacing w:after="120"/>
              <w:ind w:left="612" w:hanging="619"/>
              <w:jc w:val="both"/>
              <w:rPr>
                <w:rFonts w:ascii="Century Gothic" w:hAnsi="Century Gothic"/>
                <w:i/>
                <w:iCs/>
                <w:color w:val="0070C0"/>
                <w:sz w:val="22"/>
                <w:szCs w:val="22"/>
              </w:rPr>
            </w:pPr>
            <w:r w:rsidRPr="008C0B65">
              <w:rPr>
                <w:rFonts w:ascii="Century Gothic" w:hAnsi="Century Gothic"/>
                <w:sz w:val="22"/>
                <w:szCs w:val="22"/>
              </w:rPr>
              <w:t>1.1</w:t>
            </w:r>
            <w:r w:rsidR="000735CC">
              <w:rPr>
                <w:rFonts w:ascii="Century Gothic" w:hAnsi="Century Gothic"/>
                <w:sz w:val="22"/>
                <w:szCs w:val="22"/>
              </w:rPr>
              <w:t>2</w:t>
            </w:r>
            <w:r w:rsidRPr="008C0B65">
              <w:rPr>
                <w:rFonts w:ascii="Century Gothic" w:hAnsi="Century Gothic"/>
                <w:sz w:val="22"/>
                <w:szCs w:val="22"/>
              </w:rPr>
              <w:tab/>
              <w:t>Programa propuesto</w:t>
            </w:r>
            <w:r w:rsidR="00B6104A">
              <w:rPr>
                <w:rFonts w:ascii="Century Gothic" w:hAnsi="Century Gothic"/>
                <w:sz w:val="22"/>
                <w:szCs w:val="22"/>
              </w:rPr>
              <w:t xml:space="preserve"> de acuerdo </w:t>
            </w:r>
            <w:r w:rsidR="00BD43D8">
              <w:rPr>
                <w:rFonts w:ascii="Century Gothic" w:hAnsi="Century Gothic"/>
                <w:sz w:val="22"/>
                <w:szCs w:val="22"/>
              </w:rPr>
              <w:t>con</w:t>
            </w:r>
            <w:r w:rsidR="00B6104A">
              <w:rPr>
                <w:rFonts w:ascii="Century Gothic" w:hAnsi="Century Gothic"/>
                <w:sz w:val="22"/>
                <w:szCs w:val="22"/>
              </w:rPr>
              <w:t xml:space="preserve"> la IAO </w:t>
            </w:r>
            <w:r w:rsidR="00312DA7">
              <w:rPr>
                <w:rFonts w:ascii="Century Gothic" w:hAnsi="Century Gothic"/>
                <w:sz w:val="22"/>
                <w:szCs w:val="22"/>
              </w:rPr>
              <w:t>6</w:t>
            </w:r>
            <w:r w:rsidR="00B6104A">
              <w:rPr>
                <w:rFonts w:ascii="Century Gothic" w:hAnsi="Century Gothic"/>
                <w:sz w:val="22"/>
                <w:szCs w:val="22"/>
              </w:rPr>
              <w:t>.3 (</w:t>
            </w:r>
            <w:r w:rsidR="000735CC">
              <w:rPr>
                <w:rFonts w:ascii="Century Gothic" w:hAnsi="Century Gothic"/>
                <w:sz w:val="22"/>
                <w:szCs w:val="22"/>
              </w:rPr>
              <w:t>l</w:t>
            </w:r>
            <w:r w:rsidR="00B6104A">
              <w:rPr>
                <w:rFonts w:ascii="Century Gothic" w:hAnsi="Century Gothic"/>
                <w:sz w:val="22"/>
                <w:szCs w:val="22"/>
              </w:rPr>
              <w:t>)</w:t>
            </w:r>
            <w:r w:rsidRPr="008C0B65">
              <w:rPr>
                <w:rFonts w:ascii="Century Gothic" w:hAnsi="Century Gothic"/>
                <w:sz w:val="22"/>
                <w:szCs w:val="22"/>
              </w:rPr>
              <w:t xml:space="preserve"> </w:t>
            </w:r>
            <w:r w:rsidRPr="008C0B65">
              <w:rPr>
                <w:rFonts w:ascii="Century Gothic" w:hAnsi="Century Gothic"/>
                <w:i/>
                <w:iCs/>
                <w:color w:val="0070C0"/>
                <w:sz w:val="22"/>
                <w:szCs w:val="22"/>
              </w:rPr>
              <w:t>(metodología y programa de trabajo)</w:t>
            </w:r>
            <w:r w:rsidRPr="008C0B65">
              <w:rPr>
                <w:rFonts w:ascii="Century Gothic" w:hAnsi="Century Gothic"/>
                <w:sz w:val="22"/>
                <w:szCs w:val="22"/>
              </w:rPr>
              <w:t xml:space="preserve">, y descripciones, planos y tablas, según sea necesario, para cumplir con los requisitos de los Documentos de Licitación. </w:t>
            </w:r>
            <w:r w:rsidRPr="008C0B65">
              <w:rPr>
                <w:rFonts w:ascii="Century Gothic" w:hAnsi="Century Gothic"/>
                <w:i/>
                <w:iCs/>
                <w:color w:val="0070C0"/>
                <w:sz w:val="22"/>
                <w:szCs w:val="22"/>
              </w:rPr>
              <w:t>[Adjunte.]</w:t>
            </w:r>
          </w:p>
        </w:tc>
      </w:tr>
      <w:tr w:rsidR="003F79AA" w:rsidRPr="008C0B65" w14:paraId="012EA75E" w14:textId="77777777" w:rsidTr="000735CC">
        <w:tc>
          <w:tcPr>
            <w:tcW w:w="2065" w:type="dxa"/>
          </w:tcPr>
          <w:p w14:paraId="0736CE2F" w14:textId="77777777" w:rsidR="003F79AA" w:rsidRPr="008C0B65" w:rsidRDefault="003F79AA" w:rsidP="00A1003A">
            <w:pPr>
              <w:spacing w:after="120"/>
              <w:ind w:left="360" w:hanging="360"/>
              <w:rPr>
                <w:rFonts w:ascii="Century Gothic" w:hAnsi="Century Gothic"/>
                <w:b/>
                <w:bCs/>
                <w:sz w:val="22"/>
                <w:szCs w:val="22"/>
              </w:rPr>
            </w:pPr>
            <w:r w:rsidRPr="008C0B65">
              <w:rPr>
                <w:rFonts w:ascii="Century Gothic" w:hAnsi="Century Gothic"/>
                <w:b/>
                <w:bCs/>
                <w:sz w:val="22"/>
                <w:szCs w:val="22"/>
              </w:rPr>
              <w:t>2.</w:t>
            </w:r>
            <w:r w:rsidRPr="008C0B65">
              <w:rPr>
                <w:rFonts w:ascii="Century Gothic" w:hAnsi="Century Gothic"/>
                <w:b/>
                <w:bCs/>
                <w:sz w:val="22"/>
                <w:szCs w:val="22"/>
              </w:rPr>
              <w:tab/>
              <w:t>Asociación en Participación, Consorcio o Asociación (APCA)</w:t>
            </w:r>
          </w:p>
        </w:tc>
        <w:tc>
          <w:tcPr>
            <w:tcW w:w="6951" w:type="dxa"/>
          </w:tcPr>
          <w:p w14:paraId="5C90A0D6" w14:textId="77777777" w:rsidR="003F79AA" w:rsidRPr="008C0B65" w:rsidRDefault="003F79AA" w:rsidP="00A1003A">
            <w:pPr>
              <w:spacing w:after="120"/>
              <w:ind w:left="612" w:hanging="619"/>
              <w:jc w:val="both"/>
              <w:rPr>
                <w:rFonts w:ascii="Century Gothic" w:hAnsi="Century Gothic"/>
                <w:sz w:val="22"/>
                <w:szCs w:val="22"/>
              </w:rPr>
            </w:pPr>
            <w:r w:rsidRPr="008C0B65">
              <w:rPr>
                <w:rFonts w:ascii="Century Gothic" w:hAnsi="Century Gothic"/>
                <w:sz w:val="22"/>
                <w:szCs w:val="22"/>
              </w:rPr>
              <w:t>2.1</w:t>
            </w:r>
            <w:r w:rsidRPr="008C0B65">
              <w:rPr>
                <w:rFonts w:ascii="Century Gothic" w:hAnsi="Century Gothic"/>
                <w:sz w:val="22"/>
                <w:szCs w:val="22"/>
              </w:rPr>
              <w:tab/>
              <w:t>La información solicitada en los párrafos 1.1 a 1.</w:t>
            </w:r>
            <w:r w:rsidR="00E12AEB">
              <w:rPr>
                <w:rFonts w:ascii="Century Gothic" w:hAnsi="Century Gothic"/>
                <w:sz w:val="22"/>
                <w:szCs w:val="22"/>
              </w:rPr>
              <w:t>10</w:t>
            </w:r>
            <w:r w:rsidRPr="008C0B65">
              <w:rPr>
                <w:rFonts w:ascii="Century Gothic" w:hAnsi="Century Gothic"/>
                <w:sz w:val="22"/>
                <w:szCs w:val="22"/>
              </w:rPr>
              <w:t xml:space="preserve"> anteriores debe ser proporcionada por cada socio de la APCA.</w:t>
            </w:r>
          </w:p>
          <w:p w14:paraId="337721B0" w14:textId="77777777" w:rsidR="003F79AA" w:rsidRPr="008C0B65" w:rsidRDefault="003F79AA" w:rsidP="00A1003A">
            <w:pPr>
              <w:spacing w:after="120"/>
              <w:ind w:left="612" w:hanging="619"/>
              <w:jc w:val="both"/>
              <w:rPr>
                <w:rFonts w:ascii="Century Gothic" w:hAnsi="Century Gothic"/>
                <w:sz w:val="22"/>
                <w:szCs w:val="22"/>
              </w:rPr>
            </w:pPr>
            <w:r w:rsidRPr="008C0B65">
              <w:rPr>
                <w:rFonts w:ascii="Century Gothic" w:hAnsi="Century Gothic"/>
                <w:sz w:val="22"/>
                <w:szCs w:val="22"/>
              </w:rPr>
              <w:t>2.2</w:t>
            </w:r>
            <w:r w:rsidRPr="008C0B65">
              <w:rPr>
                <w:rFonts w:ascii="Century Gothic" w:hAnsi="Century Gothic"/>
                <w:sz w:val="22"/>
                <w:szCs w:val="22"/>
              </w:rPr>
              <w:tab/>
              <w:t xml:space="preserve">La información solicitada en </w:t>
            </w:r>
            <w:r w:rsidR="001D1BB2">
              <w:rPr>
                <w:rFonts w:ascii="Century Gothic" w:hAnsi="Century Gothic"/>
                <w:sz w:val="22"/>
                <w:szCs w:val="22"/>
              </w:rPr>
              <w:t>los</w:t>
            </w:r>
            <w:r w:rsidRPr="008C0B65">
              <w:rPr>
                <w:rFonts w:ascii="Century Gothic" w:hAnsi="Century Gothic"/>
                <w:sz w:val="22"/>
                <w:szCs w:val="22"/>
              </w:rPr>
              <w:t xml:space="preserve"> párrafo</w:t>
            </w:r>
            <w:r w:rsidR="001D1BB2">
              <w:rPr>
                <w:rFonts w:ascii="Century Gothic" w:hAnsi="Century Gothic"/>
                <w:sz w:val="22"/>
                <w:szCs w:val="22"/>
              </w:rPr>
              <w:t>s</w:t>
            </w:r>
            <w:r w:rsidRPr="008C0B65">
              <w:rPr>
                <w:rFonts w:ascii="Century Gothic" w:hAnsi="Century Gothic"/>
                <w:sz w:val="22"/>
                <w:szCs w:val="22"/>
              </w:rPr>
              <w:t xml:space="preserve"> 1.1</w:t>
            </w:r>
            <w:r w:rsidR="00021586">
              <w:rPr>
                <w:rFonts w:ascii="Century Gothic" w:hAnsi="Century Gothic"/>
                <w:sz w:val="22"/>
                <w:szCs w:val="22"/>
              </w:rPr>
              <w:t>1 y 1.12</w:t>
            </w:r>
            <w:r w:rsidRPr="008C0B65">
              <w:rPr>
                <w:rFonts w:ascii="Century Gothic" w:hAnsi="Century Gothic"/>
                <w:sz w:val="22"/>
                <w:szCs w:val="22"/>
              </w:rPr>
              <w:t xml:space="preserve"> anterior</w:t>
            </w:r>
            <w:r w:rsidR="00021586">
              <w:rPr>
                <w:rFonts w:ascii="Century Gothic" w:hAnsi="Century Gothic"/>
                <w:sz w:val="22"/>
                <w:szCs w:val="22"/>
              </w:rPr>
              <w:t>es</w:t>
            </w:r>
            <w:r w:rsidRPr="008C0B65">
              <w:rPr>
                <w:rFonts w:ascii="Century Gothic" w:hAnsi="Century Gothic"/>
                <w:sz w:val="22"/>
                <w:szCs w:val="22"/>
              </w:rPr>
              <w:t xml:space="preserve"> debe ser proporcionada por la APCA. </w:t>
            </w:r>
            <w:r w:rsidRPr="008C0B65">
              <w:rPr>
                <w:rFonts w:ascii="Century Gothic" w:hAnsi="Century Gothic"/>
                <w:i/>
                <w:iCs/>
                <w:color w:val="0070C0"/>
                <w:sz w:val="22"/>
                <w:szCs w:val="22"/>
              </w:rPr>
              <w:t>[proporcione la información]</w:t>
            </w:r>
            <w:r w:rsidRPr="008C0B65">
              <w:rPr>
                <w:rFonts w:ascii="Century Gothic" w:hAnsi="Century Gothic"/>
                <w:sz w:val="22"/>
                <w:szCs w:val="22"/>
              </w:rPr>
              <w:t>.</w:t>
            </w:r>
          </w:p>
          <w:p w14:paraId="7C541EA5" w14:textId="77777777" w:rsidR="003F79AA" w:rsidRPr="008C0B65" w:rsidRDefault="003F79AA" w:rsidP="00A1003A">
            <w:pPr>
              <w:spacing w:after="120"/>
              <w:ind w:left="612" w:hanging="619"/>
              <w:jc w:val="both"/>
              <w:rPr>
                <w:rFonts w:ascii="Century Gothic" w:hAnsi="Century Gothic"/>
                <w:sz w:val="22"/>
                <w:szCs w:val="22"/>
              </w:rPr>
            </w:pPr>
            <w:r w:rsidRPr="008C0B65">
              <w:rPr>
                <w:rFonts w:ascii="Century Gothic" w:hAnsi="Century Gothic"/>
                <w:sz w:val="22"/>
                <w:szCs w:val="22"/>
              </w:rPr>
              <w:t>2.3</w:t>
            </w:r>
            <w:r w:rsidRPr="008C0B65">
              <w:rPr>
                <w:rFonts w:ascii="Century Gothic" w:hAnsi="Century Gothic"/>
                <w:sz w:val="22"/>
                <w:szCs w:val="22"/>
              </w:rPr>
              <w:tab/>
              <w:t xml:space="preserve">Deberá entregase el Poder otorgado al (a los) firmante(s) de la Oferta para firmar la Oferta en nombre de la APCA   </w:t>
            </w:r>
          </w:p>
          <w:p w14:paraId="4228AB9C" w14:textId="77777777" w:rsidR="003F79AA" w:rsidRPr="008C0B65" w:rsidRDefault="003F79AA" w:rsidP="00A1003A">
            <w:pPr>
              <w:spacing w:after="120"/>
              <w:ind w:left="612" w:hanging="619"/>
              <w:jc w:val="both"/>
              <w:rPr>
                <w:rFonts w:ascii="Century Gothic" w:hAnsi="Century Gothic"/>
                <w:sz w:val="22"/>
                <w:szCs w:val="22"/>
              </w:rPr>
            </w:pPr>
            <w:r w:rsidRPr="008C0B65">
              <w:rPr>
                <w:rFonts w:ascii="Century Gothic" w:hAnsi="Century Gothic"/>
                <w:sz w:val="22"/>
                <w:szCs w:val="22"/>
              </w:rPr>
              <w:t>2.4</w:t>
            </w:r>
            <w:r w:rsidRPr="008C0B65">
              <w:rPr>
                <w:rFonts w:ascii="Century Gothic" w:hAnsi="Century Gothic"/>
                <w:sz w:val="22"/>
                <w:szCs w:val="22"/>
              </w:rPr>
              <w:tab/>
              <w:t>Deberá entregarse el Convenio celebrado entre todos los integrantes de la APCA (legalmente compromete a todos los integrantes) en el que consta que:</w:t>
            </w:r>
          </w:p>
          <w:p w14:paraId="2D4C4954" w14:textId="77777777" w:rsidR="003F79AA" w:rsidRPr="008C0B65" w:rsidRDefault="003F79AA" w:rsidP="00A1003A">
            <w:pPr>
              <w:spacing w:after="120"/>
              <w:ind w:left="1152" w:hanging="619"/>
              <w:jc w:val="both"/>
              <w:rPr>
                <w:rFonts w:ascii="Century Gothic" w:hAnsi="Century Gothic"/>
                <w:spacing w:val="-3"/>
                <w:sz w:val="22"/>
                <w:szCs w:val="22"/>
              </w:rPr>
            </w:pPr>
            <w:r w:rsidRPr="008C0B65">
              <w:rPr>
                <w:rFonts w:ascii="Century Gothic" w:hAnsi="Century Gothic"/>
                <w:sz w:val="22"/>
                <w:szCs w:val="22"/>
              </w:rPr>
              <w:t>(a)</w:t>
            </w:r>
            <w:r w:rsidRPr="008C0B65">
              <w:rPr>
                <w:rFonts w:ascii="Century Gothic" w:hAnsi="Century Gothic"/>
                <w:sz w:val="22"/>
                <w:szCs w:val="22"/>
              </w:rPr>
              <w:tab/>
            </w:r>
            <w:r w:rsidRPr="008C0B65">
              <w:rPr>
                <w:rFonts w:ascii="Century Gothic" w:hAnsi="Century Gothic"/>
                <w:spacing w:val="-3"/>
                <w:sz w:val="22"/>
                <w:szCs w:val="22"/>
              </w:rPr>
              <w:t xml:space="preserve">todos los integrantes serán responsables mancomunada y solidariamente por el cumplimiento del Contrato de acuerdo con las condiciones </w:t>
            </w:r>
            <w:r w:rsidR="003A1C12" w:rsidRPr="008C0B65">
              <w:rPr>
                <w:rFonts w:ascii="Century Gothic" w:hAnsi="Century Gothic"/>
                <w:spacing w:val="-3"/>
                <w:sz w:val="22"/>
                <w:szCs w:val="22"/>
              </w:rPr>
              <w:t>de este</w:t>
            </w:r>
            <w:r w:rsidRPr="008C0B65">
              <w:rPr>
                <w:rFonts w:ascii="Century Gothic" w:hAnsi="Century Gothic"/>
                <w:spacing w:val="-3"/>
                <w:sz w:val="22"/>
                <w:szCs w:val="22"/>
              </w:rPr>
              <w:t>;</w:t>
            </w:r>
          </w:p>
          <w:p w14:paraId="62A5E432" w14:textId="77777777" w:rsidR="003F79AA" w:rsidRPr="008C0B65" w:rsidRDefault="003F79AA" w:rsidP="00A1003A">
            <w:pPr>
              <w:spacing w:after="120"/>
              <w:ind w:left="1152" w:hanging="619"/>
              <w:jc w:val="both"/>
              <w:rPr>
                <w:rFonts w:ascii="Century Gothic" w:hAnsi="Century Gothic"/>
                <w:spacing w:val="-3"/>
                <w:sz w:val="22"/>
                <w:szCs w:val="22"/>
              </w:rPr>
            </w:pPr>
            <w:r w:rsidRPr="008C0B65">
              <w:rPr>
                <w:rFonts w:ascii="Century Gothic" w:hAnsi="Century Gothic"/>
                <w:sz w:val="22"/>
                <w:szCs w:val="22"/>
              </w:rPr>
              <w:t>(b)</w:t>
            </w:r>
            <w:r w:rsidRPr="008C0B65">
              <w:rPr>
                <w:rFonts w:ascii="Century Gothic" w:hAnsi="Century Gothic"/>
                <w:sz w:val="22"/>
                <w:szCs w:val="22"/>
              </w:rPr>
              <w:tab/>
            </w:r>
            <w:r w:rsidRPr="008C0B65">
              <w:rPr>
                <w:rFonts w:ascii="Century Gothic" w:hAnsi="Century Gothic"/>
                <w:spacing w:val="-3"/>
                <w:sz w:val="22"/>
                <w:szCs w:val="22"/>
              </w:rPr>
              <w:t>se designará como representante a uno de los integrantes, el que tendrá facultades para contraer obligaciones y recibir instrucciones para y en nombre de todos y cada uno de los integrantes de la APCA; y</w:t>
            </w:r>
          </w:p>
          <w:p w14:paraId="11303359" w14:textId="77777777" w:rsidR="003F79AA" w:rsidRPr="008C0B65" w:rsidRDefault="003F79AA" w:rsidP="001A481A">
            <w:pPr>
              <w:spacing w:after="120"/>
              <w:ind w:left="1152" w:hanging="619"/>
              <w:jc w:val="both"/>
              <w:rPr>
                <w:rFonts w:ascii="Century Gothic" w:hAnsi="Century Gothic"/>
                <w:sz w:val="22"/>
                <w:szCs w:val="22"/>
              </w:rPr>
            </w:pPr>
            <w:r w:rsidRPr="008C0B65">
              <w:rPr>
                <w:rFonts w:ascii="Century Gothic" w:hAnsi="Century Gothic"/>
                <w:spacing w:val="-3"/>
                <w:sz w:val="22"/>
                <w:szCs w:val="22"/>
              </w:rPr>
              <w:t xml:space="preserve">(c) </w:t>
            </w:r>
            <w:r w:rsidRPr="008C0B65">
              <w:rPr>
                <w:rFonts w:ascii="Century Gothic" w:hAnsi="Century Gothic"/>
                <w:spacing w:val="-3"/>
                <w:sz w:val="22"/>
                <w:szCs w:val="22"/>
              </w:rPr>
              <w:tab/>
              <w:t>la ejecución de la totalidad del Contrato, incluida la relación de los pagos, se manejará exclusivamente con el integrante designado como representante.</w:t>
            </w:r>
          </w:p>
        </w:tc>
      </w:tr>
      <w:tr w:rsidR="003F79AA" w:rsidRPr="008C0B65" w14:paraId="2C8F2037" w14:textId="77777777" w:rsidTr="000735CC">
        <w:tc>
          <w:tcPr>
            <w:tcW w:w="2065" w:type="dxa"/>
          </w:tcPr>
          <w:p w14:paraId="75D75FF1" w14:textId="77777777" w:rsidR="003F79AA" w:rsidRPr="008C0B65" w:rsidRDefault="003F79AA" w:rsidP="00A1003A">
            <w:pPr>
              <w:spacing w:after="120"/>
              <w:ind w:left="360" w:hanging="360"/>
              <w:rPr>
                <w:rFonts w:ascii="Century Gothic" w:hAnsi="Century Gothic"/>
                <w:b/>
                <w:bCs/>
                <w:sz w:val="22"/>
                <w:szCs w:val="22"/>
              </w:rPr>
            </w:pPr>
            <w:r w:rsidRPr="008C0B65">
              <w:rPr>
                <w:rFonts w:ascii="Century Gothic" w:hAnsi="Century Gothic"/>
                <w:b/>
                <w:bCs/>
                <w:sz w:val="22"/>
                <w:szCs w:val="22"/>
              </w:rPr>
              <w:t>3.</w:t>
            </w:r>
            <w:r w:rsidRPr="008C0B65">
              <w:rPr>
                <w:rFonts w:ascii="Century Gothic" w:hAnsi="Century Gothic"/>
                <w:b/>
                <w:bCs/>
                <w:sz w:val="22"/>
                <w:szCs w:val="22"/>
              </w:rPr>
              <w:tab/>
              <w:t>Requisitos adicionales</w:t>
            </w:r>
          </w:p>
        </w:tc>
        <w:tc>
          <w:tcPr>
            <w:tcW w:w="6951" w:type="dxa"/>
          </w:tcPr>
          <w:p w14:paraId="6288937D" w14:textId="77777777" w:rsidR="003F79AA" w:rsidRPr="008C0B65" w:rsidRDefault="003F79AA" w:rsidP="00A1003A">
            <w:pPr>
              <w:spacing w:after="120"/>
              <w:ind w:left="612" w:hanging="619"/>
              <w:jc w:val="both"/>
              <w:rPr>
                <w:rFonts w:ascii="Century Gothic" w:hAnsi="Century Gothic"/>
                <w:b/>
                <w:bCs/>
                <w:sz w:val="22"/>
                <w:szCs w:val="22"/>
              </w:rPr>
            </w:pPr>
            <w:r w:rsidRPr="008C0B65">
              <w:rPr>
                <w:rFonts w:ascii="Century Gothic" w:hAnsi="Century Gothic"/>
                <w:sz w:val="22"/>
                <w:szCs w:val="22"/>
              </w:rPr>
              <w:t>3.1</w:t>
            </w:r>
            <w:r w:rsidRPr="008C0B65">
              <w:rPr>
                <w:rFonts w:ascii="Century Gothic" w:hAnsi="Century Gothic"/>
                <w:sz w:val="22"/>
                <w:szCs w:val="22"/>
              </w:rPr>
              <w:tab/>
              <w:t xml:space="preserve">Los Oferentes deberán entregar toda información adicional requerida en los DDL. </w:t>
            </w:r>
          </w:p>
        </w:tc>
      </w:tr>
    </w:tbl>
    <w:p w14:paraId="09D3B6D9" w14:textId="77777777" w:rsidR="000D1463" w:rsidRPr="000D1463" w:rsidRDefault="003F79AA" w:rsidP="0065057C">
      <w:pPr>
        <w:pStyle w:val="SectionIVH2"/>
        <w:spacing w:before="0" w:after="120"/>
        <w:rPr>
          <w:lang w:val="es-ES"/>
        </w:rPr>
      </w:pPr>
      <w:r w:rsidRPr="008C0B65">
        <w:rPr>
          <w:rFonts w:ascii="Century Gothic" w:hAnsi="Century Gothic"/>
          <w:sz w:val="22"/>
          <w:szCs w:val="22"/>
        </w:rPr>
        <w:br w:type="page"/>
      </w:r>
      <w:bookmarkStart w:id="165" w:name="_Toc206411284"/>
      <w:bookmarkStart w:id="166" w:name="_Toc112839692"/>
      <w:r w:rsidR="000D1463" w:rsidRPr="000D1463">
        <w:rPr>
          <w:lang w:val="es-ES"/>
        </w:rPr>
        <w:t>Formulario ASSS - GEPI</w:t>
      </w:r>
      <w:bookmarkEnd w:id="165"/>
    </w:p>
    <w:p w14:paraId="1A1A66A5" w14:textId="77777777" w:rsidR="000D1463" w:rsidRPr="000D1463" w:rsidRDefault="000D1463" w:rsidP="000D1463">
      <w:pPr>
        <w:pStyle w:val="Ttulo5"/>
        <w:ind w:left="0" w:firstLine="0"/>
        <w:rPr>
          <w:rFonts w:ascii="Century Gothic" w:hAnsi="Century Gothic"/>
          <w:sz w:val="22"/>
          <w:szCs w:val="22"/>
          <w:lang w:val="es-ES"/>
        </w:rPr>
      </w:pPr>
    </w:p>
    <w:p w14:paraId="01E08A2F" w14:textId="77777777" w:rsidR="000D1463" w:rsidRPr="000D1463" w:rsidRDefault="000D1463" w:rsidP="000D1463">
      <w:pPr>
        <w:pStyle w:val="Ttulo5"/>
        <w:ind w:left="0" w:firstLine="0"/>
        <w:rPr>
          <w:rFonts w:ascii="Century Gothic" w:hAnsi="Century Gothic"/>
          <w:sz w:val="22"/>
          <w:szCs w:val="22"/>
          <w:lang w:val="es-ES"/>
        </w:rPr>
      </w:pPr>
      <w:r w:rsidRPr="000D1463">
        <w:rPr>
          <w:rFonts w:ascii="Century Gothic" w:hAnsi="Century Gothic"/>
          <w:sz w:val="22"/>
          <w:szCs w:val="22"/>
          <w:lang w:val="es-ES"/>
        </w:rPr>
        <w:t xml:space="preserve">Medio ambiente, social, seguridad y salud en el trabajo </w:t>
      </w:r>
    </w:p>
    <w:p w14:paraId="1E21D011" w14:textId="77777777" w:rsidR="000D1463" w:rsidRPr="000D1463" w:rsidRDefault="000D1463" w:rsidP="000D1463">
      <w:pPr>
        <w:pStyle w:val="Ttulo5"/>
        <w:ind w:left="0" w:firstLine="0"/>
        <w:rPr>
          <w:rFonts w:ascii="Century Gothic" w:hAnsi="Century Gothic"/>
          <w:sz w:val="22"/>
          <w:szCs w:val="22"/>
          <w:lang w:val="es-ES"/>
        </w:rPr>
      </w:pPr>
    </w:p>
    <w:p w14:paraId="1237EF5A" w14:textId="77777777" w:rsidR="000D1463" w:rsidRPr="000D1463" w:rsidRDefault="000D1463" w:rsidP="000D1463">
      <w:pPr>
        <w:pStyle w:val="Ttulo5"/>
        <w:ind w:left="0" w:firstLine="0"/>
        <w:rPr>
          <w:rFonts w:ascii="Century Gothic" w:hAnsi="Century Gothic"/>
          <w:sz w:val="22"/>
          <w:szCs w:val="22"/>
          <w:lang w:val="es-ES"/>
        </w:rPr>
      </w:pPr>
      <w:r w:rsidRPr="000D1463">
        <w:rPr>
          <w:rFonts w:ascii="Century Gothic" w:hAnsi="Century Gothic"/>
          <w:sz w:val="22"/>
          <w:szCs w:val="22"/>
          <w:lang w:val="es-ES"/>
        </w:rPr>
        <w:t>Estrategias de Gestión y Planes de Implementación</w:t>
      </w:r>
    </w:p>
    <w:p w14:paraId="06E60BA4" w14:textId="77777777" w:rsidR="000D1463" w:rsidRPr="00027EE6" w:rsidRDefault="000D1463" w:rsidP="000D1463">
      <w:pPr>
        <w:pStyle w:val="SectionVHeading20"/>
        <w:spacing w:before="240" w:after="240"/>
        <w:jc w:val="both"/>
        <w:rPr>
          <w:rFonts w:ascii="Century Gothic" w:hAnsi="Century Gothic"/>
          <w:i/>
          <w:color w:val="4472C4"/>
          <w:sz w:val="22"/>
          <w:szCs w:val="22"/>
          <w:shd w:val="clear" w:color="auto" w:fill="FFFFFF"/>
          <w:lang w:val="es-ES"/>
        </w:rPr>
      </w:pPr>
      <w:r w:rsidRPr="00027EE6">
        <w:rPr>
          <w:rFonts w:ascii="Century Gothic" w:hAnsi="Century Gothic"/>
          <w:i/>
          <w:color w:val="4472C4"/>
          <w:sz w:val="22"/>
          <w:szCs w:val="22"/>
          <w:shd w:val="clear" w:color="auto" w:fill="FFFFFF"/>
          <w:lang w:val="es-ES"/>
        </w:rPr>
        <w:t xml:space="preserve">[Nota para el Contratante: modifique el texto como corresponda al Proyecto] </w:t>
      </w:r>
    </w:p>
    <w:p w14:paraId="4259520B" w14:textId="77777777" w:rsidR="00BF0125" w:rsidRDefault="000D1463" w:rsidP="000D1463">
      <w:pPr>
        <w:spacing w:before="240" w:after="240"/>
        <w:jc w:val="both"/>
        <w:rPr>
          <w:rFonts w:ascii="Century Gothic" w:hAnsi="Century Gothic"/>
          <w:color w:val="212121"/>
          <w:sz w:val="22"/>
          <w:szCs w:val="22"/>
          <w:shd w:val="clear" w:color="auto" w:fill="FFFFFF"/>
          <w:lang w:val="es-ES"/>
        </w:rPr>
      </w:pPr>
      <w:r w:rsidRPr="000D1463">
        <w:rPr>
          <w:rFonts w:ascii="Century Gothic" w:hAnsi="Century Gothic"/>
          <w:color w:val="212121"/>
          <w:sz w:val="22"/>
          <w:szCs w:val="22"/>
          <w:shd w:val="clear" w:color="auto" w:fill="FFFFFF"/>
          <w:lang w:val="es-ES"/>
        </w:rPr>
        <w:t>El Oferente presentará Estrategias de Gestión Ambiental, Social, de Seguridad y Salud en el trabajo y Planes de Implementación (A</w:t>
      </w:r>
      <w:r w:rsidR="00BF0125">
        <w:rPr>
          <w:rFonts w:ascii="Century Gothic" w:hAnsi="Century Gothic"/>
          <w:color w:val="212121"/>
          <w:sz w:val="22"/>
          <w:szCs w:val="22"/>
          <w:shd w:val="clear" w:color="auto" w:fill="FFFFFF"/>
          <w:lang w:val="es-ES"/>
        </w:rPr>
        <w:t>SSS-GEPI) completos y conciso.</w:t>
      </w:r>
    </w:p>
    <w:p w14:paraId="77AD4410" w14:textId="77777777" w:rsidR="000D1463" w:rsidRPr="000D1463" w:rsidRDefault="000D1463" w:rsidP="000D1463">
      <w:pPr>
        <w:spacing w:before="240" w:after="240"/>
        <w:jc w:val="both"/>
        <w:rPr>
          <w:rFonts w:ascii="Century Gothic" w:hAnsi="Century Gothic"/>
          <w:color w:val="212121"/>
          <w:sz w:val="22"/>
          <w:szCs w:val="22"/>
          <w:shd w:val="clear" w:color="auto" w:fill="FFFFFF"/>
          <w:lang w:val="es-ES"/>
        </w:rPr>
      </w:pPr>
      <w:r w:rsidRPr="000D1463">
        <w:rPr>
          <w:rFonts w:ascii="Century Gothic" w:hAnsi="Century Gothic"/>
          <w:color w:val="212121"/>
          <w:sz w:val="22"/>
          <w:szCs w:val="22"/>
          <w:shd w:val="clear" w:color="auto" w:fill="FFFFFF"/>
          <w:lang w:val="es-ES"/>
        </w:rPr>
        <w:t xml:space="preserve">Estas estrategias y planes describirán en detalle las acciones, materiales, equipos, procesos de gestión, etc. que serán implementados por el Contratista y sus subcontratistas en la ejecución de las obras. </w:t>
      </w:r>
    </w:p>
    <w:p w14:paraId="4D19125F" w14:textId="77777777" w:rsidR="000D1463" w:rsidRPr="000D1463" w:rsidRDefault="000D1463" w:rsidP="000D1463">
      <w:pPr>
        <w:spacing w:before="240" w:after="240"/>
        <w:jc w:val="both"/>
        <w:rPr>
          <w:rFonts w:ascii="Century Gothic" w:hAnsi="Century Gothic"/>
          <w:i/>
          <w:sz w:val="22"/>
          <w:szCs w:val="22"/>
          <w:lang w:val="es-ES"/>
        </w:rPr>
      </w:pPr>
      <w:r w:rsidRPr="000D1463">
        <w:rPr>
          <w:rFonts w:ascii="Century Gothic" w:hAnsi="Century Gothic"/>
          <w:color w:val="212121"/>
          <w:sz w:val="22"/>
          <w:szCs w:val="22"/>
          <w:shd w:val="clear" w:color="auto" w:fill="FFFFFF"/>
          <w:lang w:val="es-ES"/>
        </w:rPr>
        <w:t>En la preparación de estas estrategias y planes, el Oferente tendrá en cuenta las estipulaciones de ASSS (incluyendo explotación y abuso sexual y violencia de género) del contrato, incluyendo las que se describen más detalladamente en la Sección VII</w:t>
      </w:r>
      <w:r w:rsidR="006A4629">
        <w:rPr>
          <w:rFonts w:ascii="Century Gothic" w:hAnsi="Century Gothic"/>
          <w:color w:val="212121"/>
          <w:sz w:val="22"/>
          <w:szCs w:val="22"/>
          <w:shd w:val="clear" w:color="auto" w:fill="FFFFFF"/>
          <w:lang w:val="es-ES"/>
        </w:rPr>
        <w:t>.</w:t>
      </w:r>
      <w:r w:rsidRPr="000D1463">
        <w:rPr>
          <w:rFonts w:ascii="Century Gothic" w:hAnsi="Century Gothic"/>
          <w:color w:val="212121"/>
          <w:sz w:val="22"/>
          <w:szCs w:val="22"/>
          <w:shd w:val="clear" w:color="auto" w:fill="FFFFFF"/>
          <w:lang w:val="es-ES"/>
        </w:rPr>
        <w:t xml:space="preserve"> “Especificaciones y Condiciones de Cumplimiento”.</w:t>
      </w:r>
    </w:p>
    <w:p w14:paraId="55E2AA64" w14:textId="77777777" w:rsidR="006A4629" w:rsidRDefault="006A4629" w:rsidP="00A1003A">
      <w:pPr>
        <w:pStyle w:val="SectionIVH2"/>
        <w:spacing w:before="0" w:after="120"/>
        <w:rPr>
          <w:rFonts w:ascii="Century Gothic" w:hAnsi="Century Gothic"/>
          <w:sz w:val="22"/>
          <w:szCs w:val="22"/>
          <w:lang w:val="es-ES"/>
        </w:rPr>
      </w:pPr>
    </w:p>
    <w:p w14:paraId="73AF9D09" w14:textId="77777777" w:rsidR="00420F47" w:rsidRPr="00420F47" w:rsidRDefault="00420F47" w:rsidP="00420F47">
      <w:pPr>
        <w:pStyle w:val="Formulariossecciones"/>
        <w:rPr>
          <w:rFonts w:ascii="Century Gothic" w:hAnsi="Century Gothic"/>
          <w:b w:val="0"/>
          <w:bCs/>
          <w:sz w:val="22"/>
          <w:szCs w:val="22"/>
          <w:lang w:val="es-ES"/>
        </w:rPr>
      </w:pPr>
      <w:r w:rsidRPr="00420F47">
        <w:rPr>
          <w:rStyle w:val="Head02Char"/>
          <w:rFonts w:ascii="Century Gothic" w:hAnsi="Century Gothic"/>
          <w:b/>
          <w:bCs/>
          <w:sz w:val="22"/>
          <w:szCs w:val="22"/>
          <w:lang w:val="es-ES"/>
        </w:rPr>
        <w:t>Normas de Conducta</w:t>
      </w:r>
      <w:r w:rsidRPr="00420F47">
        <w:rPr>
          <w:rFonts w:ascii="Century Gothic" w:hAnsi="Century Gothic"/>
          <w:b w:val="0"/>
          <w:bCs/>
          <w:sz w:val="22"/>
          <w:szCs w:val="22"/>
          <w:lang w:val="es-ES"/>
        </w:rPr>
        <w:br/>
      </w:r>
    </w:p>
    <w:p w14:paraId="332852E3" w14:textId="77777777" w:rsidR="00420F47" w:rsidRPr="00420F47" w:rsidRDefault="00420F47" w:rsidP="00420F47">
      <w:pPr>
        <w:pStyle w:val="Formulariossecciones"/>
        <w:rPr>
          <w:rFonts w:ascii="Century Gothic" w:hAnsi="Century Gothic"/>
          <w:sz w:val="22"/>
          <w:szCs w:val="22"/>
          <w:lang w:val="es-ES"/>
        </w:rPr>
      </w:pPr>
      <w:r w:rsidRPr="00420F47">
        <w:rPr>
          <w:rFonts w:ascii="Century Gothic" w:hAnsi="Century Gothic"/>
          <w:sz w:val="22"/>
          <w:szCs w:val="22"/>
          <w:lang w:val="es-ES"/>
        </w:rPr>
        <w:t>Ambiental, Social, Seguridad y Salud en el Trabajo (ASSS)</w:t>
      </w:r>
    </w:p>
    <w:p w14:paraId="2D00A89B" w14:textId="77777777" w:rsidR="00420F47" w:rsidRPr="00027EE6" w:rsidRDefault="00420F47" w:rsidP="00420F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rPr>
          <w:rFonts w:ascii="Century Gothic" w:hAnsi="Century Gothic"/>
          <w:b/>
          <w:i/>
          <w:color w:val="4472C4"/>
          <w:sz w:val="22"/>
          <w:szCs w:val="22"/>
          <w:lang w:val="es-ES"/>
        </w:rPr>
      </w:pPr>
      <w:r w:rsidRPr="00027EE6">
        <w:rPr>
          <w:rFonts w:ascii="Century Gothic" w:hAnsi="Century Gothic"/>
          <w:b/>
          <w:i/>
          <w:color w:val="4472C4"/>
          <w:sz w:val="22"/>
          <w:szCs w:val="22"/>
          <w:lang w:val="es-ES"/>
        </w:rPr>
        <w:t>[Nota para el Contratante: modifique el texto en forma apropiada al Proyecto.]</w:t>
      </w:r>
    </w:p>
    <w:p w14:paraId="0D51097E" w14:textId="77777777" w:rsidR="00420F47" w:rsidRPr="00420F47" w:rsidRDefault="00420F47" w:rsidP="00420F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Century Gothic" w:hAnsi="Century Gothic"/>
          <w:color w:val="212121"/>
          <w:sz w:val="22"/>
          <w:szCs w:val="22"/>
          <w:lang w:val="es-ES"/>
        </w:rPr>
      </w:pPr>
      <w:r w:rsidRPr="00420F47">
        <w:rPr>
          <w:rFonts w:ascii="Century Gothic" w:hAnsi="Century Gothic"/>
          <w:color w:val="212121"/>
          <w:sz w:val="22"/>
          <w:szCs w:val="22"/>
          <w:lang w:val="es-ES"/>
        </w:rPr>
        <w:t xml:space="preserve">El Oferente debe demostrar que cuenta con Normas de Conducta que se aplicará a los empleados y subcontratistas del Contratista. </w:t>
      </w:r>
    </w:p>
    <w:p w14:paraId="78E5EFAD" w14:textId="77777777" w:rsidR="00420F47" w:rsidRPr="00420F47" w:rsidRDefault="00420F47" w:rsidP="00420F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Century Gothic" w:hAnsi="Century Gothic"/>
          <w:color w:val="212121"/>
          <w:sz w:val="22"/>
          <w:szCs w:val="22"/>
          <w:lang w:val="es-ES"/>
        </w:rPr>
      </w:pPr>
      <w:r w:rsidRPr="00420F47">
        <w:rPr>
          <w:rFonts w:ascii="Century Gothic" w:hAnsi="Century Gothic"/>
          <w:color w:val="212121"/>
          <w:sz w:val="22"/>
          <w:szCs w:val="22"/>
          <w:lang w:val="es-ES"/>
        </w:rPr>
        <w:t>Las Normas de Conducta garantizarán el cumplimiento de las disposiciones de ASSS (incluyendo explotación y abuso sexual y violencia de género) del contrato, incluyendo aquellas que se describen más detalladamente en la Sección VII, “</w:t>
      </w:r>
      <w:r w:rsidRPr="00420F47">
        <w:rPr>
          <w:rFonts w:ascii="Century Gothic" w:hAnsi="Century Gothic"/>
          <w:color w:val="212121"/>
          <w:sz w:val="22"/>
          <w:szCs w:val="22"/>
          <w:shd w:val="clear" w:color="auto" w:fill="FFFFFF"/>
          <w:lang w:val="es-ES"/>
        </w:rPr>
        <w:t>Especificaciones y Condiciones de Cumplimiento”.</w:t>
      </w:r>
    </w:p>
    <w:p w14:paraId="2828B5F0" w14:textId="77777777" w:rsidR="00420F47" w:rsidRPr="00420F47" w:rsidRDefault="00420F47" w:rsidP="00420F47">
      <w:pPr>
        <w:spacing w:before="240" w:after="240"/>
        <w:jc w:val="both"/>
        <w:rPr>
          <w:rFonts w:ascii="Century Gothic" w:hAnsi="Century Gothic"/>
          <w:color w:val="212121"/>
          <w:sz w:val="22"/>
          <w:szCs w:val="22"/>
          <w:lang w:val="es-ES"/>
        </w:rPr>
      </w:pPr>
      <w:r w:rsidRPr="00420F47">
        <w:rPr>
          <w:rFonts w:ascii="Century Gothic" w:hAnsi="Century Gothic"/>
          <w:color w:val="212121"/>
          <w:sz w:val="22"/>
          <w:szCs w:val="22"/>
          <w:lang w:val="es-ES"/>
        </w:rPr>
        <w:t xml:space="preserve">Además, el Oferente deberá presentar un esquema de cómo se implementará estas Normas de Conducta. </w:t>
      </w:r>
    </w:p>
    <w:p w14:paraId="3CD875DB" w14:textId="77777777" w:rsidR="00BF0125" w:rsidRDefault="00420F47" w:rsidP="00BF0125">
      <w:pPr>
        <w:spacing w:before="240" w:after="240"/>
        <w:jc w:val="both"/>
        <w:rPr>
          <w:rFonts w:ascii="Century Gothic" w:hAnsi="Century Gothic"/>
          <w:color w:val="212121"/>
          <w:sz w:val="22"/>
          <w:szCs w:val="22"/>
          <w:shd w:val="clear" w:color="auto" w:fill="FFFFFF"/>
          <w:lang w:val="es-ES"/>
        </w:rPr>
      </w:pPr>
      <w:r w:rsidRPr="00420F47">
        <w:rPr>
          <w:rFonts w:ascii="Century Gothic" w:hAnsi="Century Gothic"/>
          <w:color w:val="212121"/>
          <w:sz w:val="22"/>
          <w:szCs w:val="22"/>
          <w:lang w:val="es-ES"/>
        </w:rPr>
        <w:t>Esto incluirá: cómo se introducirá en los contratos labores, qué capacitación se proporcionará, cómo será monitoreado y cómo el Contratista hará frente a las infracciones.</w:t>
      </w:r>
      <w:r w:rsidR="00BF0125">
        <w:rPr>
          <w:rFonts w:ascii="Century Gothic" w:hAnsi="Century Gothic"/>
          <w:color w:val="212121"/>
          <w:sz w:val="22"/>
          <w:szCs w:val="22"/>
          <w:shd w:val="clear" w:color="auto" w:fill="FFFFFF"/>
          <w:lang w:val="es-ES"/>
        </w:rPr>
        <w:t xml:space="preserve"> </w:t>
      </w:r>
    </w:p>
    <w:p w14:paraId="572E18D7" w14:textId="77777777" w:rsidR="00910E34" w:rsidRPr="000D1463" w:rsidRDefault="00910E34" w:rsidP="00027EE6">
      <w:pPr>
        <w:shd w:val="clear" w:color="auto" w:fill="FFFFFF"/>
        <w:spacing w:before="240" w:after="240"/>
        <w:jc w:val="both"/>
        <w:rPr>
          <w:rFonts w:ascii="Century Gothic" w:hAnsi="Century Gothic"/>
          <w:color w:val="212121"/>
          <w:sz w:val="22"/>
          <w:szCs w:val="22"/>
          <w:shd w:val="clear" w:color="auto" w:fill="FFFFFF"/>
          <w:lang w:val="es-ES"/>
        </w:rPr>
      </w:pPr>
      <w:r w:rsidRPr="00C94115">
        <w:rPr>
          <w:rFonts w:ascii="Century Gothic" w:hAnsi="Century Gothic"/>
          <w:color w:val="212121"/>
          <w:sz w:val="22"/>
          <w:szCs w:val="22"/>
          <w:shd w:val="clear" w:color="auto" w:fill="FFFFFF"/>
          <w:lang w:val="es-ES"/>
        </w:rPr>
        <w:t>Será de obligatorio cumplimiento lo dispuesto en la IAO 14.1 (f)</w:t>
      </w:r>
    </w:p>
    <w:p w14:paraId="1E7BD87C" w14:textId="77777777" w:rsidR="00420F47" w:rsidRPr="00420F47" w:rsidRDefault="00420F47" w:rsidP="00420F47">
      <w:pPr>
        <w:jc w:val="both"/>
        <w:rPr>
          <w:rFonts w:ascii="Century Gothic" w:hAnsi="Century Gothic"/>
          <w:color w:val="212121"/>
          <w:sz w:val="22"/>
          <w:szCs w:val="22"/>
          <w:lang w:val="es-ES"/>
        </w:rPr>
      </w:pPr>
    </w:p>
    <w:p w14:paraId="102CC180" w14:textId="77777777" w:rsidR="00420F47" w:rsidRDefault="00420F47" w:rsidP="00A1003A">
      <w:pPr>
        <w:pStyle w:val="SectionIVH2"/>
        <w:spacing w:before="0" w:after="120"/>
        <w:rPr>
          <w:rFonts w:ascii="Century Gothic" w:hAnsi="Century Gothic"/>
          <w:sz w:val="22"/>
          <w:szCs w:val="22"/>
          <w:lang w:val="es-ES"/>
        </w:rPr>
      </w:pPr>
    </w:p>
    <w:p w14:paraId="200804AC" w14:textId="77777777" w:rsidR="00BF0125" w:rsidRDefault="00BF0125" w:rsidP="00A1003A">
      <w:pPr>
        <w:pStyle w:val="SectionIVH2"/>
        <w:spacing w:before="0" w:after="120"/>
        <w:rPr>
          <w:rFonts w:ascii="Century Gothic" w:hAnsi="Century Gothic"/>
          <w:sz w:val="22"/>
          <w:szCs w:val="22"/>
          <w:lang w:val="es-ES"/>
        </w:rPr>
      </w:pPr>
    </w:p>
    <w:p w14:paraId="6EA804A9" w14:textId="77777777" w:rsidR="00BF0125" w:rsidRDefault="00BF0125" w:rsidP="00A1003A">
      <w:pPr>
        <w:pStyle w:val="SectionIVH2"/>
        <w:spacing w:before="0" w:after="120"/>
        <w:rPr>
          <w:rFonts w:ascii="Century Gothic" w:hAnsi="Century Gothic"/>
          <w:sz w:val="22"/>
          <w:szCs w:val="22"/>
          <w:lang w:val="es-ES"/>
        </w:rPr>
        <w:sectPr w:rsidR="00BF0125" w:rsidSect="00EC5108">
          <w:endnotePr>
            <w:numFmt w:val="decimal"/>
          </w:endnotePr>
          <w:pgSz w:w="11906" w:h="16838" w:code="9"/>
          <w:pgMar w:top="1170" w:right="1440" w:bottom="1080" w:left="1440" w:header="720" w:footer="720" w:gutter="0"/>
          <w:cols w:space="720"/>
          <w:titlePg/>
          <w:docGrid w:linePitch="326"/>
        </w:sectPr>
      </w:pPr>
    </w:p>
    <w:p w14:paraId="3EC7C0DB" w14:textId="77777777" w:rsidR="00D37B11" w:rsidRPr="00D37B11" w:rsidRDefault="00D37B11" w:rsidP="00EC5108">
      <w:pPr>
        <w:pStyle w:val="Formularios"/>
        <w:rPr>
          <w:lang w:val="es-ES"/>
        </w:rPr>
      </w:pPr>
      <w:bookmarkStart w:id="167" w:name="_Toc206411285"/>
      <w:r w:rsidRPr="00D37B11">
        <w:rPr>
          <w:lang w:val="es-ES"/>
        </w:rPr>
        <w:t>Garantía de Mantenimiento de la Oferta (Garantía Bancaria)</w:t>
      </w:r>
      <w:r w:rsidR="00D65197">
        <w:rPr>
          <w:lang w:val="es-ES"/>
        </w:rPr>
        <w:t xml:space="preserve"> NO APLICA</w:t>
      </w:r>
      <w:bookmarkEnd w:id="167"/>
    </w:p>
    <w:p w14:paraId="103E55F9" w14:textId="77777777" w:rsidR="00D37B11" w:rsidRPr="00D37B11" w:rsidRDefault="00D37B11" w:rsidP="00D37B11">
      <w:pPr>
        <w:numPr>
          <w:ilvl w:val="12"/>
          <w:numId w:val="0"/>
        </w:numPr>
        <w:suppressAutoHyphens/>
        <w:jc w:val="both"/>
        <w:rPr>
          <w:rFonts w:ascii="Century Gothic" w:hAnsi="Century Gothic"/>
          <w:i/>
          <w:iCs/>
          <w:sz w:val="22"/>
          <w:szCs w:val="22"/>
          <w:lang w:val="es-ES"/>
        </w:rPr>
      </w:pPr>
    </w:p>
    <w:p w14:paraId="4274DEB7" w14:textId="77777777" w:rsidR="00D37B11" w:rsidRPr="00D37B11" w:rsidRDefault="00D37B11" w:rsidP="00D37B11">
      <w:pPr>
        <w:numPr>
          <w:ilvl w:val="12"/>
          <w:numId w:val="0"/>
        </w:numPr>
        <w:suppressAutoHyphens/>
        <w:jc w:val="both"/>
        <w:rPr>
          <w:rFonts w:ascii="Century Gothic" w:hAnsi="Century Gothic"/>
          <w:i/>
          <w:iCs/>
          <w:sz w:val="22"/>
          <w:szCs w:val="22"/>
          <w:lang w:val="es-ES"/>
        </w:rPr>
      </w:pPr>
      <w:r w:rsidRPr="00D37B11">
        <w:rPr>
          <w:rFonts w:ascii="Century Gothic" w:hAnsi="Century Gothic"/>
          <w:i/>
          <w:iCs/>
          <w:sz w:val="22"/>
          <w:szCs w:val="22"/>
          <w:lang w:val="es-ES"/>
        </w:rPr>
        <w:t xml:space="preserve">[Si se ha solicitado, el </w:t>
      </w:r>
      <w:r w:rsidRPr="00D37B11">
        <w:rPr>
          <w:rFonts w:ascii="Century Gothic" w:hAnsi="Century Gothic"/>
          <w:b/>
          <w:bCs/>
          <w:i/>
          <w:iCs/>
          <w:sz w:val="22"/>
          <w:szCs w:val="22"/>
          <w:lang w:val="es-ES"/>
        </w:rPr>
        <w:t>Banco/Oferente</w:t>
      </w:r>
      <w:r w:rsidRPr="00D37B11">
        <w:rPr>
          <w:rFonts w:ascii="Century Gothic" w:hAnsi="Century Gothic"/>
          <w:i/>
          <w:iCs/>
          <w:sz w:val="22"/>
          <w:szCs w:val="22"/>
          <w:lang w:val="es-ES"/>
        </w:rPr>
        <w:t xml:space="preserve"> completará este formulario de Garantía Bancaria según las instrucciones indicadas entre corchetes.]</w:t>
      </w:r>
    </w:p>
    <w:p w14:paraId="1890E13C" w14:textId="77777777" w:rsidR="00D37B11" w:rsidRPr="00D37B11" w:rsidRDefault="00D37B11" w:rsidP="00D37B11">
      <w:pPr>
        <w:numPr>
          <w:ilvl w:val="12"/>
          <w:numId w:val="0"/>
        </w:numPr>
        <w:suppressAutoHyphens/>
        <w:jc w:val="both"/>
        <w:rPr>
          <w:rFonts w:ascii="Century Gothic" w:hAnsi="Century Gothic"/>
          <w:i/>
          <w:iCs/>
          <w:sz w:val="22"/>
          <w:szCs w:val="22"/>
          <w:lang w:val="es-ES"/>
        </w:rPr>
      </w:pPr>
    </w:p>
    <w:p w14:paraId="091D6A9B" w14:textId="77777777" w:rsidR="00D37B11" w:rsidRPr="00D37B11" w:rsidRDefault="00D37B11" w:rsidP="00D37B11">
      <w:pPr>
        <w:numPr>
          <w:ilvl w:val="12"/>
          <w:numId w:val="0"/>
        </w:numPr>
        <w:suppressAutoHyphens/>
        <w:jc w:val="both"/>
        <w:rPr>
          <w:rFonts w:ascii="Century Gothic" w:hAnsi="Century Gothic"/>
          <w:i/>
          <w:iCs/>
          <w:sz w:val="22"/>
          <w:szCs w:val="22"/>
          <w:lang w:val="es-ES"/>
        </w:rPr>
      </w:pPr>
      <w:r w:rsidRPr="00D37B11">
        <w:rPr>
          <w:rFonts w:ascii="Century Gothic" w:hAnsi="Century Gothic"/>
          <w:i/>
          <w:iCs/>
          <w:sz w:val="22"/>
          <w:szCs w:val="22"/>
          <w:lang w:val="es-ES"/>
        </w:rPr>
        <w:t>_________________________________________________________</w:t>
      </w:r>
    </w:p>
    <w:p w14:paraId="488F6B70" w14:textId="77777777" w:rsidR="00D37B11" w:rsidRPr="00D37B11" w:rsidRDefault="00D37B11" w:rsidP="00D37B11">
      <w:pPr>
        <w:numPr>
          <w:ilvl w:val="12"/>
          <w:numId w:val="0"/>
        </w:numPr>
        <w:suppressAutoHyphens/>
        <w:jc w:val="both"/>
        <w:rPr>
          <w:rFonts w:ascii="Century Gothic" w:hAnsi="Century Gothic"/>
          <w:i/>
          <w:iCs/>
          <w:sz w:val="22"/>
          <w:szCs w:val="22"/>
          <w:lang w:val="es-ES"/>
        </w:rPr>
      </w:pPr>
      <w:r w:rsidRPr="00D37B11">
        <w:rPr>
          <w:rFonts w:ascii="Century Gothic" w:hAnsi="Century Gothic"/>
          <w:i/>
          <w:iCs/>
          <w:sz w:val="22"/>
          <w:szCs w:val="22"/>
          <w:lang w:val="es-ES"/>
        </w:rPr>
        <w:t>[indicar el Nombre del Banco, y la dirección de la sucursal que emite la garantía]</w:t>
      </w:r>
    </w:p>
    <w:p w14:paraId="41198B31" w14:textId="77777777" w:rsidR="00D37B11" w:rsidRPr="00D37B11" w:rsidRDefault="00D37B11" w:rsidP="00D37B11">
      <w:pPr>
        <w:numPr>
          <w:ilvl w:val="12"/>
          <w:numId w:val="0"/>
        </w:numPr>
        <w:suppressAutoHyphens/>
        <w:jc w:val="both"/>
        <w:rPr>
          <w:rFonts w:ascii="Century Gothic" w:hAnsi="Century Gothic"/>
          <w:i/>
          <w:iCs/>
          <w:sz w:val="22"/>
          <w:szCs w:val="22"/>
          <w:lang w:val="es-ES"/>
        </w:rPr>
      </w:pPr>
    </w:p>
    <w:p w14:paraId="0BFDB909" w14:textId="77777777" w:rsidR="00D37B11" w:rsidRPr="00D37B11" w:rsidRDefault="00D37B11" w:rsidP="00D37B11">
      <w:pPr>
        <w:numPr>
          <w:ilvl w:val="12"/>
          <w:numId w:val="0"/>
        </w:numPr>
        <w:suppressAutoHyphens/>
        <w:jc w:val="both"/>
        <w:rPr>
          <w:rFonts w:ascii="Century Gothic" w:hAnsi="Century Gothic"/>
          <w:i/>
          <w:iCs/>
          <w:sz w:val="22"/>
          <w:szCs w:val="22"/>
          <w:lang w:val="es-ES"/>
        </w:rPr>
      </w:pPr>
      <w:r w:rsidRPr="00D37B11">
        <w:rPr>
          <w:rFonts w:ascii="Century Gothic" w:hAnsi="Century Gothic"/>
          <w:b/>
          <w:bCs/>
          <w:sz w:val="22"/>
          <w:szCs w:val="22"/>
          <w:lang w:val="es-ES"/>
        </w:rPr>
        <w:t xml:space="preserve">Beneficiario: </w:t>
      </w:r>
      <w:r w:rsidRPr="00D37B11">
        <w:rPr>
          <w:rFonts w:ascii="Century Gothic" w:hAnsi="Century Gothic"/>
          <w:bCs/>
          <w:i/>
          <w:sz w:val="22"/>
          <w:szCs w:val="22"/>
          <w:lang w:val="es-ES"/>
        </w:rPr>
        <w:t>[</w:t>
      </w:r>
      <w:r w:rsidRPr="00D37B11">
        <w:rPr>
          <w:rFonts w:ascii="Century Gothic" w:hAnsi="Century Gothic"/>
          <w:i/>
          <w:iCs/>
          <w:sz w:val="22"/>
          <w:szCs w:val="22"/>
          <w:lang w:val="es-ES"/>
        </w:rPr>
        <w:t>indicar el nombre y la dirección del Contratante]</w:t>
      </w:r>
    </w:p>
    <w:p w14:paraId="1FB046C5" w14:textId="77777777" w:rsidR="00D37B11" w:rsidRPr="00D37B11" w:rsidRDefault="00D37B11" w:rsidP="00D37B11">
      <w:pPr>
        <w:numPr>
          <w:ilvl w:val="12"/>
          <w:numId w:val="0"/>
        </w:numPr>
        <w:suppressAutoHyphens/>
        <w:jc w:val="both"/>
        <w:rPr>
          <w:rFonts w:ascii="Century Gothic" w:hAnsi="Century Gothic"/>
          <w:i/>
          <w:iCs/>
          <w:sz w:val="22"/>
          <w:szCs w:val="22"/>
          <w:lang w:val="es-ES"/>
        </w:rPr>
      </w:pPr>
    </w:p>
    <w:p w14:paraId="4897A565" w14:textId="77777777" w:rsidR="00081A11" w:rsidRPr="006D4941" w:rsidRDefault="00D37B11" w:rsidP="00081A11">
      <w:pPr>
        <w:spacing w:after="120"/>
        <w:rPr>
          <w:rFonts w:ascii="Century Gothic" w:hAnsi="Century Gothic"/>
          <w:b/>
          <w:bCs/>
          <w:color w:val="0070C0"/>
          <w:sz w:val="22"/>
          <w:szCs w:val="22"/>
        </w:rPr>
      </w:pPr>
      <w:r w:rsidRPr="00D37B11">
        <w:rPr>
          <w:rFonts w:ascii="Century Gothic" w:hAnsi="Century Gothic"/>
          <w:b/>
          <w:bCs/>
          <w:sz w:val="22"/>
          <w:szCs w:val="22"/>
          <w:lang w:val="es-ES"/>
        </w:rPr>
        <w:t>Fecha:</w:t>
      </w:r>
      <w:r w:rsidRPr="00D37B11">
        <w:rPr>
          <w:rFonts w:ascii="Century Gothic" w:hAnsi="Century Gothic"/>
          <w:i/>
          <w:iCs/>
          <w:sz w:val="22"/>
          <w:szCs w:val="22"/>
          <w:lang w:val="es-ES"/>
        </w:rPr>
        <w:t xml:space="preserve"> </w:t>
      </w:r>
      <w:r w:rsidR="00081A11" w:rsidRPr="006D4941">
        <w:rPr>
          <w:rFonts w:ascii="Century Gothic" w:hAnsi="Century Gothic"/>
          <w:b/>
          <w:bCs/>
          <w:sz w:val="22"/>
          <w:szCs w:val="22"/>
        </w:rPr>
        <w:t xml:space="preserve"> [</w:t>
      </w:r>
      <w:r w:rsidR="00081A11">
        <w:rPr>
          <w:rFonts w:ascii="Century Gothic" w:hAnsi="Century Gothic"/>
          <w:b/>
          <w:bCs/>
          <w:sz w:val="22"/>
          <w:szCs w:val="22"/>
        </w:rPr>
        <w:t xml:space="preserve">indique la </w:t>
      </w:r>
      <w:r w:rsidR="00081A11" w:rsidRPr="006D4941">
        <w:rPr>
          <w:rFonts w:ascii="Century Gothic" w:hAnsi="Century Gothic"/>
          <w:b/>
          <w:bCs/>
          <w:sz w:val="22"/>
          <w:szCs w:val="22"/>
        </w:rPr>
        <w:t>fecha]</w:t>
      </w:r>
    </w:p>
    <w:p w14:paraId="7CB0E582" w14:textId="77777777" w:rsidR="00D37B11" w:rsidRPr="00D37B11" w:rsidRDefault="00D37B11" w:rsidP="00D37B11">
      <w:pPr>
        <w:numPr>
          <w:ilvl w:val="12"/>
          <w:numId w:val="0"/>
        </w:numPr>
        <w:suppressAutoHyphens/>
        <w:jc w:val="both"/>
        <w:rPr>
          <w:rFonts w:ascii="Century Gothic" w:hAnsi="Century Gothic"/>
          <w:i/>
          <w:iCs/>
          <w:sz w:val="22"/>
          <w:szCs w:val="22"/>
          <w:lang w:val="es-ES"/>
        </w:rPr>
      </w:pPr>
    </w:p>
    <w:p w14:paraId="2961B9EB" w14:textId="77777777" w:rsidR="00D37B11" w:rsidRPr="00D37B11" w:rsidRDefault="00D37B11" w:rsidP="00D37B11">
      <w:pPr>
        <w:numPr>
          <w:ilvl w:val="12"/>
          <w:numId w:val="0"/>
        </w:numPr>
        <w:suppressAutoHyphens/>
        <w:jc w:val="both"/>
        <w:rPr>
          <w:rFonts w:ascii="Century Gothic" w:hAnsi="Century Gothic"/>
          <w:i/>
          <w:iCs/>
          <w:sz w:val="22"/>
          <w:szCs w:val="22"/>
          <w:lang w:val="es-ES"/>
        </w:rPr>
      </w:pPr>
      <w:r w:rsidRPr="00D37B11">
        <w:rPr>
          <w:rFonts w:ascii="Century Gothic" w:hAnsi="Century Gothic"/>
          <w:b/>
          <w:bCs/>
          <w:sz w:val="22"/>
          <w:szCs w:val="22"/>
          <w:lang w:val="es-ES"/>
        </w:rPr>
        <w:t>GARANTIA DE MANTENIMIENTO DE LA OFERTA No.</w:t>
      </w:r>
      <w:r w:rsidRPr="00D37B11">
        <w:rPr>
          <w:rFonts w:ascii="Century Gothic" w:hAnsi="Century Gothic"/>
          <w:i/>
          <w:iCs/>
          <w:sz w:val="22"/>
          <w:szCs w:val="22"/>
          <w:lang w:val="es-ES"/>
        </w:rPr>
        <w:t xml:space="preserve">  [indique el número]</w:t>
      </w:r>
    </w:p>
    <w:p w14:paraId="2526326E" w14:textId="77777777" w:rsidR="00D37B11" w:rsidRPr="00D37B11" w:rsidRDefault="00D37B11" w:rsidP="00D37B11">
      <w:pPr>
        <w:numPr>
          <w:ilvl w:val="12"/>
          <w:numId w:val="0"/>
        </w:numPr>
        <w:suppressAutoHyphens/>
        <w:jc w:val="both"/>
        <w:rPr>
          <w:rFonts w:ascii="Century Gothic" w:hAnsi="Century Gothic"/>
          <w:i/>
          <w:iCs/>
          <w:sz w:val="22"/>
          <w:szCs w:val="22"/>
          <w:lang w:val="es-ES"/>
        </w:rPr>
      </w:pPr>
    </w:p>
    <w:p w14:paraId="4569796E" w14:textId="77777777" w:rsidR="00D37B11" w:rsidRPr="00D37B11" w:rsidRDefault="00D37B11" w:rsidP="00D37B11">
      <w:pPr>
        <w:numPr>
          <w:ilvl w:val="12"/>
          <w:numId w:val="0"/>
        </w:numPr>
        <w:jc w:val="both"/>
        <w:rPr>
          <w:rFonts w:ascii="Century Gothic" w:hAnsi="Century Gothic"/>
          <w:sz w:val="22"/>
          <w:szCs w:val="22"/>
          <w:lang w:val="es-ES"/>
        </w:rPr>
      </w:pPr>
      <w:r w:rsidRPr="00D37B11">
        <w:rPr>
          <w:rFonts w:ascii="Century Gothic" w:hAnsi="Century Gothic"/>
          <w:sz w:val="22"/>
          <w:szCs w:val="22"/>
          <w:lang w:val="es-ES"/>
        </w:rPr>
        <w:t xml:space="preserve">Se nos ha informado que </w:t>
      </w:r>
      <w:r w:rsidRPr="00D37B11">
        <w:rPr>
          <w:rFonts w:ascii="Century Gothic" w:hAnsi="Century Gothic"/>
          <w:i/>
          <w:iCs/>
          <w:sz w:val="22"/>
          <w:szCs w:val="22"/>
          <w:lang w:val="es-ES"/>
        </w:rPr>
        <w:t xml:space="preserve">[indique el nombre del Oferente; en el caso de una APCA, enumerar los nombres legales completos de los socios] </w:t>
      </w:r>
      <w:r w:rsidRPr="00D37B11">
        <w:rPr>
          <w:rFonts w:ascii="Century Gothic" w:hAnsi="Century Gothic"/>
          <w:sz w:val="22"/>
          <w:szCs w:val="22"/>
          <w:lang w:val="es-ES"/>
        </w:rPr>
        <w:t xml:space="preserve">(en adelante denominado “el Oferente”) les ha presentado su Oferta con fecha del </w:t>
      </w:r>
      <w:r w:rsidRPr="00D37B11">
        <w:rPr>
          <w:rFonts w:ascii="Century Gothic" w:hAnsi="Century Gothic"/>
          <w:i/>
          <w:sz w:val="22"/>
          <w:szCs w:val="22"/>
          <w:lang w:val="es-ES"/>
        </w:rPr>
        <w:t>[indicar la fecha de presentación de la Oferta]</w:t>
      </w:r>
      <w:r w:rsidRPr="00D37B11">
        <w:rPr>
          <w:rFonts w:ascii="Century Gothic" w:hAnsi="Century Gothic"/>
          <w:sz w:val="22"/>
          <w:szCs w:val="22"/>
          <w:lang w:val="es-ES"/>
        </w:rPr>
        <w:t xml:space="preserve"> (en adelante denominada “la Oferta”) para la ejecución del </w:t>
      </w:r>
      <w:r w:rsidRPr="00D37B11">
        <w:rPr>
          <w:rFonts w:ascii="Century Gothic" w:hAnsi="Century Gothic"/>
          <w:i/>
          <w:sz w:val="22"/>
          <w:szCs w:val="22"/>
          <w:lang w:val="es-ES"/>
        </w:rPr>
        <w:t xml:space="preserve">[indique el nombre del Contrato] </w:t>
      </w:r>
      <w:r w:rsidRPr="00D37B11">
        <w:rPr>
          <w:rFonts w:ascii="Century Gothic" w:hAnsi="Century Gothic"/>
          <w:iCs/>
          <w:sz w:val="22"/>
          <w:szCs w:val="22"/>
          <w:lang w:val="es-ES"/>
        </w:rPr>
        <w:t>en virtud del Llamado a Licitación No. [</w:t>
      </w:r>
      <w:r w:rsidRPr="00D37B11">
        <w:rPr>
          <w:rFonts w:ascii="Century Gothic" w:hAnsi="Century Gothic"/>
          <w:i/>
          <w:sz w:val="22"/>
          <w:szCs w:val="22"/>
          <w:lang w:val="es-ES"/>
        </w:rPr>
        <w:t>indique el número del Llamado o de la SDO</w:t>
      </w:r>
      <w:r w:rsidRPr="00D37B11">
        <w:rPr>
          <w:rFonts w:ascii="Century Gothic" w:hAnsi="Century Gothic"/>
          <w:iCs/>
          <w:sz w:val="22"/>
          <w:szCs w:val="22"/>
          <w:lang w:val="es-ES"/>
        </w:rPr>
        <w:t>] (“el Llamado”)</w:t>
      </w:r>
      <w:r w:rsidRPr="00D37B11">
        <w:rPr>
          <w:rFonts w:ascii="Century Gothic" w:hAnsi="Century Gothic"/>
          <w:sz w:val="22"/>
          <w:szCs w:val="22"/>
          <w:lang w:val="es-ES"/>
        </w:rPr>
        <w:t>.</w:t>
      </w:r>
    </w:p>
    <w:p w14:paraId="7A645822" w14:textId="77777777" w:rsidR="00D37B11" w:rsidRPr="00D37B11" w:rsidRDefault="00D37B11" w:rsidP="00D37B11">
      <w:pPr>
        <w:numPr>
          <w:ilvl w:val="12"/>
          <w:numId w:val="0"/>
        </w:numPr>
        <w:jc w:val="both"/>
        <w:rPr>
          <w:rFonts w:ascii="Century Gothic" w:hAnsi="Century Gothic"/>
          <w:sz w:val="22"/>
          <w:szCs w:val="22"/>
          <w:lang w:val="es-ES"/>
        </w:rPr>
      </w:pPr>
    </w:p>
    <w:p w14:paraId="7696151F" w14:textId="77777777" w:rsidR="00D37B11" w:rsidRPr="00D37B11" w:rsidRDefault="00D37B11" w:rsidP="00D37B11">
      <w:pPr>
        <w:numPr>
          <w:ilvl w:val="12"/>
          <w:numId w:val="0"/>
        </w:numPr>
        <w:jc w:val="both"/>
        <w:rPr>
          <w:rFonts w:ascii="Century Gothic" w:hAnsi="Century Gothic"/>
          <w:sz w:val="22"/>
          <w:szCs w:val="22"/>
          <w:lang w:val="es-ES"/>
        </w:rPr>
      </w:pPr>
      <w:r w:rsidRPr="00D37B11">
        <w:rPr>
          <w:rFonts w:ascii="Century Gothic" w:hAnsi="Century Gothic"/>
          <w:sz w:val="22"/>
          <w:szCs w:val="22"/>
          <w:lang w:val="es-ES"/>
        </w:rPr>
        <w:t xml:space="preserve">Así mismo, entendemos que, de acuerdo con sus condiciones, una Garantía de Mantenimiento deberá respaldar dicha Oferta. </w:t>
      </w:r>
    </w:p>
    <w:p w14:paraId="76B5415E" w14:textId="77777777" w:rsidR="00D37B11" w:rsidRPr="00D37B11" w:rsidRDefault="00D37B11" w:rsidP="00D37B11">
      <w:pPr>
        <w:numPr>
          <w:ilvl w:val="12"/>
          <w:numId w:val="0"/>
        </w:numPr>
        <w:jc w:val="both"/>
        <w:rPr>
          <w:rFonts w:ascii="Century Gothic" w:hAnsi="Century Gothic"/>
          <w:sz w:val="22"/>
          <w:szCs w:val="22"/>
          <w:lang w:val="es-ES"/>
        </w:rPr>
      </w:pPr>
    </w:p>
    <w:p w14:paraId="22999DC6" w14:textId="77777777" w:rsidR="00D37B11" w:rsidRPr="00D37B11" w:rsidRDefault="00D37B11" w:rsidP="00D37B11">
      <w:pPr>
        <w:numPr>
          <w:ilvl w:val="12"/>
          <w:numId w:val="0"/>
        </w:numPr>
        <w:jc w:val="both"/>
        <w:rPr>
          <w:rFonts w:ascii="Century Gothic" w:hAnsi="Century Gothic"/>
          <w:sz w:val="22"/>
          <w:szCs w:val="22"/>
          <w:lang w:val="es-ES"/>
        </w:rPr>
      </w:pPr>
      <w:r w:rsidRPr="00D37B11">
        <w:rPr>
          <w:rFonts w:ascii="Century Gothic" w:hAnsi="Century Gothic"/>
          <w:sz w:val="22"/>
          <w:szCs w:val="22"/>
          <w:lang w:val="es-ES"/>
        </w:rPr>
        <w:t xml:space="preserve">A solicitud del Oferente, nosotros </w:t>
      </w:r>
      <w:r w:rsidRPr="00D37B11">
        <w:rPr>
          <w:rFonts w:ascii="Century Gothic" w:hAnsi="Century Gothic"/>
          <w:i/>
          <w:iCs/>
          <w:sz w:val="22"/>
          <w:szCs w:val="22"/>
          <w:lang w:val="es-ES"/>
        </w:rPr>
        <w:t xml:space="preserve">[indique el nombre del Banco] </w:t>
      </w:r>
      <w:r w:rsidRPr="00D37B11">
        <w:rPr>
          <w:rFonts w:ascii="Century Gothic" w:hAnsi="Century Gothic"/>
          <w:sz w:val="22"/>
          <w:szCs w:val="22"/>
          <w:lang w:val="es-ES"/>
        </w:rPr>
        <w:t xml:space="preserve">por medio del presente instrumento nos obligamos irrevocablemente a pagar a ustedes una suma o sumas, que no exceda(n) un monto total de </w:t>
      </w:r>
      <w:r w:rsidRPr="00D37B11">
        <w:rPr>
          <w:rFonts w:ascii="Century Gothic" w:hAnsi="Century Gothic"/>
          <w:sz w:val="22"/>
          <w:szCs w:val="22"/>
          <w:lang w:val="es-ES"/>
        </w:rPr>
        <w:softHyphen/>
      </w:r>
      <w:r w:rsidRPr="00D37B11">
        <w:rPr>
          <w:rFonts w:ascii="Century Gothic" w:hAnsi="Century Gothic"/>
          <w:sz w:val="22"/>
          <w:szCs w:val="22"/>
          <w:lang w:val="es-ES"/>
        </w:rPr>
        <w:softHyphen/>
      </w:r>
      <w:r w:rsidRPr="00D37B11">
        <w:rPr>
          <w:rFonts w:ascii="Century Gothic" w:hAnsi="Century Gothic"/>
          <w:sz w:val="22"/>
          <w:szCs w:val="22"/>
          <w:lang w:val="es-ES"/>
        </w:rPr>
        <w:softHyphen/>
      </w:r>
      <w:r w:rsidRPr="00D37B11">
        <w:rPr>
          <w:rFonts w:ascii="Century Gothic" w:hAnsi="Century Gothic"/>
          <w:sz w:val="22"/>
          <w:szCs w:val="22"/>
          <w:lang w:val="es-ES"/>
        </w:rPr>
        <w:softHyphen/>
      </w:r>
      <w:r w:rsidRPr="00D37B11">
        <w:rPr>
          <w:rFonts w:ascii="Century Gothic" w:hAnsi="Century Gothic"/>
          <w:sz w:val="22"/>
          <w:szCs w:val="22"/>
          <w:lang w:val="es-ES"/>
        </w:rPr>
        <w:softHyphen/>
        <w:t xml:space="preserve"> </w:t>
      </w:r>
      <w:r w:rsidRPr="00D37B11">
        <w:rPr>
          <w:rFonts w:ascii="Century Gothic" w:hAnsi="Century Gothic"/>
          <w:i/>
          <w:iCs/>
          <w:sz w:val="22"/>
          <w:szCs w:val="22"/>
          <w:lang w:val="es-ES"/>
        </w:rPr>
        <w:t>[indique la cifra en números expresada en la moneda del país del Contratante o su equivalente en una moneda internacional de libre convertibilidad]</w:t>
      </w:r>
      <w:r w:rsidRPr="00D37B11">
        <w:rPr>
          <w:rFonts w:ascii="Century Gothic" w:hAnsi="Century Gothic"/>
          <w:sz w:val="22"/>
          <w:szCs w:val="22"/>
          <w:lang w:val="es-ES"/>
        </w:rPr>
        <w:t xml:space="preserve"> </w:t>
      </w:r>
      <w:r w:rsidRPr="00D37B11">
        <w:rPr>
          <w:rFonts w:ascii="Century Gothic" w:hAnsi="Century Gothic"/>
          <w:i/>
          <w:iCs/>
          <w:sz w:val="22"/>
          <w:szCs w:val="22"/>
          <w:lang w:val="es-ES"/>
        </w:rPr>
        <w:t>[indique la cifra en palabras]</w:t>
      </w:r>
      <w:r w:rsidRPr="00D37B11">
        <w:rPr>
          <w:rFonts w:ascii="Century Gothic" w:hAnsi="Century Gothic"/>
          <w:sz w:val="22"/>
          <w:szCs w:val="22"/>
          <w:lang w:val="es-ES"/>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14:paraId="7A467AAF" w14:textId="77777777" w:rsidR="00D37B11" w:rsidRPr="00D37B11" w:rsidRDefault="00D37B11" w:rsidP="00D37B11">
      <w:pPr>
        <w:numPr>
          <w:ilvl w:val="12"/>
          <w:numId w:val="0"/>
        </w:numPr>
        <w:jc w:val="both"/>
        <w:rPr>
          <w:rFonts w:ascii="Century Gothic" w:hAnsi="Century Gothic"/>
          <w:sz w:val="22"/>
          <w:szCs w:val="22"/>
          <w:lang w:val="es-ES"/>
        </w:rPr>
      </w:pPr>
    </w:p>
    <w:p w14:paraId="7CDD8FE5" w14:textId="77777777" w:rsidR="00D37B11" w:rsidRPr="00D37B11" w:rsidRDefault="00D37B11" w:rsidP="004733F5">
      <w:pPr>
        <w:numPr>
          <w:ilvl w:val="0"/>
          <w:numId w:val="10"/>
        </w:numPr>
        <w:jc w:val="both"/>
        <w:rPr>
          <w:rFonts w:ascii="Century Gothic" w:hAnsi="Century Gothic"/>
          <w:sz w:val="22"/>
          <w:szCs w:val="22"/>
          <w:lang w:val="es-ES"/>
        </w:rPr>
      </w:pPr>
      <w:r w:rsidRPr="00D37B11">
        <w:rPr>
          <w:rFonts w:ascii="Century Gothic" w:hAnsi="Century Gothic"/>
          <w:sz w:val="22"/>
          <w:szCs w:val="22"/>
          <w:lang w:val="es-ES"/>
        </w:rPr>
        <w:t>ha retirado su Oferta durante el período de validez establecido por el Oferente en el Formulario de la Oferta; o</w:t>
      </w:r>
    </w:p>
    <w:p w14:paraId="5AE63BDA" w14:textId="77777777" w:rsidR="00D37B11" w:rsidRPr="00D37B11" w:rsidRDefault="00D37B11" w:rsidP="00D37B11">
      <w:pPr>
        <w:jc w:val="both"/>
        <w:rPr>
          <w:rFonts w:ascii="Century Gothic" w:hAnsi="Century Gothic"/>
          <w:sz w:val="22"/>
          <w:szCs w:val="22"/>
          <w:lang w:val="es-ES"/>
        </w:rPr>
      </w:pPr>
    </w:p>
    <w:p w14:paraId="4D92F72E" w14:textId="77777777" w:rsidR="00D37B11" w:rsidRPr="00D37B11" w:rsidRDefault="00D37B11" w:rsidP="00D37B11">
      <w:pPr>
        <w:ind w:left="1080" w:hanging="360"/>
        <w:jc w:val="both"/>
        <w:rPr>
          <w:rFonts w:ascii="Century Gothic" w:hAnsi="Century Gothic"/>
          <w:sz w:val="22"/>
          <w:szCs w:val="22"/>
          <w:lang w:val="es-ES"/>
        </w:rPr>
      </w:pPr>
      <w:r w:rsidRPr="00D37B11">
        <w:rPr>
          <w:rFonts w:ascii="Century Gothic" w:hAnsi="Century Gothic"/>
          <w:sz w:val="22"/>
          <w:szCs w:val="22"/>
          <w:lang w:val="es-ES"/>
        </w:rPr>
        <w:t>(b)</w:t>
      </w:r>
      <w:r w:rsidRPr="00D37B11">
        <w:rPr>
          <w:rFonts w:ascii="Century Gothic" w:hAnsi="Century Gothic"/>
          <w:sz w:val="22"/>
          <w:szCs w:val="22"/>
          <w:lang w:val="es-ES"/>
        </w:rPr>
        <w:tab/>
        <w:t>no acepta la corrección de los errores de conformidad con las Instrucciones a los Oferentes (en adelante “las IAO”) de los documentos de licitación; o</w:t>
      </w:r>
    </w:p>
    <w:p w14:paraId="1A218983" w14:textId="77777777" w:rsidR="00D37B11" w:rsidRPr="00D37B11" w:rsidRDefault="00D37B11" w:rsidP="00D37B11">
      <w:pPr>
        <w:numPr>
          <w:ilvl w:val="12"/>
          <w:numId w:val="0"/>
        </w:numPr>
        <w:ind w:left="720"/>
        <w:jc w:val="both"/>
        <w:rPr>
          <w:rFonts w:ascii="Century Gothic" w:hAnsi="Century Gothic"/>
          <w:sz w:val="22"/>
          <w:szCs w:val="22"/>
          <w:lang w:val="es-ES"/>
        </w:rPr>
      </w:pPr>
    </w:p>
    <w:p w14:paraId="13A52C5A" w14:textId="77777777" w:rsidR="00D37B11" w:rsidRPr="00D37B11" w:rsidRDefault="00D37B11" w:rsidP="00D37B11">
      <w:pPr>
        <w:numPr>
          <w:ilvl w:val="12"/>
          <w:numId w:val="0"/>
        </w:numPr>
        <w:ind w:left="1080" w:hanging="360"/>
        <w:jc w:val="both"/>
        <w:rPr>
          <w:rFonts w:ascii="Century Gothic" w:hAnsi="Century Gothic"/>
          <w:sz w:val="22"/>
          <w:szCs w:val="22"/>
          <w:lang w:val="es-ES"/>
        </w:rPr>
      </w:pPr>
      <w:r w:rsidRPr="00D37B11">
        <w:rPr>
          <w:rFonts w:ascii="Century Gothic" w:hAnsi="Century Gothic"/>
          <w:sz w:val="22"/>
          <w:szCs w:val="22"/>
          <w:lang w:val="es-ES"/>
        </w:rPr>
        <w:t xml:space="preserve">(c) </w:t>
      </w:r>
      <w:r w:rsidRPr="00D37B11">
        <w:rPr>
          <w:rFonts w:ascii="Century Gothic" w:hAnsi="Century Gothic"/>
          <w:sz w:val="22"/>
          <w:szCs w:val="22"/>
          <w:lang w:val="es-ES"/>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42A3304B" w14:textId="77777777" w:rsidR="00D37B11" w:rsidRPr="00D37B11" w:rsidRDefault="00D37B11" w:rsidP="00D37B11">
      <w:pPr>
        <w:numPr>
          <w:ilvl w:val="12"/>
          <w:numId w:val="0"/>
        </w:numPr>
        <w:jc w:val="both"/>
        <w:rPr>
          <w:rFonts w:ascii="Century Gothic" w:hAnsi="Century Gothic"/>
          <w:sz w:val="22"/>
          <w:szCs w:val="22"/>
          <w:lang w:val="es-ES"/>
        </w:rPr>
      </w:pPr>
    </w:p>
    <w:p w14:paraId="09807E8C" w14:textId="77777777" w:rsidR="00D37B11" w:rsidRPr="00D37B11" w:rsidRDefault="00D37B11" w:rsidP="00D37B11">
      <w:pPr>
        <w:numPr>
          <w:ilvl w:val="12"/>
          <w:numId w:val="0"/>
        </w:numPr>
        <w:jc w:val="both"/>
        <w:rPr>
          <w:rFonts w:ascii="Century Gothic" w:hAnsi="Century Gothic"/>
          <w:sz w:val="22"/>
          <w:szCs w:val="22"/>
          <w:lang w:val="es-ES"/>
        </w:rPr>
      </w:pPr>
      <w:r w:rsidRPr="00D37B11">
        <w:rPr>
          <w:rFonts w:ascii="Century Gothic" w:hAnsi="Century Gothic"/>
          <w:sz w:val="22"/>
          <w:szCs w:val="22"/>
          <w:lang w:val="es-ES"/>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D37B11">
        <w:rPr>
          <w:rFonts w:ascii="Century Gothic" w:hAnsi="Century Gothic"/>
          <w:color w:val="000000"/>
          <w:sz w:val="22"/>
          <w:szCs w:val="22"/>
          <w:lang w:val="es-ES"/>
        </w:rPr>
        <w:t>cuando ocurra el primero de los siguientes hechos: (i) haber recibido nosotros una copia de su comunicación informando al Oferente que no fue seleccionado; o (ii) haber transcurrido veintiocho días después de la expiración de la Oferta</w:t>
      </w:r>
      <w:r w:rsidRPr="00D37B11">
        <w:rPr>
          <w:rFonts w:ascii="Century Gothic" w:hAnsi="Century Gothic"/>
          <w:sz w:val="22"/>
          <w:szCs w:val="22"/>
          <w:lang w:val="es-ES"/>
        </w:rPr>
        <w:t xml:space="preserve">.  </w:t>
      </w:r>
    </w:p>
    <w:p w14:paraId="21837769" w14:textId="77777777" w:rsidR="00D37B11" w:rsidRPr="00D37B11" w:rsidRDefault="00D37B11" w:rsidP="00D37B11">
      <w:pPr>
        <w:numPr>
          <w:ilvl w:val="12"/>
          <w:numId w:val="0"/>
        </w:numPr>
        <w:jc w:val="both"/>
        <w:rPr>
          <w:rFonts w:ascii="Century Gothic" w:hAnsi="Century Gothic"/>
          <w:sz w:val="22"/>
          <w:szCs w:val="22"/>
          <w:lang w:val="es-ES"/>
        </w:rPr>
      </w:pPr>
    </w:p>
    <w:p w14:paraId="4B88B39C" w14:textId="77777777" w:rsidR="00D37B11" w:rsidRPr="00D37B11" w:rsidRDefault="00D37B11" w:rsidP="00D37B11">
      <w:pPr>
        <w:numPr>
          <w:ilvl w:val="12"/>
          <w:numId w:val="0"/>
        </w:numPr>
        <w:jc w:val="both"/>
        <w:rPr>
          <w:rFonts w:ascii="Century Gothic" w:hAnsi="Century Gothic"/>
          <w:sz w:val="22"/>
          <w:szCs w:val="22"/>
          <w:lang w:val="es-ES"/>
        </w:rPr>
      </w:pPr>
      <w:r w:rsidRPr="00D37B11">
        <w:rPr>
          <w:rFonts w:ascii="Century Gothic" w:hAnsi="Century Gothic"/>
          <w:sz w:val="22"/>
          <w:szCs w:val="22"/>
          <w:lang w:val="es-ES"/>
        </w:rPr>
        <w:t xml:space="preserve">Consecuentemente, cualquier solicitud de pago bajo esta Garantía deberá recibirse en esta institución en o antes de dicha fecha. </w:t>
      </w:r>
    </w:p>
    <w:p w14:paraId="565F57EA" w14:textId="77777777" w:rsidR="00D37B11" w:rsidRPr="00D37B11" w:rsidRDefault="00D37B11" w:rsidP="00D37B11">
      <w:pPr>
        <w:numPr>
          <w:ilvl w:val="12"/>
          <w:numId w:val="0"/>
        </w:numPr>
        <w:jc w:val="both"/>
        <w:rPr>
          <w:rFonts w:ascii="Century Gothic" w:hAnsi="Century Gothic"/>
          <w:sz w:val="22"/>
          <w:szCs w:val="22"/>
          <w:lang w:val="es-ES"/>
        </w:rPr>
      </w:pPr>
    </w:p>
    <w:p w14:paraId="22BC8998" w14:textId="77777777" w:rsidR="00D37B11" w:rsidRPr="00D37B11" w:rsidRDefault="00D37B11" w:rsidP="00D37B11">
      <w:pPr>
        <w:numPr>
          <w:ilvl w:val="12"/>
          <w:numId w:val="0"/>
        </w:numPr>
        <w:jc w:val="both"/>
        <w:rPr>
          <w:rFonts w:ascii="Century Gothic" w:hAnsi="Century Gothic"/>
          <w:sz w:val="22"/>
          <w:szCs w:val="22"/>
          <w:lang w:val="es-ES"/>
        </w:rPr>
      </w:pPr>
      <w:r w:rsidRPr="00D37B11">
        <w:rPr>
          <w:rFonts w:ascii="Century Gothic" w:hAnsi="Century Gothic"/>
          <w:sz w:val="22"/>
          <w:szCs w:val="22"/>
          <w:lang w:val="es-ES"/>
        </w:rPr>
        <w:t xml:space="preserve">Esta Garantía está sujeta a las </w:t>
      </w:r>
      <w:r w:rsidRPr="00D37B11">
        <w:rPr>
          <w:rFonts w:ascii="Century Gothic" w:hAnsi="Century Gothic"/>
          <w:i/>
          <w:iCs/>
          <w:sz w:val="22"/>
          <w:szCs w:val="22"/>
          <w:lang w:val="es-ES"/>
        </w:rPr>
        <w:t>Reglas Uniformes de la CCI relativas a las garantías contra primera solicitud”</w:t>
      </w:r>
      <w:r w:rsidRPr="00D37B11">
        <w:rPr>
          <w:rFonts w:ascii="Century Gothic" w:hAnsi="Century Gothic"/>
          <w:sz w:val="22"/>
          <w:szCs w:val="22"/>
          <w:lang w:val="es-ES"/>
        </w:rPr>
        <w:t xml:space="preserve"> (</w:t>
      </w:r>
      <w:r w:rsidRPr="00D37B11">
        <w:rPr>
          <w:rFonts w:ascii="Century Gothic" w:hAnsi="Century Gothic"/>
          <w:i/>
          <w:iCs/>
          <w:sz w:val="22"/>
          <w:szCs w:val="22"/>
          <w:lang w:val="es-ES"/>
        </w:rPr>
        <w:t>Uniform Rules for Demand Guarantees</w:t>
      </w:r>
      <w:r w:rsidRPr="00D37B11">
        <w:rPr>
          <w:rFonts w:ascii="Century Gothic" w:hAnsi="Century Gothic"/>
          <w:sz w:val="22"/>
          <w:szCs w:val="22"/>
          <w:lang w:val="es-ES"/>
        </w:rPr>
        <w:t>), Publicación del CCI No. 758. (</w:t>
      </w:r>
      <w:r w:rsidRPr="00D37B11">
        <w:rPr>
          <w:rFonts w:ascii="Century Gothic" w:hAnsi="Century Gothic"/>
          <w:i/>
          <w:iCs/>
          <w:sz w:val="22"/>
          <w:szCs w:val="22"/>
          <w:lang w:val="es-ES"/>
        </w:rPr>
        <w:t>ICC, por sus siglas en inglés</w:t>
      </w:r>
      <w:r w:rsidRPr="00D37B11">
        <w:rPr>
          <w:rFonts w:ascii="Century Gothic" w:hAnsi="Century Gothic"/>
          <w:sz w:val="22"/>
          <w:szCs w:val="22"/>
          <w:lang w:val="es-ES"/>
        </w:rPr>
        <w:t xml:space="preserve">) </w:t>
      </w:r>
    </w:p>
    <w:p w14:paraId="35F7610A" w14:textId="77777777" w:rsidR="00D37B11" w:rsidRPr="00D37B11" w:rsidRDefault="00D37B11" w:rsidP="00D37B11">
      <w:pPr>
        <w:numPr>
          <w:ilvl w:val="12"/>
          <w:numId w:val="0"/>
        </w:numPr>
        <w:jc w:val="both"/>
        <w:rPr>
          <w:rFonts w:ascii="Century Gothic" w:hAnsi="Century Gothic"/>
          <w:sz w:val="22"/>
          <w:szCs w:val="22"/>
          <w:lang w:val="es-ES"/>
        </w:rPr>
      </w:pPr>
    </w:p>
    <w:p w14:paraId="6E5287C9" w14:textId="77777777" w:rsidR="00D37B11" w:rsidRPr="00D37B11" w:rsidRDefault="00D37B11" w:rsidP="00D37B11">
      <w:pPr>
        <w:numPr>
          <w:ilvl w:val="12"/>
          <w:numId w:val="0"/>
        </w:numPr>
        <w:jc w:val="both"/>
        <w:rPr>
          <w:rFonts w:ascii="Century Gothic" w:hAnsi="Century Gothic"/>
          <w:sz w:val="22"/>
          <w:szCs w:val="22"/>
          <w:lang w:val="es-ES"/>
        </w:rPr>
      </w:pPr>
    </w:p>
    <w:p w14:paraId="6F300AF9" w14:textId="77777777" w:rsidR="00D37B11" w:rsidRPr="00D37B11" w:rsidRDefault="00D37B11" w:rsidP="00D37B11">
      <w:pPr>
        <w:numPr>
          <w:ilvl w:val="12"/>
          <w:numId w:val="0"/>
        </w:numPr>
        <w:jc w:val="both"/>
        <w:rPr>
          <w:rFonts w:ascii="Century Gothic" w:hAnsi="Century Gothic"/>
          <w:sz w:val="22"/>
          <w:szCs w:val="22"/>
          <w:lang w:val="es-ES"/>
        </w:rPr>
      </w:pPr>
      <w:r w:rsidRPr="00D37B11">
        <w:rPr>
          <w:rFonts w:ascii="Century Gothic" w:hAnsi="Century Gothic"/>
          <w:sz w:val="22"/>
          <w:szCs w:val="22"/>
          <w:u w:val="single"/>
          <w:lang w:val="es-ES"/>
        </w:rPr>
        <w:tab/>
      </w:r>
      <w:r w:rsidRPr="00D37B11">
        <w:rPr>
          <w:rFonts w:ascii="Century Gothic" w:hAnsi="Century Gothic"/>
          <w:sz w:val="22"/>
          <w:szCs w:val="22"/>
          <w:u w:val="single"/>
          <w:lang w:val="es-ES"/>
        </w:rPr>
        <w:tab/>
      </w:r>
      <w:r w:rsidRPr="00D37B11">
        <w:rPr>
          <w:rFonts w:ascii="Century Gothic" w:hAnsi="Century Gothic"/>
          <w:sz w:val="22"/>
          <w:szCs w:val="22"/>
          <w:u w:val="single"/>
          <w:lang w:val="es-ES"/>
        </w:rPr>
        <w:tab/>
      </w:r>
      <w:r w:rsidRPr="00D37B11">
        <w:rPr>
          <w:rFonts w:ascii="Century Gothic" w:hAnsi="Century Gothic"/>
          <w:sz w:val="22"/>
          <w:szCs w:val="22"/>
          <w:u w:val="single"/>
          <w:lang w:val="es-ES"/>
        </w:rPr>
        <w:tab/>
      </w:r>
      <w:r w:rsidRPr="00D37B11">
        <w:rPr>
          <w:rFonts w:ascii="Century Gothic" w:hAnsi="Century Gothic"/>
          <w:sz w:val="22"/>
          <w:szCs w:val="22"/>
          <w:u w:val="single"/>
          <w:lang w:val="es-ES"/>
        </w:rPr>
        <w:tab/>
      </w:r>
      <w:r w:rsidRPr="00D37B11">
        <w:rPr>
          <w:rFonts w:ascii="Century Gothic" w:hAnsi="Century Gothic"/>
          <w:sz w:val="22"/>
          <w:szCs w:val="22"/>
          <w:u w:val="single"/>
          <w:lang w:val="es-ES"/>
        </w:rPr>
        <w:tab/>
      </w:r>
      <w:r w:rsidRPr="00D37B11">
        <w:rPr>
          <w:rFonts w:ascii="Century Gothic" w:hAnsi="Century Gothic"/>
          <w:sz w:val="22"/>
          <w:szCs w:val="22"/>
          <w:u w:val="single"/>
          <w:lang w:val="es-ES"/>
        </w:rPr>
        <w:tab/>
      </w:r>
      <w:r w:rsidRPr="00D37B11">
        <w:rPr>
          <w:rFonts w:ascii="Century Gothic" w:hAnsi="Century Gothic"/>
          <w:sz w:val="22"/>
          <w:szCs w:val="22"/>
          <w:u w:val="single"/>
          <w:lang w:val="es-ES"/>
        </w:rPr>
        <w:tab/>
      </w:r>
    </w:p>
    <w:p w14:paraId="2121F44F" w14:textId="77777777" w:rsidR="00D37B11" w:rsidRPr="00D37B11" w:rsidRDefault="00D37B11" w:rsidP="00D37B11">
      <w:pPr>
        <w:numPr>
          <w:ilvl w:val="12"/>
          <w:numId w:val="0"/>
        </w:numPr>
        <w:tabs>
          <w:tab w:val="left" w:pos="8640"/>
        </w:tabs>
        <w:jc w:val="both"/>
        <w:rPr>
          <w:rFonts w:ascii="Century Gothic" w:hAnsi="Century Gothic"/>
          <w:i/>
          <w:iCs/>
          <w:sz w:val="22"/>
          <w:szCs w:val="22"/>
          <w:lang w:val="es-ES"/>
        </w:rPr>
      </w:pPr>
      <w:r w:rsidRPr="00D37B11">
        <w:rPr>
          <w:rFonts w:ascii="Century Gothic" w:hAnsi="Century Gothic"/>
          <w:i/>
          <w:iCs/>
          <w:sz w:val="22"/>
          <w:szCs w:val="22"/>
          <w:lang w:val="es-ES"/>
        </w:rPr>
        <w:t>[Firma(s) del (de los) representante(s) autorizado(s)]</w:t>
      </w:r>
    </w:p>
    <w:p w14:paraId="2EA64C4C" w14:textId="77777777" w:rsidR="00D37B11" w:rsidRPr="00D37B11" w:rsidRDefault="00D37B11" w:rsidP="00D37B11">
      <w:pPr>
        <w:pStyle w:val="Outline"/>
        <w:numPr>
          <w:ilvl w:val="12"/>
          <w:numId w:val="0"/>
        </w:numPr>
        <w:suppressAutoHyphens/>
        <w:spacing w:before="0"/>
        <w:jc w:val="both"/>
        <w:rPr>
          <w:rFonts w:ascii="Century Gothic" w:hAnsi="Century Gothic"/>
          <w:kern w:val="0"/>
          <w:sz w:val="22"/>
          <w:szCs w:val="22"/>
          <w:lang w:val="es-ES"/>
        </w:rPr>
      </w:pPr>
    </w:p>
    <w:p w14:paraId="3CC9D208" w14:textId="77777777" w:rsidR="00D37B11" w:rsidRPr="00D37B11" w:rsidRDefault="00D37B11" w:rsidP="00EC5108">
      <w:pPr>
        <w:pStyle w:val="Formularios"/>
        <w:rPr>
          <w:lang w:val="es-ES"/>
        </w:rPr>
      </w:pPr>
      <w:r w:rsidRPr="00D37B11">
        <w:rPr>
          <w:lang w:val="es-ES"/>
        </w:rPr>
        <w:br w:type="page"/>
      </w:r>
      <w:bookmarkStart w:id="168" w:name="_Toc534710079"/>
      <w:bookmarkStart w:id="169" w:name="_Toc534813756"/>
      <w:bookmarkStart w:id="170" w:name="_Toc534813900"/>
      <w:bookmarkStart w:id="171" w:name="_Toc19611790"/>
      <w:bookmarkStart w:id="172" w:name="_Toc19612200"/>
      <w:bookmarkStart w:id="173" w:name="_Toc24713197"/>
      <w:bookmarkStart w:id="174" w:name="_Toc534797690"/>
      <w:bookmarkStart w:id="175" w:name="_Toc7169842"/>
      <w:bookmarkStart w:id="176" w:name="_Toc28179450"/>
      <w:bookmarkStart w:id="177" w:name="_Toc206411286"/>
      <w:r w:rsidRPr="00D37B11">
        <w:rPr>
          <w:lang w:val="es-ES"/>
        </w:rPr>
        <w:t>Garantía de Mantenimiento de la Oferta (Fianza)</w:t>
      </w:r>
      <w:bookmarkEnd w:id="168"/>
      <w:bookmarkEnd w:id="169"/>
      <w:bookmarkEnd w:id="170"/>
      <w:bookmarkEnd w:id="171"/>
      <w:bookmarkEnd w:id="172"/>
      <w:bookmarkEnd w:id="173"/>
      <w:bookmarkEnd w:id="174"/>
      <w:bookmarkEnd w:id="175"/>
      <w:bookmarkEnd w:id="176"/>
      <w:r w:rsidR="00D65197">
        <w:rPr>
          <w:lang w:val="es-ES"/>
        </w:rPr>
        <w:t xml:space="preserve"> NO APLICA</w:t>
      </w:r>
      <w:bookmarkEnd w:id="177"/>
    </w:p>
    <w:p w14:paraId="258B4F41" w14:textId="77777777" w:rsidR="00D37B11" w:rsidRPr="00D37B11" w:rsidRDefault="00D37B11" w:rsidP="00D37B11">
      <w:pPr>
        <w:autoSpaceDE w:val="0"/>
        <w:autoSpaceDN w:val="0"/>
        <w:adjustRightInd w:val="0"/>
        <w:spacing w:line="240" w:lineRule="atLeast"/>
        <w:jc w:val="both"/>
        <w:rPr>
          <w:rFonts w:ascii="Century Gothic" w:hAnsi="Century Gothic"/>
          <w:b/>
          <w:bCs/>
          <w:color w:val="000000"/>
          <w:sz w:val="22"/>
          <w:szCs w:val="22"/>
          <w:lang w:val="es-ES"/>
        </w:rPr>
      </w:pPr>
    </w:p>
    <w:p w14:paraId="6C6C3BFD" w14:textId="77777777" w:rsidR="00D37B11" w:rsidRPr="00D37B11" w:rsidRDefault="00D37B11" w:rsidP="00D37B11">
      <w:pPr>
        <w:autoSpaceDE w:val="0"/>
        <w:autoSpaceDN w:val="0"/>
        <w:adjustRightInd w:val="0"/>
        <w:spacing w:line="240" w:lineRule="atLeast"/>
        <w:jc w:val="both"/>
        <w:rPr>
          <w:rFonts w:ascii="Century Gothic" w:hAnsi="Century Gothic"/>
          <w:i/>
          <w:iCs/>
          <w:color w:val="000000"/>
          <w:sz w:val="22"/>
          <w:szCs w:val="22"/>
          <w:lang w:val="es-ES"/>
        </w:rPr>
      </w:pPr>
      <w:r w:rsidRPr="00D37B11">
        <w:rPr>
          <w:rFonts w:ascii="Century Gothic" w:hAnsi="Century Gothic"/>
          <w:i/>
          <w:iCs/>
          <w:color w:val="000000"/>
          <w:sz w:val="22"/>
          <w:szCs w:val="22"/>
          <w:lang w:val="es-ES"/>
        </w:rPr>
        <w:t xml:space="preserve">[Si se ha solicitado, el </w:t>
      </w:r>
      <w:r w:rsidRPr="00D37B11">
        <w:rPr>
          <w:rFonts w:ascii="Century Gothic" w:hAnsi="Century Gothic"/>
          <w:b/>
          <w:bCs/>
          <w:i/>
          <w:iCs/>
          <w:color w:val="000000"/>
          <w:sz w:val="22"/>
          <w:szCs w:val="22"/>
          <w:lang w:val="es-ES"/>
        </w:rPr>
        <w:t xml:space="preserve">Oferente </w:t>
      </w:r>
      <w:r w:rsidRPr="00D37B11">
        <w:rPr>
          <w:rFonts w:ascii="Century Gothic" w:hAnsi="Century Gothic"/>
          <w:i/>
          <w:iCs/>
          <w:color w:val="000000"/>
          <w:sz w:val="22"/>
          <w:szCs w:val="22"/>
          <w:lang w:val="es-ES"/>
        </w:rPr>
        <w:t>deberá completar este Formulario de Fianza de acuerdo con las instrucciones indicadas en corchetes.]</w:t>
      </w:r>
    </w:p>
    <w:p w14:paraId="0F464EC7" w14:textId="77777777" w:rsidR="00D37B11" w:rsidRPr="00D37B11" w:rsidRDefault="00D37B11" w:rsidP="00D37B11">
      <w:pPr>
        <w:autoSpaceDE w:val="0"/>
        <w:autoSpaceDN w:val="0"/>
        <w:adjustRightInd w:val="0"/>
        <w:spacing w:line="240" w:lineRule="atLeast"/>
        <w:jc w:val="both"/>
        <w:rPr>
          <w:rFonts w:ascii="Century Gothic" w:hAnsi="Century Gothic"/>
          <w:color w:val="000000"/>
          <w:sz w:val="22"/>
          <w:szCs w:val="22"/>
          <w:lang w:val="es-ES"/>
        </w:rPr>
      </w:pPr>
    </w:p>
    <w:p w14:paraId="1748D122" w14:textId="77777777" w:rsidR="00D37B11" w:rsidRPr="00D37B11" w:rsidRDefault="00D37B11" w:rsidP="00D37B11">
      <w:pPr>
        <w:autoSpaceDE w:val="0"/>
        <w:autoSpaceDN w:val="0"/>
        <w:adjustRightInd w:val="0"/>
        <w:spacing w:line="240" w:lineRule="atLeast"/>
        <w:jc w:val="both"/>
        <w:rPr>
          <w:rFonts w:ascii="Century Gothic" w:hAnsi="Century Gothic"/>
          <w:color w:val="000000"/>
          <w:sz w:val="22"/>
          <w:szCs w:val="22"/>
          <w:lang w:val="es-ES"/>
        </w:rPr>
      </w:pPr>
      <w:r w:rsidRPr="00D37B11">
        <w:rPr>
          <w:rFonts w:ascii="Century Gothic" w:hAnsi="Century Gothic"/>
          <w:color w:val="000000"/>
          <w:sz w:val="22"/>
          <w:szCs w:val="22"/>
          <w:lang w:val="es-ES"/>
        </w:rPr>
        <w:t xml:space="preserve">FIANZA No. </w:t>
      </w:r>
      <w:r w:rsidRPr="00D37B11">
        <w:rPr>
          <w:rFonts w:ascii="Century Gothic" w:hAnsi="Century Gothic"/>
          <w:i/>
          <w:iCs/>
          <w:color w:val="000000"/>
          <w:sz w:val="22"/>
          <w:szCs w:val="22"/>
          <w:lang w:val="es-ES"/>
        </w:rPr>
        <w:t>[indique el número de fianza]</w:t>
      </w:r>
      <w:r w:rsidRPr="00D37B11">
        <w:rPr>
          <w:rFonts w:ascii="Century Gothic" w:hAnsi="Century Gothic"/>
          <w:color w:val="000000"/>
          <w:sz w:val="22"/>
          <w:szCs w:val="22"/>
          <w:lang w:val="es-ES"/>
        </w:rPr>
        <w:t xml:space="preserve"> </w:t>
      </w:r>
    </w:p>
    <w:p w14:paraId="5F8BB89A" w14:textId="77777777" w:rsidR="00D37B11" w:rsidRPr="00D37B11" w:rsidRDefault="00D37B11" w:rsidP="00D37B11">
      <w:pPr>
        <w:autoSpaceDE w:val="0"/>
        <w:autoSpaceDN w:val="0"/>
        <w:adjustRightInd w:val="0"/>
        <w:spacing w:line="240" w:lineRule="atLeast"/>
        <w:jc w:val="both"/>
        <w:rPr>
          <w:rFonts w:ascii="Century Gothic" w:hAnsi="Century Gothic"/>
          <w:color w:val="000000"/>
          <w:sz w:val="22"/>
          <w:szCs w:val="22"/>
          <w:lang w:val="es-ES"/>
        </w:rPr>
      </w:pPr>
    </w:p>
    <w:p w14:paraId="0E35CF14" w14:textId="77777777" w:rsidR="00D37B11" w:rsidRPr="00D37B11" w:rsidRDefault="00D37B11" w:rsidP="00D37B11">
      <w:pPr>
        <w:autoSpaceDE w:val="0"/>
        <w:autoSpaceDN w:val="0"/>
        <w:adjustRightInd w:val="0"/>
        <w:spacing w:line="240" w:lineRule="atLeast"/>
        <w:jc w:val="both"/>
        <w:rPr>
          <w:rFonts w:ascii="Century Gothic" w:hAnsi="Century Gothic"/>
          <w:color w:val="000000"/>
          <w:sz w:val="22"/>
          <w:szCs w:val="22"/>
          <w:lang w:val="es-ES"/>
        </w:rPr>
      </w:pPr>
      <w:r w:rsidRPr="00D37B11">
        <w:rPr>
          <w:rFonts w:ascii="Century Gothic" w:hAnsi="Century Gothic"/>
          <w:color w:val="000000"/>
          <w:sz w:val="22"/>
          <w:szCs w:val="22"/>
          <w:lang w:val="es-ES"/>
        </w:rPr>
        <w:t xml:space="preserve">POR ESTA FIANZA  </w:t>
      </w:r>
      <w:r w:rsidRPr="00D37B11">
        <w:rPr>
          <w:rFonts w:ascii="Century Gothic" w:hAnsi="Century Gothic"/>
          <w:i/>
          <w:iCs/>
          <w:color w:val="000000"/>
          <w:sz w:val="22"/>
          <w:szCs w:val="22"/>
          <w:lang w:val="es-ES"/>
        </w:rPr>
        <w:t xml:space="preserve">[indique el nombre del Oferente; </w:t>
      </w:r>
      <w:r w:rsidRPr="00D37B11">
        <w:rPr>
          <w:rFonts w:ascii="Century Gothic" w:hAnsi="Century Gothic"/>
          <w:i/>
          <w:iCs/>
          <w:sz w:val="22"/>
          <w:szCs w:val="22"/>
          <w:lang w:val="es-ES"/>
        </w:rPr>
        <w:t>en el caso de una APCA, enumerar los nombres legales completos de los socios</w:t>
      </w:r>
      <w:r w:rsidRPr="00D37B11">
        <w:rPr>
          <w:rFonts w:ascii="Century Gothic" w:hAnsi="Century Gothic"/>
          <w:i/>
          <w:iCs/>
          <w:color w:val="000000"/>
          <w:sz w:val="22"/>
          <w:szCs w:val="22"/>
          <w:lang w:val="es-ES"/>
        </w:rPr>
        <w:t>]</w:t>
      </w:r>
      <w:r w:rsidRPr="00D37B11">
        <w:rPr>
          <w:rFonts w:ascii="Century Gothic" w:hAnsi="Century Gothic"/>
          <w:color w:val="000000"/>
          <w:sz w:val="22"/>
          <w:szCs w:val="22"/>
          <w:lang w:val="es-ES"/>
        </w:rPr>
        <w:t xml:space="preserve"> en calidad de Contratista (en adelante “el Contratista”), y </w:t>
      </w:r>
      <w:r w:rsidRPr="00D37B11">
        <w:rPr>
          <w:rFonts w:ascii="Century Gothic" w:hAnsi="Century Gothic"/>
          <w:i/>
          <w:iCs/>
          <w:color w:val="000000"/>
          <w:sz w:val="22"/>
          <w:szCs w:val="22"/>
          <w:lang w:val="es-ES"/>
        </w:rPr>
        <w:t>[indique el nombre, denominación legal y dirección de la afianzadora],</w:t>
      </w:r>
      <w:r w:rsidRPr="00D37B11">
        <w:rPr>
          <w:rFonts w:ascii="Century Gothic" w:hAnsi="Century Gothic"/>
          <w:color w:val="000000"/>
          <w:sz w:val="22"/>
          <w:szCs w:val="22"/>
          <w:lang w:val="es-ES"/>
        </w:rPr>
        <w:t xml:space="preserve"> </w:t>
      </w:r>
      <w:r w:rsidRPr="00D37B11">
        <w:rPr>
          <w:rFonts w:ascii="Century Gothic" w:hAnsi="Century Gothic"/>
          <w:b/>
          <w:bCs/>
          <w:color w:val="000000"/>
          <w:sz w:val="22"/>
          <w:szCs w:val="22"/>
          <w:lang w:val="es-ES"/>
        </w:rPr>
        <w:t xml:space="preserve">autorizada para conducir negocios en </w:t>
      </w:r>
      <w:r w:rsidRPr="00D37B11">
        <w:rPr>
          <w:rFonts w:ascii="Century Gothic" w:hAnsi="Century Gothic"/>
          <w:i/>
          <w:iCs/>
          <w:color w:val="000000"/>
          <w:sz w:val="22"/>
          <w:szCs w:val="22"/>
          <w:lang w:val="es-ES"/>
        </w:rPr>
        <w:t xml:space="preserve">[indique el nombre del país del Contratante], </w:t>
      </w:r>
      <w:r w:rsidRPr="00D37B11">
        <w:rPr>
          <w:rFonts w:ascii="Century Gothic" w:hAnsi="Century Gothic"/>
          <w:color w:val="000000"/>
          <w:sz w:val="22"/>
          <w:szCs w:val="22"/>
          <w:lang w:val="es-ES"/>
        </w:rPr>
        <w:t>en calidad de</w:t>
      </w:r>
      <w:r w:rsidRPr="00D37B11">
        <w:rPr>
          <w:rFonts w:ascii="Century Gothic" w:hAnsi="Century Gothic"/>
          <w:i/>
          <w:iCs/>
          <w:color w:val="000000"/>
          <w:sz w:val="22"/>
          <w:szCs w:val="22"/>
          <w:lang w:val="es-ES"/>
        </w:rPr>
        <w:t xml:space="preserve"> </w:t>
      </w:r>
      <w:r w:rsidRPr="00D37B11">
        <w:rPr>
          <w:rFonts w:ascii="Century Gothic" w:hAnsi="Century Gothic"/>
          <w:color w:val="000000"/>
          <w:sz w:val="22"/>
          <w:szCs w:val="22"/>
          <w:lang w:val="es-ES"/>
        </w:rPr>
        <w:t>Garante</w:t>
      </w:r>
      <w:r w:rsidRPr="00D37B11">
        <w:rPr>
          <w:rFonts w:ascii="Century Gothic" w:hAnsi="Century Gothic"/>
          <w:i/>
          <w:iCs/>
          <w:color w:val="000000"/>
          <w:sz w:val="22"/>
          <w:szCs w:val="22"/>
          <w:lang w:val="es-ES"/>
        </w:rPr>
        <w:t xml:space="preserve"> </w:t>
      </w:r>
      <w:r w:rsidRPr="00D37B11">
        <w:rPr>
          <w:rFonts w:ascii="Century Gothic" w:hAnsi="Century Gothic"/>
          <w:color w:val="000000"/>
          <w:sz w:val="22"/>
          <w:szCs w:val="22"/>
          <w:lang w:val="es-ES"/>
        </w:rPr>
        <w:t xml:space="preserve">(en adelante “el Garante”) se obligan y firmemente se comprometen con </w:t>
      </w:r>
      <w:r w:rsidRPr="00D37B11">
        <w:rPr>
          <w:rFonts w:ascii="Century Gothic" w:hAnsi="Century Gothic"/>
          <w:i/>
          <w:iCs/>
          <w:color w:val="000000"/>
          <w:sz w:val="22"/>
          <w:szCs w:val="22"/>
          <w:lang w:val="es-ES"/>
        </w:rPr>
        <w:t>[indique el nombre del Contratante]</w:t>
      </w:r>
      <w:r w:rsidRPr="00D37B11">
        <w:rPr>
          <w:rFonts w:ascii="Century Gothic" w:hAnsi="Century Gothic"/>
          <w:color w:val="000000"/>
          <w:sz w:val="22"/>
          <w:szCs w:val="22"/>
          <w:lang w:val="es-ES"/>
        </w:rPr>
        <w:t xml:space="preserve"> en calidad de Demandante (en adelante “el Contratante”) por el monto de </w:t>
      </w:r>
      <w:r w:rsidRPr="00D37B11">
        <w:rPr>
          <w:rFonts w:ascii="Century Gothic" w:hAnsi="Century Gothic"/>
          <w:i/>
          <w:iCs/>
          <w:color w:val="000000"/>
          <w:sz w:val="22"/>
          <w:szCs w:val="22"/>
          <w:lang w:val="es-ES"/>
        </w:rPr>
        <w:t xml:space="preserve">[indique el monto en cifras expresado en la moneda del País del Contratante o su equivalente en una moneda internacional de libre convertibilidad] [indique la suma en palabras], </w:t>
      </w:r>
      <w:r w:rsidRPr="00D37B11">
        <w:rPr>
          <w:rFonts w:ascii="Century Gothic" w:hAnsi="Century Gothic"/>
          <w:color w:val="000000"/>
          <w:sz w:val="22"/>
          <w:szCs w:val="22"/>
          <w:lang w:val="es-ES"/>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4155F1A8" w14:textId="77777777" w:rsidR="00D37B11" w:rsidRPr="00D37B11" w:rsidRDefault="00D37B11" w:rsidP="00D37B11">
      <w:pPr>
        <w:autoSpaceDE w:val="0"/>
        <w:autoSpaceDN w:val="0"/>
        <w:adjustRightInd w:val="0"/>
        <w:spacing w:line="240" w:lineRule="atLeast"/>
        <w:jc w:val="both"/>
        <w:rPr>
          <w:rFonts w:ascii="Century Gothic" w:hAnsi="Century Gothic"/>
          <w:color w:val="000000"/>
          <w:sz w:val="22"/>
          <w:szCs w:val="22"/>
          <w:lang w:val="es-ES"/>
        </w:rPr>
      </w:pPr>
    </w:p>
    <w:p w14:paraId="19248723" w14:textId="77777777" w:rsidR="00D37B11" w:rsidRPr="00D37B11" w:rsidRDefault="00D37B11" w:rsidP="00D37B11">
      <w:pPr>
        <w:autoSpaceDE w:val="0"/>
        <w:autoSpaceDN w:val="0"/>
        <w:adjustRightInd w:val="0"/>
        <w:spacing w:line="240" w:lineRule="atLeast"/>
        <w:jc w:val="both"/>
        <w:rPr>
          <w:rFonts w:ascii="Century Gothic" w:hAnsi="Century Gothic"/>
          <w:color w:val="000000"/>
          <w:sz w:val="22"/>
          <w:szCs w:val="22"/>
          <w:lang w:val="es-ES"/>
        </w:rPr>
      </w:pPr>
      <w:r w:rsidRPr="00D37B11">
        <w:rPr>
          <w:rFonts w:ascii="Century Gothic" w:hAnsi="Century Gothic"/>
          <w:color w:val="000000"/>
          <w:sz w:val="22"/>
          <w:szCs w:val="22"/>
          <w:lang w:val="es-ES"/>
        </w:rPr>
        <w:t xml:space="preserve">CONSIDERANDO que el Contratista ha presentado al Contratante una Oferta escrita con fecha del ____ día de _______, del 200_, para la construcción de </w:t>
      </w:r>
      <w:r w:rsidRPr="00D37B11">
        <w:rPr>
          <w:rFonts w:ascii="Century Gothic" w:hAnsi="Century Gothic"/>
          <w:i/>
          <w:iCs/>
          <w:color w:val="000000"/>
          <w:sz w:val="22"/>
          <w:szCs w:val="22"/>
          <w:lang w:val="es-ES"/>
        </w:rPr>
        <w:t xml:space="preserve">[indique el número del Contrato] </w:t>
      </w:r>
      <w:r w:rsidRPr="00D37B11">
        <w:rPr>
          <w:rFonts w:ascii="Century Gothic" w:hAnsi="Century Gothic"/>
          <w:color w:val="000000"/>
          <w:sz w:val="22"/>
          <w:szCs w:val="22"/>
          <w:lang w:val="es-ES"/>
        </w:rPr>
        <w:t>(en adelante “la Oferta”).</w:t>
      </w:r>
    </w:p>
    <w:p w14:paraId="2960F9AC" w14:textId="77777777" w:rsidR="00D37B11" w:rsidRPr="00D37B11" w:rsidRDefault="00D37B11" w:rsidP="00D37B11">
      <w:pPr>
        <w:autoSpaceDE w:val="0"/>
        <w:autoSpaceDN w:val="0"/>
        <w:adjustRightInd w:val="0"/>
        <w:spacing w:line="240" w:lineRule="atLeast"/>
        <w:jc w:val="both"/>
        <w:rPr>
          <w:rFonts w:ascii="Century Gothic" w:hAnsi="Century Gothic"/>
          <w:color w:val="000000"/>
          <w:sz w:val="22"/>
          <w:szCs w:val="22"/>
          <w:lang w:val="es-ES"/>
        </w:rPr>
      </w:pPr>
    </w:p>
    <w:p w14:paraId="0856F88E" w14:textId="77777777" w:rsidR="00D37B11" w:rsidRPr="00D37B11" w:rsidRDefault="00D37B11" w:rsidP="00D37B11">
      <w:pPr>
        <w:autoSpaceDE w:val="0"/>
        <w:autoSpaceDN w:val="0"/>
        <w:adjustRightInd w:val="0"/>
        <w:spacing w:line="240" w:lineRule="atLeast"/>
        <w:jc w:val="both"/>
        <w:rPr>
          <w:rFonts w:ascii="Century Gothic" w:hAnsi="Century Gothic"/>
          <w:color w:val="000000"/>
          <w:sz w:val="22"/>
          <w:szCs w:val="22"/>
          <w:lang w:val="es-ES"/>
        </w:rPr>
      </w:pPr>
      <w:r w:rsidRPr="00D37B11">
        <w:rPr>
          <w:rFonts w:ascii="Century Gothic" w:hAnsi="Century Gothic"/>
          <w:color w:val="000000"/>
          <w:sz w:val="22"/>
          <w:szCs w:val="22"/>
          <w:lang w:val="es-ES"/>
        </w:rPr>
        <w:t xml:space="preserve">POR LO TANTO, LA CONDICION DE ESTA OBLIGACION es tal que si el Contratista:   </w:t>
      </w:r>
    </w:p>
    <w:p w14:paraId="0B8A147D" w14:textId="77777777" w:rsidR="00D37B11" w:rsidRPr="00D37B11" w:rsidRDefault="00D37B11" w:rsidP="00D37B11">
      <w:pPr>
        <w:autoSpaceDE w:val="0"/>
        <w:autoSpaceDN w:val="0"/>
        <w:adjustRightInd w:val="0"/>
        <w:spacing w:line="240" w:lineRule="atLeast"/>
        <w:jc w:val="both"/>
        <w:rPr>
          <w:rFonts w:ascii="Century Gothic" w:hAnsi="Century Gothic"/>
          <w:color w:val="000000"/>
          <w:sz w:val="22"/>
          <w:szCs w:val="22"/>
          <w:lang w:val="es-ES"/>
        </w:rPr>
      </w:pPr>
    </w:p>
    <w:p w14:paraId="4B40BC07" w14:textId="77777777" w:rsidR="00D37B11" w:rsidRPr="00D37B11" w:rsidRDefault="00D37B11" w:rsidP="004733F5">
      <w:pPr>
        <w:numPr>
          <w:ilvl w:val="0"/>
          <w:numId w:val="9"/>
        </w:numPr>
        <w:tabs>
          <w:tab w:val="clear" w:pos="1080"/>
        </w:tabs>
        <w:autoSpaceDE w:val="0"/>
        <w:autoSpaceDN w:val="0"/>
        <w:adjustRightInd w:val="0"/>
        <w:spacing w:line="240" w:lineRule="atLeast"/>
        <w:ind w:left="993" w:hanging="567"/>
        <w:jc w:val="both"/>
        <w:rPr>
          <w:rFonts w:ascii="Century Gothic" w:hAnsi="Century Gothic"/>
          <w:color w:val="000000"/>
          <w:sz w:val="22"/>
          <w:szCs w:val="22"/>
          <w:lang w:val="es-ES"/>
        </w:rPr>
      </w:pPr>
      <w:r w:rsidRPr="00D37B11">
        <w:rPr>
          <w:rFonts w:ascii="Century Gothic" w:hAnsi="Century Gothic"/>
          <w:color w:val="000000"/>
          <w:sz w:val="22"/>
          <w:szCs w:val="22"/>
          <w:lang w:val="es-ES"/>
        </w:rPr>
        <w:t>retira su Oferta durante el período de validez de la Oferta estipulado en el Formulario de la Oferta; o</w:t>
      </w:r>
    </w:p>
    <w:p w14:paraId="0D7A305D" w14:textId="77777777" w:rsidR="00D37B11" w:rsidRPr="00D37B11" w:rsidRDefault="00D37B11" w:rsidP="00F24DAE">
      <w:pPr>
        <w:autoSpaceDE w:val="0"/>
        <w:autoSpaceDN w:val="0"/>
        <w:adjustRightInd w:val="0"/>
        <w:spacing w:line="240" w:lineRule="atLeast"/>
        <w:ind w:left="993" w:hanging="567"/>
        <w:jc w:val="both"/>
        <w:rPr>
          <w:rFonts w:ascii="Century Gothic" w:hAnsi="Century Gothic"/>
          <w:color w:val="000000"/>
          <w:sz w:val="22"/>
          <w:szCs w:val="22"/>
          <w:lang w:val="es-ES"/>
        </w:rPr>
      </w:pPr>
    </w:p>
    <w:p w14:paraId="239E0EC4" w14:textId="77777777" w:rsidR="00D37B11" w:rsidRPr="00D37B11" w:rsidRDefault="00D37B11" w:rsidP="004733F5">
      <w:pPr>
        <w:numPr>
          <w:ilvl w:val="0"/>
          <w:numId w:val="9"/>
        </w:numPr>
        <w:tabs>
          <w:tab w:val="clear" w:pos="1080"/>
        </w:tabs>
        <w:autoSpaceDE w:val="0"/>
        <w:autoSpaceDN w:val="0"/>
        <w:adjustRightInd w:val="0"/>
        <w:spacing w:line="240" w:lineRule="atLeast"/>
        <w:ind w:left="993" w:hanging="567"/>
        <w:jc w:val="both"/>
        <w:rPr>
          <w:rFonts w:ascii="Century Gothic" w:hAnsi="Century Gothic"/>
          <w:color w:val="000000"/>
          <w:sz w:val="22"/>
          <w:szCs w:val="22"/>
          <w:lang w:val="es-ES"/>
        </w:rPr>
      </w:pPr>
      <w:r w:rsidRPr="00D37B11">
        <w:rPr>
          <w:rFonts w:ascii="Century Gothic" w:hAnsi="Century Gothic"/>
          <w:sz w:val="22"/>
          <w:szCs w:val="22"/>
          <w:lang w:val="es-ES"/>
        </w:rPr>
        <w:t>no acepta la corrección de los errores del Precio de la Oferta de conformidad con la Subcláusula 2</w:t>
      </w:r>
      <w:r w:rsidR="00312DA7">
        <w:rPr>
          <w:rFonts w:ascii="Century Gothic" w:hAnsi="Century Gothic"/>
          <w:sz w:val="22"/>
          <w:szCs w:val="22"/>
          <w:lang w:val="es-ES"/>
        </w:rPr>
        <w:t>9</w:t>
      </w:r>
      <w:r w:rsidRPr="00D37B11">
        <w:rPr>
          <w:rFonts w:ascii="Century Gothic" w:hAnsi="Century Gothic"/>
          <w:sz w:val="22"/>
          <w:szCs w:val="22"/>
          <w:lang w:val="es-ES"/>
        </w:rPr>
        <w:t>.2 de las IAO; o</w:t>
      </w:r>
    </w:p>
    <w:p w14:paraId="01A94AC6" w14:textId="77777777" w:rsidR="00D37B11" w:rsidRPr="00D37B11" w:rsidRDefault="00D37B11" w:rsidP="00F24DAE">
      <w:pPr>
        <w:autoSpaceDE w:val="0"/>
        <w:autoSpaceDN w:val="0"/>
        <w:adjustRightInd w:val="0"/>
        <w:spacing w:line="240" w:lineRule="atLeast"/>
        <w:ind w:left="993" w:hanging="567"/>
        <w:jc w:val="both"/>
        <w:rPr>
          <w:rFonts w:ascii="Century Gothic" w:hAnsi="Century Gothic"/>
          <w:color w:val="000000"/>
          <w:sz w:val="22"/>
          <w:szCs w:val="22"/>
          <w:lang w:val="es-ES"/>
        </w:rPr>
      </w:pPr>
    </w:p>
    <w:p w14:paraId="56A6520A" w14:textId="77777777" w:rsidR="00D37B11" w:rsidRPr="00D37B11" w:rsidRDefault="00D37B11" w:rsidP="004733F5">
      <w:pPr>
        <w:numPr>
          <w:ilvl w:val="0"/>
          <w:numId w:val="9"/>
        </w:numPr>
        <w:tabs>
          <w:tab w:val="clear" w:pos="1080"/>
        </w:tabs>
        <w:autoSpaceDE w:val="0"/>
        <w:autoSpaceDN w:val="0"/>
        <w:adjustRightInd w:val="0"/>
        <w:spacing w:line="240" w:lineRule="atLeast"/>
        <w:ind w:left="993" w:hanging="567"/>
        <w:jc w:val="both"/>
        <w:rPr>
          <w:rFonts w:ascii="Century Gothic" w:hAnsi="Century Gothic"/>
          <w:color w:val="000000"/>
          <w:sz w:val="22"/>
          <w:szCs w:val="22"/>
          <w:lang w:val="es-ES"/>
        </w:rPr>
      </w:pPr>
      <w:r w:rsidRPr="00D37B11">
        <w:rPr>
          <w:rFonts w:ascii="Century Gothic" w:hAnsi="Century Gothic"/>
          <w:color w:val="000000"/>
          <w:sz w:val="22"/>
          <w:szCs w:val="22"/>
          <w:lang w:val="es-ES"/>
        </w:rPr>
        <w:t>si después de haber sido notificado de la aceptación de su Oferta por el Contratante durante el período de validez de la misma,</w:t>
      </w:r>
    </w:p>
    <w:p w14:paraId="45A627BE" w14:textId="77777777" w:rsidR="00D37B11" w:rsidRPr="00D37B11" w:rsidRDefault="00D37B11" w:rsidP="00D37B11">
      <w:pPr>
        <w:autoSpaceDE w:val="0"/>
        <w:autoSpaceDN w:val="0"/>
        <w:adjustRightInd w:val="0"/>
        <w:spacing w:line="240" w:lineRule="atLeast"/>
        <w:ind w:left="1440" w:hanging="360"/>
        <w:jc w:val="both"/>
        <w:rPr>
          <w:rFonts w:ascii="Century Gothic" w:hAnsi="Century Gothic"/>
          <w:color w:val="000000"/>
          <w:sz w:val="22"/>
          <w:szCs w:val="22"/>
          <w:lang w:val="es-ES"/>
        </w:rPr>
      </w:pPr>
    </w:p>
    <w:p w14:paraId="124F8EB9" w14:textId="77777777" w:rsidR="00D37B11" w:rsidRPr="00D37B11" w:rsidRDefault="00D37B11" w:rsidP="00F24DAE">
      <w:pPr>
        <w:autoSpaceDE w:val="0"/>
        <w:autoSpaceDN w:val="0"/>
        <w:adjustRightInd w:val="0"/>
        <w:spacing w:line="240" w:lineRule="atLeast"/>
        <w:ind w:left="1560" w:hanging="480"/>
        <w:jc w:val="both"/>
        <w:rPr>
          <w:rFonts w:ascii="Century Gothic" w:hAnsi="Century Gothic"/>
          <w:color w:val="000000"/>
          <w:sz w:val="22"/>
          <w:szCs w:val="22"/>
          <w:lang w:val="es-ES"/>
        </w:rPr>
      </w:pPr>
      <w:r w:rsidRPr="00D37B11">
        <w:rPr>
          <w:rFonts w:ascii="Century Gothic" w:hAnsi="Century Gothic"/>
          <w:color w:val="000000"/>
          <w:sz w:val="22"/>
          <w:szCs w:val="22"/>
          <w:lang w:val="es-ES"/>
        </w:rPr>
        <w:t xml:space="preserve">(a) </w:t>
      </w:r>
      <w:r w:rsidRPr="00D37B11">
        <w:rPr>
          <w:rFonts w:ascii="Century Gothic" w:hAnsi="Century Gothic"/>
          <w:color w:val="000000"/>
          <w:sz w:val="22"/>
          <w:szCs w:val="22"/>
          <w:lang w:val="es-ES"/>
        </w:rPr>
        <w:tab/>
        <w:t>no firma o rehúsa firmar el Formulario de Convenio, si así se le solicita, de conformidad con las Instrucciones a los Oferentes; o</w:t>
      </w:r>
    </w:p>
    <w:p w14:paraId="11231BDD" w14:textId="77777777" w:rsidR="00D37B11" w:rsidRPr="00D37B11" w:rsidRDefault="00D37B11" w:rsidP="00F24DAE">
      <w:pPr>
        <w:autoSpaceDE w:val="0"/>
        <w:autoSpaceDN w:val="0"/>
        <w:adjustRightInd w:val="0"/>
        <w:spacing w:line="240" w:lineRule="atLeast"/>
        <w:ind w:left="1560" w:hanging="480"/>
        <w:jc w:val="both"/>
        <w:rPr>
          <w:rFonts w:ascii="Century Gothic" w:hAnsi="Century Gothic"/>
          <w:color w:val="000000"/>
          <w:sz w:val="22"/>
          <w:szCs w:val="22"/>
          <w:lang w:val="es-ES"/>
        </w:rPr>
      </w:pPr>
    </w:p>
    <w:p w14:paraId="0AF099CC" w14:textId="77777777" w:rsidR="00D37B11" w:rsidRPr="00D37B11" w:rsidRDefault="00D37B11" w:rsidP="00F24DAE">
      <w:pPr>
        <w:autoSpaceDE w:val="0"/>
        <w:autoSpaceDN w:val="0"/>
        <w:adjustRightInd w:val="0"/>
        <w:spacing w:line="240" w:lineRule="atLeast"/>
        <w:ind w:left="1560" w:hanging="480"/>
        <w:jc w:val="both"/>
        <w:rPr>
          <w:rFonts w:ascii="Century Gothic" w:hAnsi="Century Gothic"/>
          <w:color w:val="000000"/>
          <w:sz w:val="22"/>
          <w:szCs w:val="22"/>
          <w:lang w:val="es-ES"/>
        </w:rPr>
      </w:pPr>
      <w:r w:rsidRPr="00D37B11">
        <w:rPr>
          <w:rFonts w:ascii="Century Gothic" w:hAnsi="Century Gothic"/>
          <w:color w:val="000000"/>
          <w:sz w:val="22"/>
          <w:szCs w:val="22"/>
          <w:lang w:val="es-ES"/>
        </w:rPr>
        <w:t>(b)</w:t>
      </w:r>
      <w:r w:rsidRPr="00D37B11">
        <w:rPr>
          <w:rFonts w:ascii="Century Gothic" w:hAnsi="Century Gothic"/>
          <w:color w:val="000000"/>
          <w:sz w:val="22"/>
          <w:szCs w:val="22"/>
          <w:lang w:val="es-ES"/>
        </w:rPr>
        <w:tab/>
        <w:t>no presenta o rehúsa presentar la Garantía de Cumplimento de conformidad con lo establecido en las Instrucciones a los Oferentes;</w:t>
      </w:r>
    </w:p>
    <w:p w14:paraId="4B48D68A" w14:textId="77777777" w:rsidR="00D37B11" w:rsidRPr="00D37B11" w:rsidRDefault="00D37B11" w:rsidP="00D37B11">
      <w:pPr>
        <w:autoSpaceDE w:val="0"/>
        <w:autoSpaceDN w:val="0"/>
        <w:adjustRightInd w:val="0"/>
        <w:spacing w:line="240" w:lineRule="atLeast"/>
        <w:ind w:left="360"/>
        <w:jc w:val="both"/>
        <w:rPr>
          <w:rFonts w:ascii="Century Gothic" w:hAnsi="Century Gothic"/>
          <w:color w:val="000000"/>
          <w:sz w:val="22"/>
          <w:szCs w:val="22"/>
          <w:lang w:val="es-ES"/>
        </w:rPr>
      </w:pPr>
    </w:p>
    <w:p w14:paraId="445B4526" w14:textId="77777777" w:rsidR="00D37B11" w:rsidRPr="00D37B11" w:rsidRDefault="00D37B11" w:rsidP="00D37B11">
      <w:pPr>
        <w:pStyle w:val="Sangradetextonormal"/>
        <w:ind w:left="0" w:firstLine="0"/>
        <w:rPr>
          <w:rFonts w:ascii="Century Gothic" w:hAnsi="Century Gothic"/>
          <w:sz w:val="22"/>
          <w:szCs w:val="22"/>
          <w:lang w:val="es-ES"/>
        </w:rPr>
      </w:pPr>
      <w:r w:rsidRPr="00D37B11">
        <w:rPr>
          <w:rFonts w:ascii="Century Gothic" w:hAnsi="Century Gothic"/>
          <w:sz w:val="22"/>
          <w:szCs w:val="22"/>
          <w:lang w:val="es-ES"/>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7C78948C" w14:textId="77777777" w:rsidR="00D37B11" w:rsidRPr="00D37B11" w:rsidRDefault="00D37B11" w:rsidP="00D37B11">
      <w:pPr>
        <w:autoSpaceDE w:val="0"/>
        <w:autoSpaceDN w:val="0"/>
        <w:adjustRightInd w:val="0"/>
        <w:spacing w:line="240" w:lineRule="atLeast"/>
        <w:jc w:val="both"/>
        <w:rPr>
          <w:rFonts w:ascii="Century Gothic" w:hAnsi="Century Gothic"/>
          <w:color w:val="000000"/>
          <w:sz w:val="22"/>
          <w:szCs w:val="22"/>
          <w:lang w:val="es-ES"/>
        </w:rPr>
      </w:pPr>
    </w:p>
    <w:p w14:paraId="38E7C595" w14:textId="77777777" w:rsidR="00D37B11" w:rsidRPr="00D37B11" w:rsidRDefault="00D37B11" w:rsidP="00D37B11">
      <w:pPr>
        <w:autoSpaceDE w:val="0"/>
        <w:autoSpaceDN w:val="0"/>
        <w:adjustRightInd w:val="0"/>
        <w:spacing w:line="240" w:lineRule="atLeast"/>
        <w:jc w:val="both"/>
        <w:rPr>
          <w:rFonts w:ascii="Century Gothic" w:hAnsi="Century Gothic"/>
          <w:color w:val="000000"/>
          <w:sz w:val="22"/>
          <w:szCs w:val="22"/>
          <w:lang w:val="es-ES"/>
        </w:rPr>
      </w:pPr>
      <w:r w:rsidRPr="00D37B11">
        <w:rPr>
          <w:rFonts w:ascii="Century Gothic" w:hAnsi="Century Gothic"/>
          <w:color w:val="000000"/>
          <w:sz w:val="22"/>
          <w:szCs w:val="22"/>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2E93AF3C" w14:textId="77777777" w:rsidR="00D37B11" w:rsidRPr="00D37B11" w:rsidRDefault="00D37B11" w:rsidP="00D37B11">
      <w:pPr>
        <w:autoSpaceDE w:val="0"/>
        <w:autoSpaceDN w:val="0"/>
        <w:adjustRightInd w:val="0"/>
        <w:spacing w:line="240" w:lineRule="atLeast"/>
        <w:jc w:val="both"/>
        <w:rPr>
          <w:rFonts w:ascii="Century Gothic" w:hAnsi="Century Gothic"/>
          <w:color w:val="000000"/>
          <w:sz w:val="22"/>
          <w:szCs w:val="22"/>
          <w:lang w:val="es-ES"/>
        </w:rPr>
      </w:pPr>
    </w:p>
    <w:p w14:paraId="72B65CEC" w14:textId="77777777" w:rsidR="00D37B11" w:rsidRPr="00D37B11" w:rsidRDefault="00D37B11" w:rsidP="00D37B11">
      <w:pPr>
        <w:pStyle w:val="Textoindependiente"/>
        <w:jc w:val="both"/>
        <w:rPr>
          <w:rFonts w:ascii="Century Gothic" w:hAnsi="Century Gothic"/>
          <w:color w:val="000000"/>
          <w:sz w:val="22"/>
          <w:szCs w:val="22"/>
          <w:lang w:val="es-ES"/>
        </w:rPr>
      </w:pPr>
      <w:r w:rsidRPr="00D37B11">
        <w:rPr>
          <w:rFonts w:ascii="Century Gothic" w:hAnsi="Century Gothic"/>
          <w:color w:val="000000"/>
          <w:sz w:val="22"/>
          <w:szCs w:val="22"/>
          <w:lang w:val="es-ES"/>
        </w:rPr>
        <w:t xml:space="preserve">EN FE DE LO CUAL, el Contratista y el Garante han dispuesto que se ejecuten estos documentos con sus respectivos nombres este </w:t>
      </w:r>
      <w:r w:rsidRPr="00D37B11">
        <w:rPr>
          <w:rFonts w:ascii="Century Gothic" w:hAnsi="Century Gothic"/>
          <w:i/>
          <w:iCs/>
          <w:color w:val="000000"/>
          <w:sz w:val="22"/>
          <w:szCs w:val="22"/>
          <w:lang w:val="es-ES"/>
        </w:rPr>
        <w:t xml:space="preserve">[indique el número] </w:t>
      </w:r>
      <w:r w:rsidRPr="00D37B11">
        <w:rPr>
          <w:rFonts w:ascii="Century Gothic" w:hAnsi="Century Gothic"/>
          <w:color w:val="000000"/>
          <w:sz w:val="22"/>
          <w:szCs w:val="22"/>
          <w:lang w:val="es-ES"/>
        </w:rPr>
        <w:t xml:space="preserve">día de </w:t>
      </w:r>
      <w:r w:rsidRPr="00D37B11">
        <w:rPr>
          <w:rFonts w:ascii="Century Gothic" w:hAnsi="Century Gothic"/>
          <w:i/>
          <w:iCs/>
          <w:color w:val="000000"/>
          <w:sz w:val="22"/>
          <w:szCs w:val="22"/>
          <w:lang w:val="es-ES"/>
        </w:rPr>
        <w:t>[indique el mes]</w:t>
      </w:r>
      <w:r w:rsidRPr="00D37B11">
        <w:rPr>
          <w:rFonts w:ascii="Century Gothic" w:hAnsi="Century Gothic"/>
          <w:color w:val="000000"/>
          <w:sz w:val="22"/>
          <w:szCs w:val="22"/>
          <w:lang w:val="es-ES"/>
        </w:rPr>
        <w:t xml:space="preserve"> de </w:t>
      </w:r>
      <w:r w:rsidRPr="00D37B11">
        <w:rPr>
          <w:rFonts w:ascii="Century Gothic" w:hAnsi="Century Gothic"/>
          <w:i/>
          <w:iCs/>
          <w:color w:val="000000"/>
          <w:sz w:val="22"/>
          <w:szCs w:val="22"/>
          <w:lang w:val="es-ES"/>
        </w:rPr>
        <w:t>[indique el año]</w:t>
      </w:r>
      <w:r w:rsidRPr="00D37B11">
        <w:rPr>
          <w:rFonts w:ascii="Century Gothic" w:hAnsi="Century Gothic"/>
          <w:color w:val="000000"/>
          <w:sz w:val="22"/>
          <w:szCs w:val="22"/>
          <w:lang w:val="es-ES"/>
        </w:rPr>
        <w:t>.</w:t>
      </w:r>
    </w:p>
    <w:p w14:paraId="5917B88D" w14:textId="77777777" w:rsidR="00D37B11" w:rsidRPr="00D37B11" w:rsidRDefault="00D37B11" w:rsidP="00D37B11">
      <w:pPr>
        <w:autoSpaceDE w:val="0"/>
        <w:autoSpaceDN w:val="0"/>
        <w:adjustRightInd w:val="0"/>
        <w:spacing w:line="240" w:lineRule="atLeast"/>
        <w:jc w:val="both"/>
        <w:rPr>
          <w:rFonts w:ascii="Century Gothic" w:hAnsi="Century Gothic"/>
          <w:color w:val="000000"/>
          <w:sz w:val="22"/>
          <w:szCs w:val="22"/>
          <w:lang w:val="es-ES"/>
        </w:rPr>
      </w:pPr>
    </w:p>
    <w:p w14:paraId="7E0FEBEF" w14:textId="77777777" w:rsidR="00D37B11" w:rsidRPr="00D37B11" w:rsidRDefault="00D37B11" w:rsidP="00D37B11">
      <w:pPr>
        <w:tabs>
          <w:tab w:val="left" w:pos="4500"/>
        </w:tabs>
        <w:autoSpaceDE w:val="0"/>
        <w:autoSpaceDN w:val="0"/>
        <w:adjustRightInd w:val="0"/>
        <w:spacing w:line="240" w:lineRule="atLeast"/>
        <w:rPr>
          <w:rFonts w:ascii="Century Gothic" w:hAnsi="Century Gothic"/>
          <w:color w:val="000000"/>
          <w:sz w:val="22"/>
          <w:szCs w:val="22"/>
          <w:lang w:val="es-ES"/>
        </w:rPr>
      </w:pPr>
      <w:r w:rsidRPr="00D37B11">
        <w:rPr>
          <w:rFonts w:ascii="Century Gothic" w:hAnsi="Century Gothic"/>
          <w:color w:val="000000"/>
          <w:sz w:val="22"/>
          <w:szCs w:val="22"/>
          <w:lang w:val="es-ES"/>
        </w:rPr>
        <w:t>Contratista(s):_______________________</w:t>
      </w:r>
      <w:r w:rsidRPr="00D37B11">
        <w:rPr>
          <w:rFonts w:ascii="Century Gothic" w:hAnsi="Century Gothic"/>
          <w:color w:val="000000"/>
          <w:sz w:val="22"/>
          <w:szCs w:val="22"/>
          <w:lang w:val="es-ES"/>
        </w:rPr>
        <w:tab/>
        <w:t xml:space="preserve">Garante: ______________________________    </w:t>
      </w:r>
    </w:p>
    <w:p w14:paraId="43DB338C" w14:textId="77777777" w:rsidR="00D37B11" w:rsidRPr="00D37B11" w:rsidRDefault="00D37B11" w:rsidP="00D37B11">
      <w:pPr>
        <w:tabs>
          <w:tab w:val="left" w:pos="3960"/>
        </w:tabs>
        <w:autoSpaceDE w:val="0"/>
        <w:autoSpaceDN w:val="0"/>
        <w:adjustRightInd w:val="0"/>
        <w:spacing w:line="240" w:lineRule="atLeast"/>
        <w:rPr>
          <w:rFonts w:ascii="Century Gothic" w:hAnsi="Century Gothic"/>
          <w:color w:val="000000"/>
          <w:sz w:val="22"/>
          <w:szCs w:val="22"/>
          <w:lang w:val="es-ES"/>
        </w:rPr>
      </w:pPr>
      <w:r w:rsidRPr="00D37B11">
        <w:rPr>
          <w:rFonts w:ascii="Century Gothic" w:hAnsi="Century Gothic"/>
          <w:color w:val="000000"/>
          <w:sz w:val="22"/>
          <w:szCs w:val="22"/>
          <w:lang w:val="es-ES"/>
        </w:rPr>
        <w:tab/>
      </w:r>
      <w:r w:rsidRPr="00D37B11">
        <w:rPr>
          <w:rFonts w:ascii="Century Gothic" w:hAnsi="Century Gothic"/>
          <w:color w:val="000000"/>
          <w:sz w:val="22"/>
          <w:szCs w:val="22"/>
          <w:lang w:val="es-ES"/>
        </w:rPr>
        <w:tab/>
        <w:t xml:space="preserve">   Sello Oficial de la Corporación (si corresponde)</w:t>
      </w:r>
    </w:p>
    <w:p w14:paraId="4B556823" w14:textId="77777777" w:rsidR="00D37B11" w:rsidRPr="00D37B11" w:rsidRDefault="00D37B11" w:rsidP="00D37B11">
      <w:pPr>
        <w:tabs>
          <w:tab w:val="left" w:pos="3960"/>
        </w:tabs>
        <w:autoSpaceDE w:val="0"/>
        <w:autoSpaceDN w:val="0"/>
        <w:adjustRightInd w:val="0"/>
        <w:spacing w:line="240" w:lineRule="atLeast"/>
        <w:jc w:val="both"/>
        <w:rPr>
          <w:rFonts w:ascii="Century Gothic" w:hAnsi="Century Gothic"/>
          <w:color w:val="000000"/>
          <w:sz w:val="22"/>
          <w:szCs w:val="22"/>
          <w:lang w:val="es-ES"/>
        </w:rPr>
      </w:pPr>
    </w:p>
    <w:p w14:paraId="2688DE3C" w14:textId="77777777" w:rsidR="00D37B11" w:rsidRPr="00D37B11" w:rsidRDefault="00D37B11" w:rsidP="00D37B11">
      <w:pPr>
        <w:tabs>
          <w:tab w:val="left" w:pos="3960"/>
        </w:tabs>
        <w:autoSpaceDE w:val="0"/>
        <w:autoSpaceDN w:val="0"/>
        <w:adjustRightInd w:val="0"/>
        <w:spacing w:line="240" w:lineRule="atLeast"/>
        <w:jc w:val="both"/>
        <w:rPr>
          <w:rFonts w:ascii="Century Gothic" w:hAnsi="Century Gothic"/>
          <w:color w:val="000000"/>
          <w:sz w:val="22"/>
          <w:szCs w:val="22"/>
          <w:lang w:val="es-ES"/>
        </w:rPr>
      </w:pPr>
      <w:r w:rsidRPr="00D37B11">
        <w:rPr>
          <w:rFonts w:ascii="Century Gothic" w:hAnsi="Century Gothic"/>
          <w:color w:val="000000"/>
          <w:sz w:val="22"/>
          <w:szCs w:val="22"/>
          <w:lang w:val="es-ES"/>
        </w:rPr>
        <w:t xml:space="preserve"> __________________________________   ______________________________________</w:t>
      </w:r>
    </w:p>
    <w:p w14:paraId="6BC25D44" w14:textId="77777777" w:rsidR="00D37B11" w:rsidRPr="00D37B11" w:rsidRDefault="00D37B11" w:rsidP="00D37B11">
      <w:pPr>
        <w:tabs>
          <w:tab w:val="left" w:pos="3960"/>
        </w:tabs>
        <w:autoSpaceDE w:val="0"/>
        <w:autoSpaceDN w:val="0"/>
        <w:adjustRightInd w:val="0"/>
        <w:spacing w:line="240" w:lineRule="atLeast"/>
        <w:jc w:val="both"/>
        <w:rPr>
          <w:rFonts w:ascii="Century Gothic" w:hAnsi="Century Gothic"/>
          <w:i/>
          <w:iCs/>
          <w:color w:val="000000"/>
          <w:sz w:val="22"/>
          <w:szCs w:val="22"/>
          <w:lang w:val="es-ES"/>
        </w:rPr>
      </w:pPr>
      <w:r w:rsidRPr="00D37B11">
        <w:rPr>
          <w:rFonts w:ascii="Century Gothic" w:hAnsi="Century Gothic"/>
          <w:i/>
          <w:iCs/>
          <w:color w:val="000000"/>
          <w:sz w:val="22"/>
          <w:szCs w:val="22"/>
          <w:lang w:val="es-ES"/>
        </w:rPr>
        <w:t>[firma(s)</w:t>
      </w:r>
      <w:r w:rsidRPr="00D37B11">
        <w:rPr>
          <w:rFonts w:ascii="Century Gothic" w:hAnsi="Century Gothic"/>
          <w:color w:val="000000"/>
          <w:sz w:val="22"/>
          <w:szCs w:val="22"/>
          <w:lang w:val="es-ES"/>
        </w:rPr>
        <w:t xml:space="preserve"> </w:t>
      </w:r>
      <w:r w:rsidRPr="00D37B11">
        <w:rPr>
          <w:rFonts w:ascii="Century Gothic" w:hAnsi="Century Gothic"/>
          <w:i/>
          <w:iCs/>
          <w:color w:val="000000"/>
          <w:sz w:val="22"/>
          <w:szCs w:val="22"/>
          <w:lang w:val="es-ES"/>
        </w:rPr>
        <w:t xml:space="preserve">del (de los) representante(s) </w:t>
      </w:r>
      <w:r w:rsidRPr="00D37B11">
        <w:rPr>
          <w:rFonts w:ascii="Century Gothic" w:hAnsi="Century Gothic"/>
          <w:i/>
          <w:iCs/>
          <w:color w:val="000000"/>
          <w:sz w:val="22"/>
          <w:szCs w:val="22"/>
          <w:lang w:val="es-ES"/>
        </w:rPr>
        <w:tab/>
      </w:r>
      <w:r w:rsidRPr="00D37B11">
        <w:rPr>
          <w:rFonts w:ascii="Century Gothic" w:hAnsi="Century Gothic"/>
          <w:i/>
          <w:iCs/>
          <w:color w:val="000000"/>
          <w:sz w:val="22"/>
          <w:szCs w:val="22"/>
          <w:lang w:val="es-ES"/>
        </w:rPr>
        <w:tab/>
        <w:t>[firma(s)</w:t>
      </w:r>
      <w:r w:rsidRPr="00D37B11">
        <w:rPr>
          <w:rFonts w:ascii="Century Gothic" w:hAnsi="Century Gothic"/>
          <w:color w:val="000000"/>
          <w:sz w:val="22"/>
          <w:szCs w:val="22"/>
          <w:lang w:val="es-ES"/>
        </w:rPr>
        <w:t xml:space="preserve"> </w:t>
      </w:r>
      <w:r w:rsidRPr="00D37B11">
        <w:rPr>
          <w:rFonts w:ascii="Century Gothic" w:hAnsi="Century Gothic"/>
          <w:i/>
          <w:iCs/>
          <w:color w:val="000000"/>
          <w:sz w:val="22"/>
          <w:szCs w:val="22"/>
          <w:lang w:val="es-ES"/>
        </w:rPr>
        <w:t xml:space="preserve">del (de los) representante(s) </w:t>
      </w:r>
    </w:p>
    <w:p w14:paraId="1A80DFC2" w14:textId="77777777" w:rsidR="00D37B11" w:rsidRPr="00D37B11" w:rsidRDefault="00D37B11" w:rsidP="00D37B11">
      <w:pPr>
        <w:tabs>
          <w:tab w:val="left" w:pos="3960"/>
        </w:tabs>
        <w:autoSpaceDE w:val="0"/>
        <w:autoSpaceDN w:val="0"/>
        <w:adjustRightInd w:val="0"/>
        <w:spacing w:line="240" w:lineRule="atLeast"/>
        <w:jc w:val="both"/>
        <w:rPr>
          <w:rFonts w:ascii="Century Gothic" w:hAnsi="Century Gothic"/>
          <w:i/>
          <w:iCs/>
          <w:color w:val="000000"/>
          <w:sz w:val="22"/>
          <w:szCs w:val="22"/>
          <w:lang w:val="es-ES"/>
        </w:rPr>
      </w:pPr>
      <w:r w:rsidRPr="00D37B11">
        <w:rPr>
          <w:rFonts w:ascii="Century Gothic" w:hAnsi="Century Gothic"/>
          <w:i/>
          <w:iCs/>
          <w:color w:val="000000"/>
          <w:sz w:val="22"/>
          <w:szCs w:val="22"/>
          <w:lang w:val="es-ES"/>
        </w:rPr>
        <w:t>autorizado(s</w:t>
      </w:r>
      <w:r w:rsidRPr="00D37B11">
        <w:rPr>
          <w:rFonts w:ascii="Century Gothic" w:hAnsi="Century Gothic"/>
          <w:color w:val="000000"/>
          <w:sz w:val="22"/>
          <w:szCs w:val="22"/>
          <w:lang w:val="es-ES"/>
        </w:rPr>
        <w:t>)</w:t>
      </w:r>
      <w:r w:rsidRPr="00D37B11">
        <w:rPr>
          <w:rFonts w:ascii="Century Gothic" w:hAnsi="Century Gothic"/>
          <w:i/>
          <w:iCs/>
          <w:color w:val="000000"/>
          <w:sz w:val="22"/>
          <w:szCs w:val="22"/>
          <w:lang w:val="es-ES"/>
        </w:rPr>
        <w:tab/>
      </w:r>
      <w:r w:rsidRPr="00D37B11">
        <w:rPr>
          <w:rFonts w:ascii="Century Gothic" w:hAnsi="Century Gothic"/>
          <w:i/>
          <w:iCs/>
          <w:color w:val="000000"/>
          <w:sz w:val="22"/>
          <w:szCs w:val="22"/>
          <w:lang w:val="es-ES"/>
        </w:rPr>
        <w:tab/>
        <w:t xml:space="preserve"> autorizado(s)</w:t>
      </w:r>
    </w:p>
    <w:p w14:paraId="5D14D816" w14:textId="77777777" w:rsidR="00D37B11" w:rsidRPr="00D37B11" w:rsidRDefault="00D37B11" w:rsidP="00D37B11">
      <w:pPr>
        <w:tabs>
          <w:tab w:val="left" w:pos="3960"/>
        </w:tabs>
        <w:autoSpaceDE w:val="0"/>
        <w:autoSpaceDN w:val="0"/>
        <w:adjustRightInd w:val="0"/>
        <w:spacing w:line="240" w:lineRule="atLeast"/>
        <w:jc w:val="both"/>
        <w:rPr>
          <w:rFonts w:ascii="Century Gothic" w:hAnsi="Century Gothic"/>
          <w:i/>
          <w:iCs/>
          <w:color w:val="000000"/>
          <w:sz w:val="22"/>
          <w:szCs w:val="22"/>
          <w:lang w:val="es-ES"/>
        </w:rPr>
      </w:pPr>
    </w:p>
    <w:p w14:paraId="03B2B031" w14:textId="77777777" w:rsidR="00D37B11" w:rsidRPr="00D37B11" w:rsidRDefault="00D37B11" w:rsidP="00D37B11">
      <w:pPr>
        <w:tabs>
          <w:tab w:val="left" w:pos="3960"/>
        </w:tabs>
        <w:autoSpaceDE w:val="0"/>
        <w:autoSpaceDN w:val="0"/>
        <w:adjustRightInd w:val="0"/>
        <w:spacing w:line="240" w:lineRule="atLeast"/>
        <w:jc w:val="both"/>
        <w:rPr>
          <w:rFonts w:ascii="Century Gothic" w:hAnsi="Century Gothic"/>
          <w:i/>
          <w:iCs/>
          <w:color w:val="000000"/>
          <w:sz w:val="22"/>
          <w:szCs w:val="22"/>
          <w:lang w:val="es-ES"/>
        </w:rPr>
      </w:pPr>
      <w:r w:rsidRPr="00D37B11">
        <w:rPr>
          <w:rFonts w:ascii="Century Gothic" w:hAnsi="Century Gothic"/>
          <w:i/>
          <w:iCs/>
          <w:color w:val="000000"/>
          <w:sz w:val="22"/>
          <w:szCs w:val="22"/>
          <w:lang w:val="es-ES"/>
        </w:rPr>
        <w:t>_________________________________</w:t>
      </w:r>
      <w:r w:rsidRPr="00D37B11">
        <w:rPr>
          <w:rFonts w:ascii="Century Gothic" w:hAnsi="Century Gothic"/>
          <w:i/>
          <w:iCs/>
          <w:color w:val="000000"/>
          <w:sz w:val="22"/>
          <w:szCs w:val="22"/>
          <w:lang w:val="es-ES"/>
        </w:rPr>
        <w:tab/>
        <w:t>_______________________________________</w:t>
      </w:r>
    </w:p>
    <w:p w14:paraId="791E065D" w14:textId="77777777" w:rsidR="00D37B11" w:rsidRPr="00D37B11" w:rsidRDefault="00D37B11" w:rsidP="00D37B11">
      <w:pPr>
        <w:tabs>
          <w:tab w:val="left" w:pos="3960"/>
        </w:tabs>
        <w:autoSpaceDE w:val="0"/>
        <w:autoSpaceDN w:val="0"/>
        <w:adjustRightInd w:val="0"/>
        <w:spacing w:line="240" w:lineRule="atLeast"/>
        <w:jc w:val="both"/>
        <w:rPr>
          <w:rFonts w:ascii="Century Gothic" w:hAnsi="Century Gothic"/>
          <w:i/>
          <w:iCs/>
          <w:color w:val="000000"/>
          <w:sz w:val="22"/>
          <w:szCs w:val="22"/>
          <w:lang w:val="es-ES"/>
        </w:rPr>
      </w:pPr>
      <w:r w:rsidRPr="00D37B11">
        <w:rPr>
          <w:rFonts w:ascii="Century Gothic" w:hAnsi="Century Gothic"/>
          <w:i/>
          <w:iCs/>
          <w:color w:val="000000"/>
          <w:sz w:val="22"/>
          <w:szCs w:val="22"/>
          <w:lang w:val="es-ES"/>
        </w:rPr>
        <w:t>[indique el nombre y cargo en letra de</w:t>
      </w:r>
      <w:r w:rsidRPr="00D37B11">
        <w:rPr>
          <w:rFonts w:ascii="Century Gothic" w:hAnsi="Century Gothic"/>
          <w:i/>
          <w:iCs/>
          <w:color w:val="000000"/>
          <w:sz w:val="22"/>
          <w:szCs w:val="22"/>
          <w:lang w:val="es-ES"/>
        </w:rPr>
        <w:tab/>
      </w:r>
      <w:r w:rsidRPr="00D37B11">
        <w:rPr>
          <w:rFonts w:ascii="Century Gothic" w:hAnsi="Century Gothic"/>
          <w:i/>
          <w:iCs/>
          <w:color w:val="000000"/>
          <w:sz w:val="22"/>
          <w:szCs w:val="22"/>
          <w:lang w:val="es-ES"/>
        </w:rPr>
        <w:tab/>
        <w:t>[indique el nombre y cargo en letra de imprenta]</w:t>
      </w:r>
      <w:r w:rsidRPr="00D37B11">
        <w:rPr>
          <w:rFonts w:ascii="Century Gothic" w:hAnsi="Century Gothic"/>
          <w:i/>
          <w:iCs/>
          <w:color w:val="000000"/>
          <w:sz w:val="22"/>
          <w:szCs w:val="22"/>
          <w:lang w:val="es-ES"/>
        </w:rPr>
        <w:tab/>
        <w:t xml:space="preserve">     imprenta] </w:t>
      </w:r>
    </w:p>
    <w:p w14:paraId="0FE71154" w14:textId="77777777" w:rsidR="00D37B11" w:rsidRPr="00D37B11" w:rsidRDefault="00D37B11" w:rsidP="00D37B11">
      <w:pPr>
        <w:tabs>
          <w:tab w:val="left" w:pos="3960"/>
        </w:tabs>
        <w:autoSpaceDE w:val="0"/>
        <w:autoSpaceDN w:val="0"/>
        <w:adjustRightInd w:val="0"/>
        <w:spacing w:line="240" w:lineRule="atLeast"/>
        <w:jc w:val="both"/>
        <w:rPr>
          <w:rFonts w:ascii="Century Gothic" w:hAnsi="Century Gothic"/>
          <w:color w:val="000000"/>
          <w:sz w:val="22"/>
          <w:szCs w:val="22"/>
          <w:lang w:val="es-ES"/>
        </w:rPr>
      </w:pPr>
    </w:p>
    <w:p w14:paraId="2E907A71" w14:textId="77777777" w:rsidR="00D37B11" w:rsidRPr="00D37B11" w:rsidRDefault="00D37B11" w:rsidP="00D37B11">
      <w:pPr>
        <w:tabs>
          <w:tab w:val="left" w:pos="4320"/>
        </w:tabs>
        <w:autoSpaceDE w:val="0"/>
        <w:autoSpaceDN w:val="0"/>
        <w:adjustRightInd w:val="0"/>
        <w:spacing w:line="240" w:lineRule="atLeast"/>
        <w:jc w:val="both"/>
        <w:rPr>
          <w:rFonts w:ascii="Century Gothic" w:hAnsi="Century Gothic"/>
          <w:color w:val="000000"/>
          <w:sz w:val="22"/>
          <w:szCs w:val="22"/>
          <w:lang w:val="es-ES"/>
        </w:rPr>
      </w:pPr>
    </w:p>
    <w:p w14:paraId="77B5F9FE" w14:textId="77777777" w:rsidR="00D37B11" w:rsidRPr="00D37B11" w:rsidRDefault="00D37B11" w:rsidP="00EC5108">
      <w:pPr>
        <w:pStyle w:val="Formularios"/>
        <w:rPr>
          <w:lang w:val="es-ES"/>
        </w:rPr>
      </w:pPr>
      <w:r w:rsidRPr="00D37B11">
        <w:rPr>
          <w:lang w:val="es-ES"/>
        </w:rPr>
        <w:br w:type="page"/>
      </w:r>
      <w:bookmarkStart w:id="178" w:name="_Toc534710080"/>
      <w:bookmarkStart w:id="179" w:name="_Toc534813757"/>
      <w:bookmarkStart w:id="180" w:name="_Toc534813901"/>
      <w:bookmarkStart w:id="181" w:name="_Toc19611791"/>
      <w:bookmarkStart w:id="182" w:name="_Toc19612201"/>
      <w:bookmarkStart w:id="183" w:name="_Toc24713198"/>
      <w:bookmarkStart w:id="184" w:name="_Toc534797691"/>
      <w:bookmarkStart w:id="185" w:name="_Toc7169843"/>
      <w:bookmarkStart w:id="186" w:name="_Toc28179451"/>
      <w:bookmarkStart w:id="187" w:name="_Toc206411287"/>
      <w:r w:rsidRPr="00D37B11">
        <w:rPr>
          <w:lang w:val="es-ES"/>
        </w:rPr>
        <w:t>Declaración de Mantenimiento de la Oferta</w:t>
      </w:r>
      <w:bookmarkEnd w:id="178"/>
      <w:bookmarkEnd w:id="179"/>
      <w:bookmarkEnd w:id="180"/>
      <w:bookmarkEnd w:id="181"/>
      <w:bookmarkEnd w:id="182"/>
      <w:bookmarkEnd w:id="183"/>
      <w:bookmarkEnd w:id="184"/>
      <w:bookmarkEnd w:id="185"/>
      <w:bookmarkEnd w:id="186"/>
      <w:bookmarkEnd w:id="187"/>
    </w:p>
    <w:p w14:paraId="1B448747" w14:textId="77777777" w:rsidR="00D37B11" w:rsidRPr="00027EE6" w:rsidRDefault="00D37B11" w:rsidP="00D37B11">
      <w:pPr>
        <w:jc w:val="both"/>
        <w:rPr>
          <w:rFonts w:ascii="Century Gothic" w:hAnsi="Century Gothic"/>
          <w:i/>
          <w:color w:val="4472C4"/>
          <w:sz w:val="22"/>
          <w:szCs w:val="22"/>
          <w:lang w:val="es-ES"/>
        </w:rPr>
      </w:pPr>
      <w:r w:rsidRPr="00027EE6">
        <w:rPr>
          <w:rFonts w:ascii="Century Gothic" w:hAnsi="Century Gothic"/>
          <w:i/>
          <w:color w:val="4472C4"/>
          <w:sz w:val="22"/>
          <w:szCs w:val="22"/>
          <w:lang w:val="es-ES"/>
        </w:rPr>
        <w:t>[Si se solicita</w:t>
      </w:r>
      <w:r w:rsidRPr="00027EE6">
        <w:rPr>
          <w:rFonts w:ascii="Century Gothic" w:hAnsi="Century Gothic"/>
          <w:b/>
          <w:i/>
          <w:color w:val="4472C4"/>
          <w:sz w:val="22"/>
          <w:szCs w:val="22"/>
          <w:lang w:val="es-ES"/>
        </w:rPr>
        <w:t>, el Oferente</w:t>
      </w:r>
      <w:r w:rsidRPr="00027EE6">
        <w:rPr>
          <w:rFonts w:ascii="Century Gothic" w:hAnsi="Century Gothic"/>
          <w:i/>
          <w:color w:val="4472C4"/>
          <w:sz w:val="22"/>
          <w:szCs w:val="22"/>
          <w:lang w:val="es-ES"/>
        </w:rPr>
        <w:t xml:space="preserve"> completará este Formulario de acuerdo con las instrucciones indicadas en corchetes.]</w:t>
      </w:r>
    </w:p>
    <w:p w14:paraId="2F0667F7" w14:textId="77777777" w:rsidR="00D37B11" w:rsidRPr="00D37B11" w:rsidRDefault="00D37B11" w:rsidP="00D37B11">
      <w:pPr>
        <w:jc w:val="both"/>
        <w:rPr>
          <w:rFonts w:ascii="Century Gothic" w:hAnsi="Century Gothic"/>
          <w:i/>
          <w:color w:val="000000"/>
          <w:sz w:val="22"/>
          <w:szCs w:val="22"/>
          <w:lang w:val="es-ES"/>
        </w:rPr>
      </w:pPr>
      <w:r w:rsidRPr="00D37B11">
        <w:rPr>
          <w:rFonts w:ascii="Century Gothic" w:hAnsi="Century Gothic"/>
          <w:i/>
          <w:color w:val="000000"/>
          <w:sz w:val="22"/>
          <w:szCs w:val="22"/>
          <w:lang w:val="es-ES"/>
        </w:rPr>
        <w:t>_________________________________________________________________________</w:t>
      </w:r>
    </w:p>
    <w:p w14:paraId="23CF38E9" w14:textId="77777777" w:rsidR="00D37B11" w:rsidRPr="00D37B11" w:rsidRDefault="00D37B11" w:rsidP="00D37B11">
      <w:pPr>
        <w:jc w:val="right"/>
        <w:rPr>
          <w:rFonts w:ascii="Century Gothic" w:hAnsi="Century Gothic"/>
          <w:sz w:val="22"/>
          <w:szCs w:val="22"/>
          <w:lang w:val="es-ES"/>
        </w:rPr>
      </w:pPr>
    </w:p>
    <w:p w14:paraId="5FC715BD" w14:textId="77777777" w:rsidR="005A05D7" w:rsidRPr="006D4941" w:rsidRDefault="00D37B11" w:rsidP="005A05D7">
      <w:pPr>
        <w:spacing w:after="120"/>
        <w:jc w:val="right"/>
        <w:rPr>
          <w:rFonts w:ascii="Century Gothic" w:hAnsi="Century Gothic"/>
          <w:b/>
          <w:bCs/>
          <w:color w:val="0070C0"/>
          <w:sz w:val="22"/>
          <w:szCs w:val="22"/>
        </w:rPr>
      </w:pPr>
      <w:r w:rsidRPr="00D37B11">
        <w:rPr>
          <w:rFonts w:ascii="Century Gothic" w:hAnsi="Century Gothic"/>
          <w:sz w:val="22"/>
          <w:szCs w:val="22"/>
          <w:lang w:val="es-ES"/>
        </w:rPr>
        <w:t xml:space="preserve">Fecha: </w:t>
      </w:r>
      <w:r w:rsidR="005A05D7" w:rsidRPr="006D4941">
        <w:rPr>
          <w:rFonts w:ascii="Century Gothic" w:hAnsi="Century Gothic"/>
          <w:b/>
          <w:bCs/>
          <w:sz w:val="22"/>
          <w:szCs w:val="22"/>
        </w:rPr>
        <w:t xml:space="preserve"> [</w:t>
      </w:r>
      <w:r w:rsidR="005A05D7">
        <w:rPr>
          <w:rFonts w:ascii="Century Gothic" w:hAnsi="Century Gothic"/>
          <w:b/>
          <w:bCs/>
          <w:sz w:val="22"/>
          <w:szCs w:val="22"/>
        </w:rPr>
        <w:t xml:space="preserve">Indique la </w:t>
      </w:r>
      <w:r w:rsidR="005A05D7" w:rsidRPr="006D4941">
        <w:rPr>
          <w:rFonts w:ascii="Century Gothic" w:hAnsi="Century Gothic"/>
          <w:b/>
          <w:bCs/>
          <w:sz w:val="22"/>
          <w:szCs w:val="22"/>
        </w:rPr>
        <w:t>fecha]</w:t>
      </w:r>
    </w:p>
    <w:p w14:paraId="7399DE5B" w14:textId="77777777" w:rsidR="00E432DE" w:rsidRDefault="00D37B11" w:rsidP="00D37B11">
      <w:pPr>
        <w:jc w:val="right"/>
        <w:rPr>
          <w:rFonts w:ascii="Century Gothic" w:hAnsi="Century Gothic"/>
          <w:snapToGrid w:val="0"/>
          <w:sz w:val="22"/>
          <w:szCs w:val="22"/>
        </w:rPr>
      </w:pPr>
      <w:r w:rsidRPr="00E432DE">
        <w:rPr>
          <w:rFonts w:ascii="Century Gothic" w:hAnsi="Century Gothic"/>
          <w:snapToGrid w:val="0"/>
          <w:sz w:val="22"/>
          <w:szCs w:val="22"/>
        </w:rPr>
        <w:t>Nombre del Contrato.:</w:t>
      </w:r>
      <w:r w:rsidR="00E432DE" w:rsidRPr="00E432DE">
        <w:rPr>
          <w:rFonts w:ascii="Century Gothic" w:hAnsi="Century Gothic"/>
          <w:snapToGrid w:val="0"/>
          <w:sz w:val="22"/>
          <w:szCs w:val="22"/>
        </w:rPr>
        <w:t xml:space="preserve"> </w:t>
      </w:r>
    </w:p>
    <w:p w14:paraId="70F43C12" w14:textId="77777777" w:rsidR="00E432DE" w:rsidRPr="00E432DE" w:rsidRDefault="00E432DE" w:rsidP="00D37B11">
      <w:pPr>
        <w:jc w:val="right"/>
        <w:rPr>
          <w:rFonts w:ascii="Century Gothic" w:hAnsi="Century Gothic"/>
          <w:snapToGrid w:val="0"/>
          <w:sz w:val="22"/>
          <w:szCs w:val="22"/>
        </w:rPr>
      </w:pPr>
      <w:r w:rsidRPr="00E432DE">
        <w:rPr>
          <w:rFonts w:ascii="Century Gothic" w:hAnsi="Century Gothic"/>
          <w:snapToGrid w:val="0"/>
          <w:sz w:val="22"/>
          <w:szCs w:val="22"/>
        </w:rPr>
        <w:t>“Mantenimiento Integral de la Infraestructura de 25 Centros de Desarrollo Infantil (CDI) ubicados en las Provincias de Carchi, Chimborazo, Manabí, Santo Domingo de los Tsáchilas, Guayas y Los Ríos”</w:t>
      </w:r>
    </w:p>
    <w:p w14:paraId="64B177D9" w14:textId="77777777" w:rsidR="00E432DE" w:rsidRDefault="00E432DE" w:rsidP="00D37B11">
      <w:pPr>
        <w:jc w:val="right"/>
        <w:rPr>
          <w:rFonts w:ascii="Century Gothic" w:hAnsi="Century Gothic"/>
          <w:sz w:val="22"/>
          <w:szCs w:val="22"/>
          <w:lang w:val="es-ES"/>
        </w:rPr>
      </w:pPr>
    </w:p>
    <w:p w14:paraId="074F9CAC" w14:textId="77777777" w:rsidR="00D37B11" w:rsidRPr="00E432DE" w:rsidRDefault="00D37B11" w:rsidP="00C37878">
      <w:pPr>
        <w:ind w:left="2880"/>
        <w:jc w:val="right"/>
        <w:rPr>
          <w:rFonts w:ascii="Century Gothic" w:hAnsi="Century Gothic"/>
          <w:sz w:val="22"/>
          <w:szCs w:val="22"/>
          <w:lang w:val="es-ES"/>
        </w:rPr>
      </w:pPr>
      <w:r w:rsidRPr="00D37B11">
        <w:rPr>
          <w:rFonts w:ascii="Century Gothic" w:hAnsi="Century Gothic"/>
          <w:sz w:val="22"/>
          <w:szCs w:val="22"/>
          <w:lang w:val="es-ES"/>
        </w:rPr>
        <w:t>No. de Identificación del Contrato:</w:t>
      </w:r>
      <w:r w:rsidR="005A05D7" w:rsidRPr="00E432DE">
        <w:rPr>
          <w:rFonts w:ascii="Century Gothic" w:hAnsi="Century Gothic"/>
          <w:sz w:val="22"/>
          <w:szCs w:val="22"/>
          <w:lang w:val="es-ES"/>
        </w:rPr>
        <w:t xml:space="preserve"> </w:t>
      </w:r>
      <w:r w:rsidR="00E432DE" w:rsidRPr="00E432DE">
        <w:rPr>
          <w:rFonts w:ascii="Century Gothic" w:hAnsi="Century Gothic"/>
          <w:sz w:val="22"/>
          <w:szCs w:val="22"/>
          <w:lang w:val="es-ES"/>
        </w:rPr>
        <w:t>EC-L1235-P00015</w:t>
      </w:r>
      <w:r w:rsidR="005A05D7" w:rsidRPr="00E432DE">
        <w:rPr>
          <w:rFonts w:ascii="Century Gothic" w:hAnsi="Century Gothic"/>
          <w:sz w:val="22"/>
          <w:szCs w:val="22"/>
          <w:lang w:val="es-ES"/>
        </w:rPr>
        <w:t>.</w:t>
      </w:r>
    </w:p>
    <w:p w14:paraId="143A27FC" w14:textId="77777777" w:rsidR="00D37B11" w:rsidRPr="00D37B11" w:rsidRDefault="00D37B11" w:rsidP="00D37B11">
      <w:pPr>
        <w:jc w:val="both"/>
        <w:rPr>
          <w:rFonts w:ascii="Century Gothic" w:hAnsi="Century Gothic"/>
          <w:i/>
          <w:sz w:val="22"/>
          <w:szCs w:val="22"/>
          <w:lang w:val="es-ES"/>
        </w:rPr>
      </w:pPr>
    </w:p>
    <w:p w14:paraId="161CBC8D" w14:textId="77777777" w:rsidR="00D37B11" w:rsidRPr="00D37B11" w:rsidRDefault="00D37B11" w:rsidP="00D37B11">
      <w:pPr>
        <w:jc w:val="both"/>
        <w:rPr>
          <w:rFonts w:ascii="Century Gothic" w:hAnsi="Century Gothic"/>
          <w:i/>
          <w:sz w:val="22"/>
          <w:szCs w:val="22"/>
          <w:lang w:val="es-ES"/>
        </w:rPr>
      </w:pPr>
      <w:r w:rsidRPr="00D37B11">
        <w:rPr>
          <w:rFonts w:ascii="Century Gothic" w:hAnsi="Century Gothic"/>
          <w:sz w:val="22"/>
          <w:szCs w:val="22"/>
          <w:lang w:val="es-ES"/>
        </w:rPr>
        <w:t xml:space="preserve">A:  </w:t>
      </w:r>
      <w:r w:rsidRPr="00D37B11">
        <w:rPr>
          <w:rFonts w:ascii="Century Gothic" w:hAnsi="Century Gothic"/>
          <w:i/>
          <w:sz w:val="22"/>
          <w:szCs w:val="22"/>
          <w:lang w:val="es-ES"/>
        </w:rPr>
        <w:t>________________________________</w:t>
      </w:r>
    </w:p>
    <w:p w14:paraId="677A2411" w14:textId="77777777" w:rsidR="00D37B11" w:rsidRPr="00D37B11" w:rsidRDefault="00D37B11" w:rsidP="00D37B11">
      <w:pPr>
        <w:jc w:val="both"/>
        <w:rPr>
          <w:rFonts w:ascii="Century Gothic" w:hAnsi="Century Gothic"/>
          <w:i/>
          <w:sz w:val="22"/>
          <w:szCs w:val="22"/>
          <w:lang w:val="es-ES"/>
        </w:rPr>
      </w:pPr>
    </w:p>
    <w:p w14:paraId="53C69EE1" w14:textId="77777777" w:rsidR="00D37B11" w:rsidRPr="00D37B11" w:rsidRDefault="00D37B11" w:rsidP="00D37B11">
      <w:pPr>
        <w:jc w:val="both"/>
        <w:rPr>
          <w:rFonts w:ascii="Century Gothic" w:hAnsi="Century Gothic"/>
          <w:sz w:val="22"/>
          <w:szCs w:val="22"/>
          <w:lang w:val="es-ES"/>
        </w:rPr>
      </w:pPr>
      <w:r w:rsidRPr="00D37B11">
        <w:rPr>
          <w:rFonts w:ascii="Century Gothic" w:hAnsi="Century Gothic"/>
          <w:sz w:val="22"/>
          <w:szCs w:val="22"/>
          <w:lang w:val="es-ES"/>
        </w:rPr>
        <w:t>Nosotros, los suscritos, declaramos que:</w:t>
      </w:r>
    </w:p>
    <w:p w14:paraId="05C9FD80" w14:textId="77777777" w:rsidR="00D37B11" w:rsidRPr="00D37B11" w:rsidRDefault="00D37B11" w:rsidP="00D37B11">
      <w:pPr>
        <w:jc w:val="both"/>
        <w:rPr>
          <w:rFonts w:ascii="Century Gothic" w:hAnsi="Century Gothic"/>
          <w:sz w:val="22"/>
          <w:szCs w:val="22"/>
          <w:lang w:val="es-ES"/>
        </w:rPr>
      </w:pPr>
    </w:p>
    <w:p w14:paraId="310ED039" w14:textId="77777777" w:rsidR="00D37B11" w:rsidRPr="00D37B11" w:rsidRDefault="00D37B11" w:rsidP="00C37878">
      <w:pPr>
        <w:pStyle w:val="Normali"/>
        <w:keepLines w:val="0"/>
        <w:tabs>
          <w:tab w:val="clear" w:pos="1843"/>
        </w:tabs>
        <w:spacing w:after="0"/>
        <w:ind w:left="284" w:hanging="284"/>
        <w:rPr>
          <w:rFonts w:ascii="Century Gothic" w:hAnsi="Century Gothic"/>
          <w:sz w:val="22"/>
          <w:szCs w:val="22"/>
          <w:lang w:val="es-ES"/>
        </w:rPr>
      </w:pPr>
      <w:r w:rsidRPr="00D37B11">
        <w:rPr>
          <w:rFonts w:ascii="Century Gothic" w:hAnsi="Century Gothic"/>
          <w:sz w:val="22"/>
          <w:szCs w:val="22"/>
          <w:lang w:val="es-ES"/>
        </w:rPr>
        <w:t>1.</w:t>
      </w:r>
      <w:r w:rsidRPr="00D37B11">
        <w:rPr>
          <w:rFonts w:ascii="Century Gothic" w:hAnsi="Century Gothic"/>
          <w:sz w:val="22"/>
          <w:szCs w:val="22"/>
          <w:lang w:val="es-ES"/>
        </w:rPr>
        <w:tab/>
        <w:t>Entendemos que, de acuerdo con sus condiciones, las Ofertas deberán estar respaldadas por una Declaración de Mantenimiento de la Oferta.</w:t>
      </w:r>
    </w:p>
    <w:p w14:paraId="2056E171" w14:textId="77777777" w:rsidR="00D37B11" w:rsidRPr="00D37B11" w:rsidRDefault="00D37B11" w:rsidP="00D37B11">
      <w:pPr>
        <w:jc w:val="both"/>
        <w:rPr>
          <w:rFonts w:ascii="Century Gothic" w:hAnsi="Century Gothic"/>
          <w:sz w:val="22"/>
          <w:szCs w:val="22"/>
          <w:lang w:val="es-ES"/>
        </w:rPr>
      </w:pPr>
    </w:p>
    <w:p w14:paraId="40137182" w14:textId="77777777" w:rsidR="00D37B11" w:rsidRPr="00D37B11" w:rsidRDefault="00D37B11" w:rsidP="00F537E5">
      <w:pPr>
        <w:ind w:left="284" w:hanging="284"/>
        <w:jc w:val="both"/>
        <w:rPr>
          <w:rFonts w:ascii="Century Gothic" w:hAnsi="Century Gothic"/>
          <w:sz w:val="22"/>
          <w:szCs w:val="22"/>
          <w:lang w:val="es-ES"/>
        </w:rPr>
      </w:pPr>
      <w:r w:rsidRPr="00D37B11">
        <w:rPr>
          <w:rFonts w:ascii="Century Gothic" w:hAnsi="Century Gothic"/>
          <w:sz w:val="22"/>
          <w:szCs w:val="22"/>
          <w:lang w:val="es-ES"/>
        </w:rPr>
        <w:t>2.</w:t>
      </w:r>
      <w:r w:rsidRPr="00D37B11">
        <w:rPr>
          <w:rFonts w:ascii="Century Gothic" w:hAnsi="Century Gothic"/>
          <w:sz w:val="22"/>
          <w:szCs w:val="22"/>
          <w:lang w:val="es-ES"/>
        </w:rPr>
        <w:tab/>
        <w:t xml:space="preserve">Aceptamos que automáticamente seremos declarados inelegibles para participar en cualquier licitación de contrato con el Contratante por un período de </w:t>
      </w:r>
      <w:r w:rsidRPr="009814A5">
        <w:rPr>
          <w:rFonts w:ascii="Century Gothic" w:hAnsi="Century Gothic"/>
          <w:i/>
          <w:sz w:val="22"/>
          <w:szCs w:val="22"/>
          <w:lang w:val="es-ES"/>
        </w:rPr>
        <w:t>[indique el número de mes o años]</w:t>
      </w:r>
      <w:r w:rsidRPr="00D37B11">
        <w:rPr>
          <w:rFonts w:ascii="Century Gothic" w:hAnsi="Century Gothic"/>
          <w:i/>
          <w:sz w:val="22"/>
          <w:szCs w:val="22"/>
          <w:lang w:val="es-ES"/>
        </w:rPr>
        <w:t xml:space="preserve"> </w:t>
      </w:r>
      <w:r w:rsidRPr="00D37B11">
        <w:rPr>
          <w:rFonts w:ascii="Century Gothic" w:hAnsi="Century Gothic"/>
          <w:sz w:val="22"/>
          <w:szCs w:val="22"/>
          <w:lang w:val="es-ES"/>
        </w:rPr>
        <w:t xml:space="preserve">contado a partir de </w:t>
      </w:r>
      <w:r w:rsidR="00C85859" w:rsidRPr="009112EF">
        <w:rPr>
          <w:rFonts w:ascii="Century Gothic" w:hAnsi="Century Gothic"/>
          <w:iCs/>
          <w:sz w:val="22"/>
          <w:szCs w:val="22"/>
          <w:lang w:val="es-ES"/>
        </w:rPr>
        <w:t xml:space="preserve">la fecha de </w:t>
      </w:r>
      <w:r w:rsidR="009112EF" w:rsidRPr="009112EF">
        <w:rPr>
          <w:rFonts w:ascii="Century Gothic" w:hAnsi="Century Gothic"/>
          <w:iCs/>
          <w:sz w:val="22"/>
          <w:szCs w:val="22"/>
          <w:lang w:val="es-ES"/>
        </w:rPr>
        <w:t>declaración del Contratante</w:t>
      </w:r>
      <w:r w:rsidRPr="00D37B11">
        <w:rPr>
          <w:rFonts w:ascii="Century Gothic" w:hAnsi="Century Gothic"/>
          <w:i/>
          <w:sz w:val="22"/>
          <w:szCs w:val="22"/>
          <w:lang w:val="es-ES"/>
        </w:rPr>
        <w:t xml:space="preserve"> </w:t>
      </w:r>
      <w:r w:rsidRPr="00D37B11">
        <w:rPr>
          <w:rFonts w:ascii="Century Gothic" w:hAnsi="Century Gothic"/>
          <w:sz w:val="22"/>
          <w:szCs w:val="22"/>
          <w:lang w:val="es-ES"/>
        </w:rPr>
        <w:t>si violamos nuestra(s) obligación(es) bajo las condiciones de la Oferta sea porque:</w:t>
      </w:r>
    </w:p>
    <w:p w14:paraId="44F670AD" w14:textId="77777777" w:rsidR="00D37B11" w:rsidRPr="00D37B11" w:rsidRDefault="00D37B11" w:rsidP="00D37B11">
      <w:pPr>
        <w:jc w:val="both"/>
        <w:rPr>
          <w:rFonts w:ascii="Century Gothic" w:hAnsi="Century Gothic"/>
          <w:sz w:val="22"/>
          <w:szCs w:val="22"/>
          <w:lang w:val="es-ES"/>
        </w:rPr>
      </w:pPr>
    </w:p>
    <w:p w14:paraId="3D4D7EA1" w14:textId="77777777" w:rsidR="00D37B11" w:rsidRPr="00D37B11" w:rsidRDefault="00D37B11" w:rsidP="004733F5">
      <w:pPr>
        <w:numPr>
          <w:ilvl w:val="0"/>
          <w:numId w:val="11"/>
        </w:numPr>
        <w:tabs>
          <w:tab w:val="clear" w:pos="1080"/>
        </w:tabs>
        <w:autoSpaceDE w:val="0"/>
        <w:autoSpaceDN w:val="0"/>
        <w:adjustRightInd w:val="0"/>
        <w:spacing w:line="240" w:lineRule="atLeast"/>
        <w:ind w:left="1260" w:hanging="540"/>
        <w:jc w:val="both"/>
        <w:rPr>
          <w:rFonts w:ascii="Century Gothic" w:hAnsi="Century Gothic"/>
          <w:color w:val="000000"/>
          <w:sz w:val="22"/>
          <w:szCs w:val="22"/>
          <w:lang w:val="es-ES"/>
        </w:rPr>
      </w:pPr>
      <w:r w:rsidRPr="00D37B11">
        <w:rPr>
          <w:rFonts w:ascii="Century Gothic" w:hAnsi="Century Gothic"/>
          <w:color w:val="000000"/>
          <w:sz w:val="22"/>
          <w:szCs w:val="22"/>
          <w:lang w:val="es-ES"/>
        </w:rPr>
        <w:t>retiráramos nuestra Oferta durante el período de vigencia de la Oferta especificado por nosotros en el Formulario de la Oferta; o</w:t>
      </w:r>
    </w:p>
    <w:p w14:paraId="60FFC1E6" w14:textId="77777777" w:rsidR="00D37B11" w:rsidRPr="00D37B11" w:rsidRDefault="00D37B11" w:rsidP="00D37B11">
      <w:pPr>
        <w:autoSpaceDE w:val="0"/>
        <w:autoSpaceDN w:val="0"/>
        <w:adjustRightInd w:val="0"/>
        <w:spacing w:line="240" w:lineRule="atLeast"/>
        <w:ind w:left="1260" w:hanging="540"/>
        <w:jc w:val="both"/>
        <w:rPr>
          <w:rFonts w:ascii="Century Gothic" w:hAnsi="Century Gothic"/>
          <w:color w:val="000000"/>
          <w:sz w:val="22"/>
          <w:szCs w:val="22"/>
          <w:lang w:val="es-ES"/>
        </w:rPr>
      </w:pPr>
    </w:p>
    <w:p w14:paraId="4EBE8579" w14:textId="77777777" w:rsidR="00D37B11" w:rsidRPr="00D37B11" w:rsidRDefault="00D37B11" w:rsidP="00D37B11">
      <w:pPr>
        <w:numPr>
          <w:ilvl w:val="12"/>
          <w:numId w:val="0"/>
        </w:numPr>
        <w:suppressAutoHyphens/>
        <w:ind w:left="1260" w:hanging="540"/>
        <w:jc w:val="both"/>
        <w:rPr>
          <w:rFonts w:ascii="Century Gothic" w:hAnsi="Century Gothic"/>
          <w:color w:val="000000"/>
          <w:sz w:val="22"/>
          <w:szCs w:val="22"/>
          <w:lang w:val="es-ES"/>
        </w:rPr>
      </w:pPr>
      <w:r w:rsidRPr="00D37B11">
        <w:rPr>
          <w:rFonts w:ascii="Century Gothic" w:hAnsi="Century Gothic"/>
          <w:color w:val="000000"/>
          <w:sz w:val="22"/>
          <w:szCs w:val="22"/>
          <w:lang w:val="es-ES"/>
        </w:rPr>
        <w:t>(b)</w:t>
      </w:r>
      <w:r w:rsidRPr="00D37B11">
        <w:rPr>
          <w:rFonts w:ascii="Century Gothic" w:hAnsi="Century Gothic"/>
          <w:color w:val="000000"/>
          <w:sz w:val="22"/>
          <w:szCs w:val="22"/>
          <w:lang w:val="es-ES"/>
        </w:rPr>
        <w:tab/>
      </w:r>
      <w:r w:rsidRPr="00D37B11">
        <w:rPr>
          <w:rFonts w:ascii="Century Gothic" w:hAnsi="Century Gothic"/>
          <w:sz w:val="22"/>
          <w:szCs w:val="22"/>
          <w:lang w:val="es-ES"/>
        </w:rPr>
        <w:t>no aceptamos la corrección de los errores de conformidad con las Instrucciones a los Oferentes (en adelante “las IAO”) en los Documentos de Licitación; o</w:t>
      </w:r>
    </w:p>
    <w:p w14:paraId="7E134287" w14:textId="77777777" w:rsidR="00D37B11" w:rsidRPr="00D37B11" w:rsidRDefault="00D37B11" w:rsidP="00D37B11">
      <w:pPr>
        <w:numPr>
          <w:ilvl w:val="12"/>
          <w:numId w:val="0"/>
        </w:numPr>
        <w:suppressAutoHyphens/>
        <w:ind w:left="1260" w:hanging="540"/>
        <w:jc w:val="both"/>
        <w:rPr>
          <w:rFonts w:ascii="Century Gothic" w:hAnsi="Century Gothic"/>
          <w:color w:val="000000"/>
          <w:sz w:val="22"/>
          <w:szCs w:val="22"/>
          <w:lang w:val="es-ES"/>
        </w:rPr>
      </w:pPr>
    </w:p>
    <w:p w14:paraId="43EC3180" w14:textId="77777777" w:rsidR="00D37B11" w:rsidRPr="00D37B11" w:rsidRDefault="00D37B11" w:rsidP="00D37B11">
      <w:pPr>
        <w:numPr>
          <w:ilvl w:val="12"/>
          <w:numId w:val="0"/>
        </w:numPr>
        <w:suppressAutoHyphens/>
        <w:ind w:left="1260" w:hanging="540"/>
        <w:jc w:val="both"/>
        <w:rPr>
          <w:rFonts w:ascii="Century Gothic" w:hAnsi="Century Gothic"/>
          <w:sz w:val="22"/>
          <w:szCs w:val="22"/>
          <w:lang w:val="es-ES"/>
        </w:rPr>
      </w:pPr>
      <w:r w:rsidRPr="00D37B11">
        <w:rPr>
          <w:rFonts w:ascii="Century Gothic" w:hAnsi="Century Gothic"/>
          <w:color w:val="000000"/>
          <w:sz w:val="22"/>
          <w:szCs w:val="22"/>
          <w:lang w:val="es-ES"/>
        </w:rPr>
        <w:t>(c)</w:t>
      </w:r>
      <w:r w:rsidRPr="00D37B11">
        <w:rPr>
          <w:rFonts w:ascii="Century Gothic" w:hAnsi="Century Gothic"/>
          <w:color w:val="000000"/>
          <w:sz w:val="22"/>
          <w:szCs w:val="22"/>
          <w:lang w:val="es-ES"/>
        </w:rPr>
        <w:tab/>
        <w:t xml:space="preserve">si después de haber sido notificados de la aceptación de nuestra Oferta durante el período de validez de </w:t>
      </w:r>
      <w:r w:rsidR="009112EF" w:rsidRPr="00D37B11">
        <w:rPr>
          <w:rFonts w:ascii="Century Gothic" w:hAnsi="Century Gothic"/>
          <w:color w:val="000000"/>
          <w:sz w:val="22"/>
          <w:szCs w:val="22"/>
          <w:lang w:val="es-ES"/>
        </w:rPr>
        <w:t>esta</w:t>
      </w:r>
      <w:r w:rsidRPr="00D37B11">
        <w:rPr>
          <w:rFonts w:ascii="Century Gothic" w:hAnsi="Century Gothic"/>
          <w:color w:val="000000"/>
          <w:sz w:val="22"/>
          <w:szCs w:val="22"/>
          <w:lang w:val="es-ES"/>
        </w:rPr>
        <w:t>, (i)</w:t>
      </w:r>
      <w:r w:rsidRPr="00D37B11">
        <w:rPr>
          <w:rFonts w:ascii="Century Gothic" w:hAnsi="Century Gothic"/>
          <w:sz w:val="22"/>
          <w:szCs w:val="22"/>
          <w:lang w:val="es-ES"/>
        </w:rPr>
        <w:t xml:space="preserve"> no firmamos o rehusamos firmar el Convenio, si así se nos solicita; o (ii) no suministramos o rehusamos suministrar la Garantía de Cumplimiento de conformidad con las IAO.</w:t>
      </w:r>
    </w:p>
    <w:p w14:paraId="5733CA19" w14:textId="77777777" w:rsidR="00D37B11" w:rsidRPr="00D37B11" w:rsidRDefault="00D37B11" w:rsidP="00D37B11">
      <w:pPr>
        <w:autoSpaceDE w:val="0"/>
        <w:autoSpaceDN w:val="0"/>
        <w:adjustRightInd w:val="0"/>
        <w:spacing w:line="240" w:lineRule="atLeast"/>
        <w:ind w:left="1260" w:hanging="540"/>
        <w:jc w:val="both"/>
        <w:rPr>
          <w:rFonts w:ascii="Century Gothic" w:hAnsi="Century Gothic"/>
          <w:color w:val="000000"/>
          <w:sz w:val="22"/>
          <w:szCs w:val="22"/>
          <w:lang w:val="es-ES"/>
        </w:rPr>
      </w:pPr>
    </w:p>
    <w:p w14:paraId="78DD0FAC" w14:textId="77777777" w:rsidR="00D37B11" w:rsidRPr="00D37B11" w:rsidRDefault="00D37B11" w:rsidP="00F24DAE">
      <w:pPr>
        <w:autoSpaceDE w:val="0"/>
        <w:autoSpaceDN w:val="0"/>
        <w:adjustRightInd w:val="0"/>
        <w:spacing w:line="240" w:lineRule="atLeast"/>
        <w:ind w:left="284" w:hanging="284"/>
        <w:jc w:val="both"/>
        <w:rPr>
          <w:rFonts w:ascii="Century Gothic" w:hAnsi="Century Gothic"/>
          <w:color w:val="000000"/>
          <w:sz w:val="22"/>
          <w:szCs w:val="22"/>
          <w:lang w:val="es-ES"/>
        </w:rPr>
      </w:pPr>
      <w:r w:rsidRPr="00D37B11">
        <w:rPr>
          <w:rFonts w:ascii="Century Gothic" w:hAnsi="Century Gothic"/>
          <w:color w:val="000000"/>
          <w:sz w:val="22"/>
          <w:szCs w:val="22"/>
          <w:lang w:val="es-ES"/>
        </w:rPr>
        <w:t>3.</w:t>
      </w:r>
      <w:r w:rsidRPr="00D37B11">
        <w:rPr>
          <w:rFonts w:ascii="Century Gothic" w:hAnsi="Century Gothic"/>
          <w:color w:val="000000"/>
          <w:sz w:val="22"/>
          <w:szCs w:val="22"/>
          <w:lang w:val="es-ES"/>
        </w:rPr>
        <w:tab/>
        <w:t xml:space="preserve">Entendemos que esta Declaración de </w:t>
      </w:r>
      <w:r w:rsidRPr="00D37B11">
        <w:rPr>
          <w:rFonts w:ascii="Century Gothic" w:hAnsi="Century Gothic"/>
          <w:sz w:val="22"/>
          <w:szCs w:val="22"/>
          <w:lang w:val="es-ES"/>
        </w:rPr>
        <w:t xml:space="preserve">Mantenimiento </w:t>
      </w:r>
      <w:r w:rsidRPr="00D37B11">
        <w:rPr>
          <w:rFonts w:ascii="Century Gothic" w:hAnsi="Century Gothic"/>
          <w:color w:val="000000"/>
          <w:sz w:val="22"/>
          <w:szCs w:val="22"/>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53AF3D95" w14:textId="77777777" w:rsidR="00D37B11" w:rsidRPr="00D37B11" w:rsidRDefault="00D37B11" w:rsidP="0032529F">
      <w:pPr>
        <w:autoSpaceDE w:val="0"/>
        <w:autoSpaceDN w:val="0"/>
        <w:adjustRightInd w:val="0"/>
        <w:spacing w:line="240" w:lineRule="atLeast"/>
        <w:ind w:left="284" w:hanging="426"/>
        <w:jc w:val="both"/>
        <w:rPr>
          <w:rFonts w:ascii="Century Gothic" w:hAnsi="Century Gothic"/>
          <w:sz w:val="22"/>
          <w:szCs w:val="22"/>
          <w:lang w:val="es-ES"/>
        </w:rPr>
      </w:pPr>
      <w:r w:rsidRPr="00D37B11">
        <w:rPr>
          <w:rFonts w:ascii="Century Gothic" w:hAnsi="Century Gothic"/>
          <w:sz w:val="22"/>
          <w:szCs w:val="22"/>
          <w:lang w:val="es-ES"/>
        </w:rPr>
        <w:t>4.</w:t>
      </w:r>
      <w:r w:rsidRPr="00D37B11">
        <w:rPr>
          <w:rFonts w:ascii="Century Gothic" w:hAnsi="Century Gothic"/>
          <w:sz w:val="22"/>
          <w:szCs w:val="22"/>
          <w:lang w:val="es-ES"/>
        </w:rPr>
        <w:tab/>
      </w:r>
      <w:r w:rsidRPr="00F24DAE">
        <w:rPr>
          <w:rFonts w:ascii="Century Gothic" w:hAnsi="Century Gothic"/>
          <w:color w:val="000000"/>
          <w:sz w:val="22"/>
          <w:szCs w:val="22"/>
          <w:lang w:val="es-ES"/>
        </w:rPr>
        <w:t>Entendemos</w:t>
      </w:r>
      <w:r w:rsidRPr="00D37B11">
        <w:rPr>
          <w:rFonts w:ascii="Century Gothic" w:hAnsi="Century Gothic"/>
          <w:sz w:val="22"/>
          <w:szCs w:val="22"/>
          <w:lang w:val="es-ES"/>
        </w:rPr>
        <w:t xml:space="preserve"> que</w:t>
      </w:r>
      <w:r w:rsidR="009112EF">
        <w:rPr>
          <w:rFonts w:ascii="Century Gothic" w:hAnsi="Century Gothic"/>
          <w:sz w:val="22"/>
          <w:szCs w:val="22"/>
          <w:lang w:val="es-ES"/>
        </w:rPr>
        <w:t>,</w:t>
      </w:r>
      <w:r w:rsidRPr="00D37B11">
        <w:rPr>
          <w:rFonts w:ascii="Century Gothic" w:hAnsi="Century Gothic"/>
          <w:sz w:val="22"/>
          <w:szCs w:val="22"/>
          <w:lang w:val="es-ES"/>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w:t>
      </w:r>
      <w:r w:rsidR="00312DA7">
        <w:rPr>
          <w:rFonts w:ascii="Century Gothic" w:hAnsi="Century Gothic"/>
          <w:sz w:val="22"/>
          <w:szCs w:val="22"/>
          <w:lang w:val="es-ES"/>
        </w:rPr>
        <w:t>7</w:t>
      </w:r>
      <w:r w:rsidRPr="00D37B11">
        <w:rPr>
          <w:rFonts w:ascii="Century Gothic" w:hAnsi="Century Gothic"/>
          <w:sz w:val="22"/>
          <w:szCs w:val="22"/>
          <w:lang w:val="es-ES"/>
        </w:rPr>
        <w:t>.1 de las IAO.</w:t>
      </w:r>
    </w:p>
    <w:p w14:paraId="04DA5FF7" w14:textId="77777777" w:rsidR="00D37B11" w:rsidRPr="00D37B11" w:rsidRDefault="00D37B11" w:rsidP="00D37B11">
      <w:pPr>
        <w:autoSpaceDE w:val="0"/>
        <w:autoSpaceDN w:val="0"/>
        <w:adjustRightInd w:val="0"/>
        <w:spacing w:line="240" w:lineRule="atLeast"/>
        <w:jc w:val="both"/>
        <w:rPr>
          <w:rFonts w:ascii="Century Gothic" w:hAnsi="Century Gothic"/>
          <w:sz w:val="22"/>
          <w:szCs w:val="22"/>
          <w:lang w:val="es-ES"/>
        </w:rPr>
      </w:pPr>
    </w:p>
    <w:p w14:paraId="48A02A3F" w14:textId="77777777" w:rsidR="009112EF" w:rsidRPr="008C0B65" w:rsidRDefault="009112EF" w:rsidP="009112EF">
      <w:pPr>
        <w:spacing w:after="120"/>
        <w:rPr>
          <w:rFonts w:ascii="Century Gothic" w:hAnsi="Century Gothic"/>
          <w:sz w:val="22"/>
          <w:szCs w:val="22"/>
        </w:rPr>
      </w:pPr>
      <w:r w:rsidRPr="008C0B65">
        <w:rPr>
          <w:rFonts w:ascii="Century Gothic" w:hAnsi="Century Gothic"/>
          <w:sz w:val="22"/>
          <w:szCs w:val="22"/>
        </w:rPr>
        <w:t xml:space="preserve">Firma Autorizada: </w:t>
      </w:r>
      <w:r w:rsidRPr="008C0B65">
        <w:rPr>
          <w:rFonts w:ascii="Century Gothic" w:hAnsi="Century Gothic"/>
          <w:color w:val="0070C0"/>
          <w:sz w:val="22"/>
          <w:szCs w:val="22"/>
        </w:rPr>
        <w:t>__________________________________________________________</w:t>
      </w:r>
    </w:p>
    <w:p w14:paraId="43819079" w14:textId="77777777" w:rsidR="009112EF" w:rsidRPr="008C0B65" w:rsidRDefault="009112EF" w:rsidP="009112EF">
      <w:pPr>
        <w:spacing w:after="120"/>
        <w:rPr>
          <w:rFonts w:ascii="Century Gothic" w:hAnsi="Century Gothic"/>
          <w:sz w:val="22"/>
          <w:szCs w:val="22"/>
        </w:rPr>
      </w:pPr>
      <w:r w:rsidRPr="008C0B65">
        <w:rPr>
          <w:rFonts w:ascii="Century Gothic" w:hAnsi="Century Gothic"/>
          <w:sz w:val="22"/>
          <w:szCs w:val="22"/>
        </w:rPr>
        <w:t xml:space="preserve">Nombre y Cargo del Firmante:   </w:t>
      </w:r>
      <w:r w:rsidRPr="008C0B65">
        <w:rPr>
          <w:rFonts w:ascii="Century Gothic" w:hAnsi="Century Gothic"/>
          <w:color w:val="0070C0"/>
          <w:sz w:val="22"/>
          <w:szCs w:val="22"/>
        </w:rPr>
        <w:t>_______________________________________________</w:t>
      </w:r>
    </w:p>
    <w:p w14:paraId="5C9046C6" w14:textId="77777777" w:rsidR="009112EF" w:rsidRPr="008C0B65" w:rsidRDefault="009112EF" w:rsidP="009112EF">
      <w:pPr>
        <w:spacing w:after="120"/>
        <w:rPr>
          <w:rFonts w:ascii="Century Gothic" w:hAnsi="Century Gothic"/>
          <w:sz w:val="22"/>
          <w:szCs w:val="22"/>
        </w:rPr>
      </w:pPr>
      <w:r w:rsidRPr="008C0B65">
        <w:rPr>
          <w:rFonts w:ascii="Century Gothic" w:hAnsi="Century Gothic"/>
          <w:sz w:val="22"/>
          <w:szCs w:val="22"/>
        </w:rPr>
        <w:t xml:space="preserve">Nombre del Oferente: </w:t>
      </w:r>
      <w:r w:rsidRPr="008C0B65">
        <w:rPr>
          <w:rFonts w:ascii="Century Gothic" w:hAnsi="Century Gothic"/>
          <w:color w:val="0070C0"/>
          <w:sz w:val="22"/>
          <w:szCs w:val="22"/>
        </w:rPr>
        <w:t>_______________________________________________________</w:t>
      </w:r>
    </w:p>
    <w:p w14:paraId="25F80B73" w14:textId="77777777" w:rsidR="00045BB8" w:rsidRDefault="009112EF" w:rsidP="009112EF">
      <w:pPr>
        <w:autoSpaceDE w:val="0"/>
        <w:autoSpaceDN w:val="0"/>
        <w:adjustRightInd w:val="0"/>
        <w:spacing w:line="240" w:lineRule="atLeast"/>
        <w:jc w:val="both"/>
        <w:rPr>
          <w:rFonts w:ascii="Century Gothic" w:hAnsi="Century Gothic"/>
          <w:color w:val="0070C0"/>
          <w:sz w:val="22"/>
          <w:szCs w:val="22"/>
        </w:rPr>
      </w:pPr>
      <w:r w:rsidRPr="008C0B65">
        <w:rPr>
          <w:rFonts w:ascii="Century Gothic" w:hAnsi="Century Gothic"/>
          <w:sz w:val="22"/>
          <w:szCs w:val="22"/>
        </w:rPr>
        <w:t xml:space="preserve">Dirección: </w:t>
      </w:r>
      <w:r w:rsidRPr="008C0B65">
        <w:rPr>
          <w:rFonts w:ascii="Century Gothic" w:hAnsi="Century Gothic"/>
          <w:color w:val="0070C0"/>
          <w:sz w:val="22"/>
          <w:szCs w:val="22"/>
        </w:rPr>
        <w:t>_________________________________________________________________</w:t>
      </w:r>
    </w:p>
    <w:bookmarkEnd w:id="166"/>
    <w:p w14:paraId="37DBF55F" w14:textId="77777777" w:rsidR="003F79AA" w:rsidRPr="00D61520" w:rsidRDefault="003F79AA" w:rsidP="00A1003A">
      <w:pPr>
        <w:spacing w:after="120"/>
        <w:jc w:val="center"/>
        <w:rPr>
          <w:rFonts w:ascii="Century Gothic" w:hAnsi="Century Gothic"/>
          <w:b/>
          <w:bCs/>
        </w:rPr>
        <w:sectPr w:rsidR="003F79AA" w:rsidRPr="00D61520" w:rsidSect="006A4629">
          <w:endnotePr>
            <w:numFmt w:val="decimal"/>
          </w:endnotePr>
          <w:pgSz w:w="11906" w:h="16838" w:code="9"/>
          <w:pgMar w:top="1170" w:right="1440" w:bottom="1080" w:left="1440" w:header="720" w:footer="720" w:gutter="0"/>
          <w:cols w:space="720"/>
          <w:titlePg/>
          <w:docGrid w:linePitch="326"/>
        </w:sectPr>
      </w:pPr>
    </w:p>
    <w:p w14:paraId="0C611901" w14:textId="77777777" w:rsidR="003F79AA" w:rsidRDefault="003F79AA" w:rsidP="00883398">
      <w:pPr>
        <w:pStyle w:val="Secciones"/>
      </w:pPr>
      <w:bookmarkStart w:id="188" w:name="_Toc206413801"/>
      <w:bookmarkStart w:id="189" w:name="_Hlk206437576"/>
      <w:r w:rsidRPr="00883398">
        <w:t>Sección V. Condiciones Generales del Contrato</w:t>
      </w:r>
      <w:bookmarkEnd w:id="188"/>
    </w:p>
    <w:bookmarkEnd w:id="189"/>
    <w:p w14:paraId="0408E687" w14:textId="77777777" w:rsidR="00DE30F3" w:rsidRPr="00883398" w:rsidRDefault="00DE30F3" w:rsidP="00883398">
      <w:pPr>
        <w:pStyle w:val="Secciones"/>
      </w:pPr>
    </w:p>
    <w:p w14:paraId="64806E21" w14:textId="77777777" w:rsidR="003F79AA" w:rsidRPr="00EF0907" w:rsidRDefault="00B25647" w:rsidP="00A1003A">
      <w:pPr>
        <w:pStyle w:val="Index"/>
        <w:spacing w:before="0" w:after="120"/>
        <w:rPr>
          <w:rFonts w:ascii="Century Gothic" w:hAnsi="Century Gothic"/>
          <w:sz w:val="22"/>
          <w:szCs w:val="22"/>
        </w:rPr>
      </w:pPr>
      <w:bookmarkStart w:id="190" w:name="_Toc109554925"/>
      <w:r w:rsidRPr="00EF0907">
        <w:rPr>
          <w:rFonts w:ascii="Century Gothic" w:hAnsi="Century Gothic"/>
          <w:sz w:val="22"/>
          <w:szCs w:val="22"/>
        </w:rPr>
        <w:t>Índice</w:t>
      </w:r>
      <w:r w:rsidR="003F79AA" w:rsidRPr="00EF0907">
        <w:rPr>
          <w:rFonts w:ascii="Century Gothic" w:hAnsi="Century Gothic"/>
          <w:sz w:val="22"/>
          <w:szCs w:val="22"/>
        </w:rPr>
        <w:t xml:space="preserve"> de Cláusulas</w:t>
      </w:r>
      <w:bookmarkEnd w:id="190"/>
    </w:p>
    <w:p w14:paraId="2E0DE4D2" w14:textId="77777777" w:rsidR="009B06BB" w:rsidRPr="00F30513" w:rsidRDefault="00EC5108">
      <w:pPr>
        <w:pStyle w:val="TDC1"/>
        <w:rPr>
          <w:rFonts w:ascii="Calibri" w:hAnsi="Calibri"/>
          <w:b w:val="0"/>
          <w:szCs w:val="22"/>
          <w:lang w:val="es-ES" w:eastAsia="es-ES"/>
        </w:rPr>
      </w:pPr>
      <w:r>
        <w:rPr>
          <w:szCs w:val="22"/>
        </w:rPr>
        <w:fldChar w:fldCharType="begin"/>
      </w:r>
      <w:r>
        <w:rPr>
          <w:szCs w:val="22"/>
        </w:rPr>
        <w:instrText xml:space="preserve"> TOC \h \z \t "CContrato;2;SContrato;1" </w:instrText>
      </w:r>
      <w:r>
        <w:rPr>
          <w:szCs w:val="22"/>
        </w:rPr>
        <w:fldChar w:fldCharType="separate"/>
      </w:r>
      <w:hyperlink w:anchor="_Toc206413909" w:history="1">
        <w:r w:rsidR="009B06BB" w:rsidRPr="00276D0C">
          <w:rPr>
            <w:rStyle w:val="Hipervnculo"/>
          </w:rPr>
          <w:t>A. Disposiciones Generales</w:t>
        </w:r>
        <w:r w:rsidR="009B06BB">
          <w:rPr>
            <w:webHidden/>
          </w:rPr>
          <w:tab/>
        </w:r>
        <w:r w:rsidR="009B06BB">
          <w:rPr>
            <w:webHidden/>
          </w:rPr>
          <w:fldChar w:fldCharType="begin"/>
        </w:r>
        <w:r w:rsidR="009B06BB">
          <w:rPr>
            <w:webHidden/>
          </w:rPr>
          <w:instrText xml:space="preserve"> PAGEREF _Toc206413909 \h </w:instrText>
        </w:r>
        <w:r w:rsidR="009B06BB">
          <w:rPr>
            <w:webHidden/>
          </w:rPr>
        </w:r>
        <w:r w:rsidR="009B06BB">
          <w:rPr>
            <w:webHidden/>
          </w:rPr>
          <w:fldChar w:fldCharType="separate"/>
        </w:r>
        <w:r w:rsidR="009B06BB">
          <w:rPr>
            <w:webHidden/>
          </w:rPr>
          <w:t>73</w:t>
        </w:r>
        <w:r w:rsidR="009B06BB">
          <w:rPr>
            <w:webHidden/>
          </w:rPr>
          <w:fldChar w:fldCharType="end"/>
        </w:r>
      </w:hyperlink>
    </w:p>
    <w:p w14:paraId="6610174A" w14:textId="77777777" w:rsidR="009B06BB" w:rsidRPr="00F30513" w:rsidRDefault="002867D9">
      <w:pPr>
        <w:pStyle w:val="TDC2"/>
        <w:rPr>
          <w:rFonts w:ascii="Calibri" w:hAnsi="Calibri"/>
          <w:szCs w:val="22"/>
          <w:lang w:val="es-ES" w:eastAsia="es-ES"/>
        </w:rPr>
      </w:pPr>
      <w:hyperlink w:anchor="_Toc206413910" w:history="1">
        <w:r w:rsidR="009B06BB" w:rsidRPr="00276D0C">
          <w:rPr>
            <w:rStyle w:val="Hipervnculo"/>
          </w:rPr>
          <w:t>1.</w:t>
        </w:r>
        <w:r w:rsidR="009B06BB" w:rsidRPr="00F30513">
          <w:rPr>
            <w:rFonts w:ascii="Calibri" w:hAnsi="Calibri"/>
            <w:szCs w:val="22"/>
            <w:lang w:val="es-ES" w:eastAsia="es-ES"/>
          </w:rPr>
          <w:tab/>
        </w:r>
        <w:r w:rsidR="009B06BB" w:rsidRPr="00276D0C">
          <w:rPr>
            <w:rStyle w:val="Hipervnculo"/>
          </w:rPr>
          <w:t>Definiciones</w:t>
        </w:r>
        <w:r w:rsidR="009B06BB">
          <w:rPr>
            <w:webHidden/>
          </w:rPr>
          <w:tab/>
        </w:r>
        <w:r w:rsidR="009B06BB">
          <w:rPr>
            <w:webHidden/>
          </w:rPr>
          <w:fldChar w:fldCharType="begin"/>
        </w:r>
        <w:r w:rsidR="009B06BB">
          <w:rPr>
            <w:webHidden/>
          </w:rPr>
          <w:instrText xml:space="preserve"> PAGEREF _Toc206413910 \h </w:instrText>
        </w:r>
        <w:r w:rsidR="009B06BB">
          <w:rPr>
            <w:webHidden/>
          </w:rPr>
        </w:r>
        <w:r w:rsidR="009B06BB">
          <w:rPr>
            <w:webHidden/>
          </w:rPr>
          <w:fldChar w:fldCharType="separate"/>
        </w:r>
        <w:r w:rsidR="009B06BB">
          <w:rPr>
            <w:webHidden/>
          </w:rPr>
          <w:t>73</w:t>
        </w:r>
        <w:r w:rsidR="009B06BB">
          <w:rPr>
            <w:webHidden/>
          </w:rPr>
          <w:fldChar w:fldCharType="end"/>
        </w:r>
      </w:hyperlink>
    </w:p>
    <w:p w14:paraId="125A6B45" w14:textId="77777777" w:rsidR="009B06BB" w:rsidRPr="00F30513" w:rsidRDefault="002867D9">
      <w:pPr>
        <w:pStyle w:val="TDC2"/>
        <w:rPr>
          <w:rFonts w:ascii="Calibri" w:hAnsi="Calibri"/>
          <w:szCs w:val="22"/>
          <w:lang w:val="es-ES" w:eastAsia="es-ES"/>
        </w:rPr>
      </w:pPr>
      <w:hyperlink w:anchor="_Toc206413911" w:history="1">
        <w:r w:rsidR="009B06BB" w:rsidRPr="00276D0C">
          <w:rPr>
            <w:rStyle w:val="Hipervnculo"/>
          </w:rPr>
          <w:t>2.</w:t>
        </w:r>
        <w:r w:rsidR="009B06BB" w:rsidRPr="00F30513">
          <w:rPr>
            <w:rFonts w:ascii="Calibri" w:hAnsi="Calibri"/>
            <w:szCs w:val="22"/>
            <w:lang w:val="es-ES" w:eastAsia="es-ES"/>
          </w:rPr>
          <w:tab/>
        </w:r>
        <w:r w:rsidR="009B06BB" w:rsidRPr="00276D0C">
          <w:rPr>
            <w:rStyle w:val="Hipervnculo"/>
          </w:rPr>
          <w:t>Interpretación</w:t>
        </w:r>
        <w:r w:rsidR="009B06BB">
          <w:rPr>
            <w:webHidden/>
          </w:rPr>
          <w:tab/>
        </w:r>
        <w:r w:rsidR="009B06BB">
          <w:rPr>
            <w:webHidden/>
          </w:rPr>
          <w:fldChar w:fldCharType="begin"/>
        </w:r>
        <w:r w:rsidR="009B06BB">
          <w:rPr>
            <w:webHidden/>
          </w:rPr>
          <w:instrText xml:space="preserve"> PAGEREF _Toc206413911 \h </w:instrText>
        </w:r>
        <w:r w:rsidR="009B06BB">
          <w:rPr>
            <w:webHidden/>
          </w:rPr>
        </w:r>
        <w:r w:rsidR="009B06BB">
          <w:rPr>
            <w:webHidden/>
          </w:rPr>
          <w:fldChar w:fldCharType="separate"/>
        </w:r>
        <w:r w:rsidR="009B06BB">
          <w:rPr>
            <w:webHidden/>
          </w:rPr>
          <w:t>75</w:t>
        </w:r>
        <w:r w:rsidR="009B06BB">
          <w:rPr>
            <w:webHidden/>
          </w:rPr>
          <w:fldChar w:fldCharType="end"/>
        </w:r>
      </w:hyperlink>
    </w:p>
    <w:p w14:paraId="31D1F36F" w14:textId="77777777" w:rsidR="009B06BB" w:rsidRPr="00F30513" w:rsidRDefault="002867D9">
      <w:pPr>
        <w:pStyle w:val="TDC2"/>
        <w:rPr>
          <w:rFonts w:ascii="Calibri" w:hAnsi="Calibri"/>
          <w:szCs w:val="22"/>
          <w:lang w:val="es-ES" w:eastAsia="es-ES"/>
        </w:rPr>
      </w:pPr>
      <w:hyperlink w:anchor="_Toc206413912" w:history="1">
        <w:r w:rsidR="009B06BB" w:rsidRPr="00276D0C">
          <w:rPr>
            <w:rStyle w:val="Hipervnculo"/>
          </w:rPr>
          <w:t>3.</w:t>
        </w:r>
        <w:r w:rsidR="009B06BB" w:rsidRPr="00F30513">
          <w:rPr>
            <w:rFonts w:ascii="Calibri" w:hAnsi="Calibri"/>
            <w:szCs w:val="22"/>
            <w:lang w:val="es-ES" w:eastAsia="es-ES"/>
          </w:rPr>
          <w:tab/>
        </w:r>
        <w:r w:rsidR="009B06BB" w:rsidRPr="00276D0C">
          <w:rPr>
            <w:rStyle w:val="Hipervnculo"/>
          </w:rPr>
          <w:t>Idioma y Ley Aplicables</w:t>
        </w:r>
        <w:r w:rsidR="009B06BB">
          <w:rPr>
            <w:webHidden/>
          </w:rPr>
          <w:tab/>
        </w:r>
        <w:r w:rsidR="009B06BB">
          <w:rPr>
            <w:webHidden/>
          </w:rPr>
          <w:fldChar w:fldCharType="begin"/>
        </w:r>
        <w:r w:rsidR="009B06BB">
          <w:rPr>
            <w:webHidden/>
          </w:rPr>
          <w:instrText xml:space="preserve"> PAGEREF _Toc206413912 \h </w:instrText>
        </w:r>
        <w:r w:rsidR="009B06BB">
          <w:rPr>
            <w:webHidden/>
          </w:rPr>
        </w:r>
        <w:r w:rsidR="009B06BB">
          <w:rPr>
            <w:webHidden/>
          </w:rPr>
          <w:fldChar w:fldCharType="separate"/>
        </w:r>
        <w:r w:rsidR="009B06BB">
          <w:rPr>
            <w:webHidden/>
          </w:rPr>
          <w:t>76</w:t>
        </w:r>
        <w:r w:rsidR="009B06BB">
          <w:rPr>
            <w:webHidden/>
          </w:rPr>
          <w:fldChar w:fldCharType="end"/>
        </w:r>
      </w:hyperlink>
    </w:p>
    <w:p w14:paraId="5E74BA18" w14:textId="77777777" w:rsidR="009B06BB" w:rsidRPr="00F30513" w:rsidRDefault="002867D9">
      <w:pPr>
        <w:pStyle w:val="TDC2"/>
        <w:rPr>
          <w:rFonts w:ascii="Calibri" w:hAnsi="Calibri"/>
          <w:szCs w:val="22"/>
          <w:lang w:val="es-ES" w:eastAsia="es-ES"/>
        </w:rPr>
      </w:pPr>
      <w:hyperlink w:anchor="_Toc206413913" w:history="1">
        <w:r w:rsidR="009B06BB" w:rsidRPr="00276D0C">
          <w:rPr>
            <w:rStyle w:val="Hipervnculo"/>
          </w:rPr>
          <w:t>4.</w:t>
        </w:r>
        <w:r w:rsidR="009B06BB" w:rsidRPr="00F30513">
          <w:rPr>
            <w:rFonts w:ascii="Calibri" w:hAnsi="Calibri"/>
            <w:szCs w:val="22"/>
            <w:lang w:val="es-ES" w:eastAsia="es-ES"/>
          </w:rPr>
          <w:tab/>
        </w:r>
        <w:r w:rsidR="009B06BB" w:rsidRPr="00276D0C">
          <w:rPr>
            <w:rStyle w:val="Hipervnculo"/>
          </w:rPr>
          <w:t>Decisiones del Gerente de Obras</w:t>
        </w:r>
        <w:r w:rsidR="009B06BB">
          <w:rPr>
            <w:webHidden/>
          </w:rPr>
          <w:tab/>
        </w:r>
        <w:r w:rsidR="009B06BB">
          <w:rPr>
            <w:webHidden/>
          </w:rPr>
          <w:fldChar w:fldCharType="begin"/>
        </w:r>
        <w:r w:rsidR="009B06BB">
          <w:rPr>
            <w:webHidden/>
          </w:rPr>
          <w:instrText xml:space="preserve"> PAGEREF _Toc206413913 \h </w:instrText>
        </w:r>
        <w:r w:rsidR="009B06BB">
          <w:rPr>
            <w:webHidden/>
          </w:rPr>
        </w:r>
        <w:r w:rsidR="009B06BB">
          <w:rPr>
            <w:webHidden/>
          </w:rPr>
          <w:fldChar w:fldCharType="separate"/>
        </w:r>
        <w:r w:rsidR="009B06BB">
          <w:rPr>
            <w:webHidden/>
          </w:rPr>
          <w:t>76</w:t>
        </w:r>
        <w:r w:rsidR="009B06BB">
          <w:rPr>
            <w:webHidden/>
          </w:rPr>
          <w:fldChar w:fldCharType="end"/>
        </w:r>
      </w:hyperlink>
    </w:p>
    <w:p w14:paraId="3F142394" w14:textId="77777777" w:rsidR="009B06BB" w:rsidRPr="00F30513" w:rsidRDefault="002867D9">
      <w:pPr>
        <w:pStyle w:val="TDC2"/>
        <w:rPr>
          <w:rFonts w:ascii="Calibri" w:hAnsi="Calibri"/>
          <w:szCs w:val="22"/>
          <w:lang w:val="es-ES" w:eastAsia="es-ES"/>
        </w:rPr>
      </w:pPr>
      <w:hyperlink w:anchor="_Toc206413914" w:history="1">
        <w:r w:rsidR="009B06BB" w:rsidRPr="00276D0C">
          <w:rPr>
            <w:rStyle w:val="Hipervnculo"/>
          </w:rPr>
          <w:t>5.</w:t>
        </w:r>
        <w:r w:rsidR="009B06BB" w:rsidRPr="00F30513">
          <w:rPr>
            <w:rFonts w:ascii="Calibri" w:hAnsi="Calibri"/>
            <w:szCs w:val="22"/>
            <w:lang w:val="es-ES" w:eastAsia="es-ES"/>
          </w:rPr>
          <w:tab/>
        </w:r>
        <w:r w:rsidR="009B06BB" w:rsidRPr="00276D0C">
          <w:rPr>
            <w:rStyle w:val="Hipervnculo"/>
          </w:rPr>
          <w:t>Delegación de funciones</w:t>
        </w:r>
        <w:r w:rsidR="009B06BB">
          <w:rPr>
            <w:webHidden/>
          </w:rPr>
          <w:tab/>
        </w:r>
        <w:r w:rsidR="009B06BB">
          <w:rPr>
            <w:webHidden/>
          </w:rPr>
          <w:fldChar w:fldCharType="begin"/>
        </w:r>
        <w:r w:rsidR="009B06BB">
          <w:rPr>
            <w:webHidden/>
          </w:rPr>
          <w:instrText xml:space="preserve"> PAGEREF _Toc206413914 \h </w:instrText>
        </w:r>
        <w:r w:rsidR="009B06BB">
          <w:rPr>
            <w:webHidden/>
          </w:rPr>
        </w:r>
        <w:r w:rsidR="009B06BB">
          <w:rPr>
            <w:webHidden/>
          </w:rPr>
          <w:fldChar w:fldCharType="separate"/>
        </w:r>
        <w:r w:rsidR="009B06BB">
          <w:rPr>
            <w:webHidden/>
          </w:rPr>
          <w:t>76</w:t>
        </w:r>
        <w:r w:rsidR="009B06BB">
          <w:rPr>
            <w:webHidden/>
          </w:rPr>
          <w:fldChar w:fldCharType="end"/>
        </w:r>
      </w:hyperlink>
    </w:p>
    <w:p w14:paraId="02A5BE16" w14:textId="77777777" w:rsidR="009B06BB" w:rsidRPr="00F30513" w:rsidRDefault="002867D9">
      <w:pPr>
        <w:pStyle w:val="TDC2"/>
        <w:rPr>
          <w:rFonts w:ascii="Calibri" w:hAnsi="Calibri"/>
          <w:szCs w:val="22"/>
          <w:lang w:val="es-ES" w:eastAsia="es-ES"/>
        </w:rPr>
      </w:pPr>
      <w:hyperlink w:anchor="_Toc206413915" w:history="1">
        <w:r w:rsidR="009B06BB" w:rsidRPr="00276D0C">
          <w:rPr>
            <w:rStyle w:val="Hipervnculo"/>
          </w:rPr>
          <w:t>6.</w:t>
        </w:r>
        <w:r w:rsidR="009B06BB" w:rsidRPr="00F30513">
          <w:rPr>
            <w:rFonts w:ascii="Calibri" w:hAnsi="Calibri"/>
            <w:szCs w:val="22"/>
            <w:lang w:val="es-ES" w:eastAsia="es-ES"/>
          </w:rPr>
          <w:tab/>
        </w:r>
        <w:r w:rsidR="009B06BB" w:rsidRPr="00276D0C">
          <w:rPr>
            <w:rStyle w:val="Hipervnculo"/>
          </w:rPr>
          <w:t>Comunicaciones</w:t>
        </w:r>
        <w:r w:rsidR="009B06BB">
          <w:rPr>
            <w:webHidden/>
          </w:rPr>
          <w:tab/>
        </w:r>
        <w:r w:rsidR="009B06BB">
          <w:rPr>
            <w:webHidden/>
          </w:rPr>
          <w:fldChar w:fldCharType="begin"/>
        </w:r>
        <w:r w:rsidR="009B06BB">
          <w:rPr>
            <w:webHidden/>
          </w:rPr>
          <w:instrText xml:space="preserve"> PAGEREF _Toc206413915 \h </w:instrText>
        </w:r>
        <w:r w:rsidR="009B06BB">
          <w:rPr>
            <w:webHidden/>
          </w:rPr>
        </w:r>
        <w:r w:rsidR="009B06BB">
          <w:rPr>
            <w:webHidden/>
          </w:rPr>
          <w:fldChar w:fldCharType="separate"/>
        </w:r>
        <w:r w:rsidR="009B06BB">
          <w:rPr>
            <w:webHidden/>
          </w:rPr>
          <w:t>76</w:t>
        </w:r>
        <w:r w:rsidR="009B06BB">
          <w:rPr>
            <w:webHidden/>
          </w:rPr>
          <w:fldChar w:fldCharType="end"/>
        </w:r>
      </w:hyperlink>
    </w:p>
    <w:p w14:paraId="2B79F2E3" w14:textId="77777777" w:rsidR="009B06BB" w:rsidRPr="00F30513" w:rsidRDefault="002867D9">
      <w:pPr>
        <w:pStyle w:val="TDC2"/>
        <w:rPr>
          <w:rFonts w:ascii="Calibri" w:hAnsi="Calibri"/>
          <w:szCs w:val="22"/>
          <w:lang w:val="es-ES" w:eastAsia="es-ES"/>
        </w:rPr>
      </w:pPr>
      <w:hyperlink w:anchor="_Toc206413916" w:history="1">
        <w:r w:rsidR="009B06BB" w:rsidRPr="00276D0C">
          <w:rPr>
            <w:rStyle w:val="Hipervnculo"/>
          </w:rPr>
          <w:t>7.</w:t>
        </w:r>
        <w:r w:rsidR="009B06BB" w:rsidRPr="00F30513">
          <w:rPr>
            <w:rFonts w:ascii="Calibri" w:hAnsi="Calibri"/>
            <w:szCs w:val="22"/>
            <w:lang w:val="es-ES" w:eastAsia="es-ES"/>
          </w:rPr>
          <w:tab/>
        </w:r>
        <w:r w:rsidR="009B06BB" w:rsidRPr="00276D0C">
          <w:rPr>
            <w:rStyle w:val="Hipervnculo"/>
          </w:rPr>
          <w:t>Subcontratos</w:t>
        </w:r>
        <w:r w:rsidR="009B06BB">
          <w:rPr>
            <w:webHidden/>
          </w:rPr>
          <w:tab/>
        </w:r>
        <w:r w:rsidR="009B06BB">
          <w:rPr>
            <w:webHidden/>
          </w:rPr>
          <w:fldChar w:fldCharType="begin"/>
        </w:r>
        <w:r w:rsidR="009B06BB">
          <w:rPr>
            <w:webHidden/>
          </w:rPr>
          <w:instrText xml:space="preserve"> PAGEREF _Toc206413916 \h </w:instrText>
        </w:r>
        <w:r w:rsidR="009B06BB">
          <w:rPr>
            <w:webHidden/>
          </w:rPr>
        </w:r>
        <w:r w:rsidR="009B06BB">
          <w:rPr>
            <w:webHidden/>
          </w:rPr>
          <w:fldChar w:fldCharType="separate"/>
        </w:r>
        <w:r w:rsidR="009B06BB">
          <w:rPr>
            <w:webHidden/>
          </w:rPr>
          <w:t>76</w:t>
        </w:r>
        <w:r w:rsidR="009B06BB">
          <w:rPr>
            <w:webHidden/>
          </w:rPr>
          <w:fldChar w:fldCharType="end"/>
        </w:r>
      </w:hyperlink>
    </w:p>
    <w:p w14:paraId="0067BE58" w14:textId="77777777" w:rsidR="009B06BB" w:rsidRPr="00F30513" w:rsidRDefault="002867D9">
      <w:pPr>
        <w:pStyle w:val="TDC2"/>
        <w:rPr>
          <w:rFonts w:ascii="Calibri" w:hAnsi="Calibri"/>
          <w:szCs w:val="22"/>
          <w:lang w:val="es-ES" w:eastAsia="es-ES"/>
        </w:rPr>
      </w:pPr>
      <w:hyperlink w:anchor="_Toc206413917" w:history="1">
        <w:r w:rsidR="009B06BB" w:rsidRPr="00276D0C">
          <w:rPr>
            <w:rStyle w:val="Hipervnculo"/>
          </w:rPr>
          <w:t>8.</w:t>
        </w:r>
        <w:r w:rsidR="009B06BB" w:rsidRPr="00F30513">
          <w:rPr>
            <w:rFonts w:ascii="Calibri" w:hAnsi="Calibri"/>
            <w:szCs w:val="22"/>
            <w:lang w:val="es-ES" w:eastAsia="es-ES"/>
          </w:rPr>
          <w:tab/>
        </w:r>
        <w:r w:rsidR="009B06BB" w:rsidRPr="00276D0C">
          <w:rPr>
            <w:rStyle w:val="Hipervnculo"/>
          </w:rPr>
          <w:t>Otros Contratistas</w:t>
        </w:r>
        <w:r w:rsidR="009B06BB">
          <w:rPr>
            <w:webHidden/>
          </w:rPr>
          <w:tab/>
        </w:r>
        <w:r w:rsidR="009B06BB">
          <w:rPr>
            <w:webHidden/>
          </w:rPr>
          <w:fldChar w:fldCharType="begin"/>
        </w:r>
        <w:r w:rsidR="009B06BB">
          <w:rPr>
            <w:webHidden/>
          </w:rPr>
          <w:instrText xml:space="preserve"> PAGEREF _Toc206413917 \h </w:instrText>
        </w:r>
        <w:r w:rsidR="009B06BB">
          <w:rPr>
            <w:webHidden/>
          </w:rPr>
        </w:r>
        <w:r w:rsidR="009B06BB">
          <w:rPr>
            <w:webHidden/>
          </w:rPr>
          <w:fldChar w:fldCharType="separate"/>
        </w:r>
        <w:r w:rsidR="009B06BB">
          <w:rPr>
            <w:webHidden/>
          </w:rPr>
          <w:t>76</w:t>
        </w:r>
        <w:r w:rsidR="009B06BB">
          <w:rPr>
            <w:webHidden/>
          </w:rPr>
          <w:fldChar w:fldCharType="end"/>
        </w:r>
      </w:hyperlink>
    </w:p>
    <w:p w14:paraId="26FDF237" w14:textId="77777777" w:rsidR="009B06BB" w:rsidRPr="00F30513" w:rsidRDefault="002867D9">
      <w:pPr>
        <w:pStyle w:val="TDC2"/>
        <w:rPr>
          <w:rFonts w:ascii="Calibri" w:hAnsi="Calibri"/>
          <w:szCs w:val="22"/>
          <w:lang w:val="es-ES" w:eastAsia="es-ES"/>
        </w:rPr>
      </w:pPr>
      <w:hyperlink w:anchor="_Toc206413918" w:history="1">
        <w:r w:rsidR="009B06BB" w:rsidRPr="00276D0C">
          <w:rPr>
            <w:rStyle w:val="Hipervnculo"/>
          </w:rPr>
          <w:t>9.</w:t>
        </w:r>
        <w:r w:rsidR="009B06BB" w:rsidRPr="00F30513">
          <w:rPr>
            <w:rFonts w:ascii="Calibri" w:hAnsi="Calibri"/>
            <w:szCs w:val="22"/>
            <w:lang w:val="es-ES" w:eastAsia="es-ES"/>
          </w:rPr>
          <w:tab/>
        </w:r>
        <w:r w:rsidR="009B06BB" w:rsidRPr="00276D0C">
          <w:rPr>
            <w:rStyle w:val="Hipervnculo"/>
          </w:rPr>
          <w:t>Personal</w:t>
        </w:r>
        <w:r w:rsidR="009B06BB">
          <w:rPr>
            <w:webHidden/>
          </w:rPr>
          <w:tab/>
        </w:r>
        <w:r w:rsidR="009B06BB">
          <w:rPr>
            <w:webHidden/>
          </w:rPr>
          <w:fldChar w:fldCharType="begin"/>
        </w:r>
        <w:r w:rsidR="009B06BB">
          <w:rPr>
            <w:webHidden/>
          </w:rPr>
          <w:instrText xml:space="preserve"> PAGEREF _Toc206413918 \h </w:instrText>
        </w:r>
        <w:r w:rsidR="009B06BB">
          <w:rPr>
            <w:webHidden/>
          </w:rPr>
        </w:r>
        <w:r w:rsidR="009B06BB">
          <w:rPr>
            <w:webHidden/>
          </w:rPr>
          <w:fldChar w:fldCharType="separate"/>
        </w:r>
        <w:r w:rsidR="009B06BB">
          <w:rPr>
            <w:webHidden/>
          </w:rPr>
          <w:t>77</w:t>
        </w:r>
        <w:r w:rsidR="009B06BB">
          <w:rPr>
            <w:webHidden/>
          </w:rPr>
          <w:fldChar w:fldCharType="end"/>
        </w:r>
      </w:hyperlink>
    </w:p>
    <w:p w14:paraId="7741DCF4" w14:textId="77777777" w:rsidR="009B06BB" w:rsidRPr="00F30513" w:rsidRDefault="002867D9">
      <w:pPr>
        <w:pStyle w:val="TDC2"/>
        <w:rPr>
          <w:rFonts w:ascii="Calibri" w:hAnsi="Calibri"/>
          <w:szCs w:val="22"/>
          <w:lang w:val="es-ES" w:eastAsia="es-ES"/>
        </w:rPr>
      </w:pPr>
      <w:hyperlink w:anchor="_Toc206413919" w:history="1">
        <w:r w:rsidR="009B06BB" w:rsidRPr="00276D0C">
          <w:rPr>
            <w:rStyle w:val="Hipervnculo"/>
          </w:rPr>
          <w:t>10.</w:t>
        </w:r>
        <w:r w:rsidR="009B06BB" w:rsidRPr="00F30513">
          <w:rPr>
            <w:rFonts w:ascii="Calibri" w:hAnsi="Calibri"/>
            <w:szCs w:val="22"/>
            <w:lang w:val="es-ES" w:eastAsia="es-ES"/>
          </w:rPr>
          <w:tab/>
        </w:r>
        <w:r w:rsidR="009B06BB" w:rsidRPr="00276D0C">
          <w:rPr>
            <w:rStyle w:val="Hipervnculo"/>
          </w:rPr>
          <w:t>Riesgos del Contratante y del Contratista</w:t>
        </w:r>
        <w:r w:rsidR="009B06BB">
          <w:rPr>
            <w:webHidden/>
          </w:rPr>
          <w:tab/>
        </w:r>
        <w:r w:rsidR="009B06BB">
          <w:rPr>
            <w:webHidden/>
          </w:rPr>
          <w:fldChar w:fldCharType="begin"/>
        </w:r>
        <w:r w:rsidR="009B06BB">
          <w:rPr>
            <w:webHidden/>
          </w:rPr>
          <w:instrText xml:space="preserve"> PAGEREF _Toc206413919 \h </w:instrText>
        </w:r>
        <w:r w:rsidR="009B06BB">
          <w:rPr>
            <w:webHidden/>
          </w:rPr>
        </w:r>
        <w:r w:rsidR="009B06BB">
          <w:rPr>
            <w:webHidden/>
          </w:rPr>
          <w:fldChar w:fldCharType="separate"/>
        </w:r>
        <w:r w:rsidR="009B06BB">
          <w:rPr>
            <w:webHidden/>
          </w:rPr>
          <w:t>77</w:t>
        </w:r>
        <w:r w:rsidR="009B06BB">
          <w:rPr>
            <w:webHidden/>
          </w:rPr>
          <w:fldChar w:fldCharType="end"/>
        </w:r>
      </w:hyperlink>
    </w:p>
    <w:p w14:paraId="34C674FA" w14:textId="77777777" w:rsidR="009B06BB" w:rsidRPr="00F30513" w:rsidRDefault="002867D9">
      <w:pPr>
        <w:pStyle w:val="TDC2"/>
        <w:rPr>
          <w:rFonts w:ascii="Calibri" w:hAnsi="Calibri"/>
          <w:szCs w:val="22"/>
          <w:lang w:val="es-ES" w:eastAsia="es-ES"/>
        </w:rPr>
      </w:pPr>
      <w:hyperlink w:anchor="_Toc206413920" w:history="1">
        <w:r w:rsidR="009B06BB" w:rsidRPr="00276D0C">
          <w:rPr>
            <w:rStyle w:val="Hipervnculo"/>
          </w:rPr>
          <w:t>11.</w:t>
        </w:r>
        <w:r w:rsidR="009B06BB" w:rsidRPr="00F30513">
          <w:rPr>
            <w:rFonts w:ascii="Calibri" w:hAnsi="Calibri"/>
            <w:szCs w:val="22"/>
            <w:lang w:val="es-ES" w:eastAsia="es-ES"/>
          </w:rPr>
          <w:tab/>
        </w:r>
        <w:r w:rsidR="009B06BB" w:rsidRPr="00276D0C">
          <w:rPr>
            <w:rStyle w:val="Hipervnculo"/>
          </w:rPr>
          <w:t>Riesgos del Contratante</w:t>
        </w:r>
        <w:r w:rsidR="009B06BB">
          <w:rPr>
            <w:webHidden/>
          </w:rPr>
          <w:tab/>
        </w:r>
        <w:r w:rsidR="009B06BB">
          <w:rPr>
            <w:webHidden/>
          </w:rPr>
          <w:fldChar w:fldCharType="begin"/>
        </w:r>
        <w:r w:rsidR="009B06BB">
          <w:rPr>
            <w:webHidden/>
          </w:rPr>
          <w:instrText xml:space="preserve"> PAGEREF _Toc206413920 \h </w:instrText>
        </w:r>
        <w:r w:rsidR="009B06BB">
          <w:rPr>
            <w:webHidden/>
          </w:rPr>
        </w:r>
        <w:r w:rsidR="009B06BB">
          <w:rPr>
            <w:webHidden/>
          </w:rPr>
          <w:fldChar w:fldCharType="separate"/>
        </w:r>
        <w:r w:rsidR="009B06BB">
          <w:rPr>
            <w:webHidden/>
          </w:rPr>
          <w:t>77</w:t>
        </w:r>
        <w:r w:rsidR="009B06BB">
          <w:rPr>
            <w:webHidden/>
          </w:rPr>
          <w:fldChar w:fldCharType="end"/>
        </w:r>
      </w:hyperlink>
    </w:p>
    <w:p w14:paraId="3C8269B8" w14:textId="77777777" w:rsidR="009B06BB" w:rsidRPr="00F30513" w:rsidRDefault="002867D9">
      <w:pPr>
        <w:pStyle w:val="TDC2"/>
        <w:rPr>
          <w:rFonts w:ascii="Calibri" w:hAnsi="Calibri"/>
          <w:szCs w:val="22"/>
          <w:lang w:val="es-ES" w:eastAsia="es-ES"/>
        </w:rPr>
      </w:pPr>
      <w:hyperlink w:anchor="_Toc206413921" w:history="1">
        <w:r w:rsidR="009B06BB" w:rsidRPr="00276D0C">
          <w:rPr>
            <w:rStyle w:val="Hipervnculo"/>
          </w:rPr>
          <w:t>12.</w:t>
        </w:r>
        <w:r w:rsidR="009B06BB" w:rsidRPr="00F30513">
          <w:rPr>
            <w:rFonts w:ascii="Calibri" w:hAnsi="Calibri"/>
            <w:szCs w:val="22"/>
            <w:lang w:val="es-ES" w:eastAsia="es-ES"/>
          </w:rPr>
          <w:tab/>
        </w:r>
        <w:r w:rsidR="009B06BB" w:rsidRPr="00276D0C">
          <w:rPr>
            <w:rStyle w:val="Hipervnculo"/>
          </w:rPr>
          <w:t>Riesgos del Contratista</w:t>
        </w:r>
        <w:r w:rsidR="009B06BB">
          <w:rPr>
            <w:webHidden/>
          </w:rPr>
          <w:tab/>
        </w:r>
        <w:r w:rsidR="009B06BB">
          <w:rPr>
            <w:webHidden/>
          </w:rPr>
          <w:fldChar w:fldCharType="begin"/>
        </w:r>
        <w:r w:rsidR="009B06BB">
          <w:rPr>
            <w:webHidden/>
          </w:rPr>
          <w:instrText xml:space="preserve"> PAGEREF _Toc206413921 \h </w:instrText>
        </w:r>
        <w:r w:rsidR="009B06BB">
          <w:rPr>
            <w:webHidden/>
          </w:rPr>
        </w:r>
        <w:r w:rsidR="009B06BB">
          <w:rPr>
            <w:webHidden/>
          </w:rPr>
          <w:fldChar w:fldCharType="separate"/>
        </w:r>
        <w:r w:rsidR="009B06BB">
          <w:rPr>
            <w:webHidden/>
          </w:rPr>
          <w:t>78</w:t>
        </w:r>
        <w:r w:rsidR="009B06BB">
          <w:rPr>
            <w:webHidden/>
          </w:rPr>
          <w:fldChar w:fldCharType="end"/>
        </w:r>
      </w:hyperlink>
    </w:p>
    <w:p w14:paraId="721E9BF2" w14:textId="77777777" w:rsidR="009B06BB" w:rsidRPr="00F30513" w:rsidRDefault="002867D9">
      <w:pPr>
        <w:pStyle w:val="TDC2"/>
        <w:rPr>
          <w:rFonts w:ascii="Calibri" w:hAnsi="Calibri"/>
          <w:szCs w:val="22"/>
          <w:lang w:val="es-ES" w:eastAsia="es-ES"/>
        </w:rPr>
      </w:pPr>
      <w:hyperlink w:anchor="_Toc206413922" w:history="1">
        <w:r w:rsidR="009B06BB" w:rsidRPr="00276D0C">
          <w:rPr>
            <w:rStyle w:val="Hipervnculo"/>
          </w:rPr>
          <w:t>13.</w:t>
        </w:r>
        <w:r w:rsidR="009B06BB" w:rsidRPr="00F30513">
          <w:rPr>
            <w:rFonts w:ascii="Calibri" w:hAnsi="Calibri"/>
            <w:szCs w:val="22"/>
            <w:lang w:val="es-ES" w:eastAsia="es-ES"/>
          </w:rPr>
          <w:tab/>
        </w:r>
        <w:r w:rsidR="009B06BB" w:rsidRPr="00276D0C">
          <w:rPr>
            <w:rStyle w:val="Hipervnculo"/>
          </w:rPr>
          <w:t>Seguros</w:t>
        </w:r>
        <w:r w:rsidR="009B06BB">
          <w:rPr>
            <w:webHidden/>
          </w:rPr>
          <w:tab/>
        </w:r>
        <w:r w:rsidR="009B06BB">
          <w:rPr>
            <w:webHidden/>
          </w:rPr>
          <w:fldChar w:fldCharType="begin"/>
        </w:r>
        <w:r w:rsidR="009B06BB">
          <w:rPr>
            <w:webHidden/>
          </w:rPr>
          <w:instrText xml:space="preserve"> PAGEREF _Toc206413922 \h </w:instrText>
        </w:r>
        <w:r w:rsidR="009B06BB">
          <w:rPr>
            <w:webHidden/>
          </w:rPr>
        </w:r>
        <w:r w:rsidR="009B06BB">
          <w:rPr>
            <w:webHidden/>
          </w:rPr>
          <w:fldChar w:fldCharType="separate"/>
        </w:r>
        <w:r w:rsidR="009B06BB">
          <w:rPr>
            <w:webHidden/>
          </w:rPr>
          <w:t>78</w:t>
        </w:r>
        <w:r w:rsidR="009B06BB">
          <w:rPr>
            <w:webHidden/>
          </w:rPr>
          <w:fldChar w:fldCharType="end"/>
        </w:r>
      </w:hyperlink>
    </w:p>
    <w:p w14:paraId="1B518688" w14:textId="77777777" w:rsidR="009B06BB" w:rsidRPr="00F30513" w:rsidRDefault="002867D9">
      <w:pPr>
        <w:pStyle w:val="TDC2"/>
        <w:rPr>
          <w:rFonts w:ascii="Calibri" w:hAnsi="Calibri"/>
          <w:szCs w:val="22"/>
          <w:lang w:val="es-ES" w:eastAsia="es-ES"/>
        </w:rPr>
      </w:pPr>
      <w:hyperlink w:anchor="_Toc206413923" w:history="1">
        <w:r w:rsidR="009B06BB" w:rsidRPr="00276D0C">
          <w:rPr>
            <w:rStyle w:val="Hipervnculo"/>
          </w:rPr>
          <w:t>14.</w:t>
        </w:r>
        <w:r w:rsidR="009B06BB" w:rsidRPr="00F30513">
          <w:rPr>
            <w:rFonts w:ascii="Calibri" w:hAnsi="Calibri"/>
            <w:szCs w:val="22"/>
            <w:lang w:val="es-ES" w:eastAsia="es-ES"/>
          </w:rPr>
          <w:tab/>
        </w:r>
        <w:r w:rsidR="009B06BB" w:rsidRPr="00276D0C">
          <w:rPr>
            <w:rStyle w:val="Hipervnculo"/>
            <w:spacing w:val="-3"/>
          </w:rPr>
          <w:t>Informes de investigación del Sitio de las Obras</w:t>
        </w:r>
        <w:r w:rsidR="009B06BB">
          <w:rPr>
            <w:webHidden/>
          </w:rPr>
          <w:tab/>
        </w:r>
        <w:r w:rsidR="009B06BB">
          <w:rPr>
            <w:webHidden/>
          </w:rPr>
          <w:fldChar w:fldCharType="begin"/>
        </w:r>
        <w:r w:rsidR="009B06BB">
          <w:rPr>
            <w:webHidden/>
          </w:rPr>
          <w:instrText xml:space="preserve"> PAGEREF _Toc206413923 \h </w:instrText>
        </w:r>
        <w:r w:rsidR="009B06BB">
          <w:rPr>
            <w:webHidden/>
          </w:rPr>
        </w:r>
        <w:r w:rsidR="009B06BB">
          <w:rPr>
            <w:webHidden/>
          </w:rPr>
          <w:fldChar w:fldCharType="separate"/>
        </w:r>
        <w:r w:rsidR="009B06BB">
          <w:rPr>
            <w:webHidden/>
          </w:rPr>
          <w:t>79</w:t>
        </w:r>
        <w:r w:rsidR="009B06BB">
          <w:rPr>
            <w:webHidden/>
          </w:rPr>
          <w:fldChar w:fldCharType="end"/>
        </w:r>
      </w:hyperlink>
    </w:p>
    <w:p w14:paraId="21A2CD60" w14:textId="77777777" w:rsidR="009B06BB" w:rsidRPr="00F30513" w:rsidRDefault="002867D9">
      <w:pPr>
        <w:pStyle w:val="TDC2"/>
        <w:rPr>
          <w:rFonts w:ascii="Calibri" w:hAnsi="Calibri"/>
          <w:szCs w:val="22"/>
          <w:lang w:val="es-ES" w:eastAsia="es-ES"/>
        </w:rPr>
      </w:pPr>
      <w:hyperlink w:anchor="_Toc206413924" w:history="1">
        <w:r w:rsidR="009B06BB" w:rsidRPr="00276D0C">
          <w:rPr>
            <w:rStyle w:val="Hipervnculo"/>
          </w:rPr>
          <w:t>15.</w:t>
        </w:r>
        <w:r w:rsidR="009B06BB" w:rsidRPr="00F30513">
          <w:rPr>
            <w:rFonts w:ascii="Calibri" w:hAnsi="Calibri"/>
            <w:szCs w:val="22"/>
            <w:lang w:val="es-ES" w:eastAsia="es-ES"/>
          </w:rPr>
          <w:tab/>
        </w:r>
        <w:r w:rsidR="009B06BB" w:rsidRPr="00276D0C">
          <w:rPr>
            <w:rStyle w:val="Hipervnculo"/>
            <w:spacing w:val="-3"/>
          </w:rPr>
          <w:t>Consultas acerca de las Condiciones Especiales del Contrato</w:t>
        </w:r>
        <w:r w:rsidR="009B06BB">
          <w:rPr>
            <w:webHidden/>
          </w:rPr>
          <w:tab/>
        </w:r>
        <w:r w:rsidR="009B06BB">
          <w:rPr>
            <w:webHidden/>
          </w:rPr>
          <w:fldChar w:fldCharType="begin"/>
        </w:r>
        <w:r w:rsidR="009B06BB">
          <w:rPr>
            <w:webHidden/>
          </w:rPr>
          <w:instrText xml:space="preserve"> PAGEREF _Toc206413924 \h </w:instrText>
        </w:r>
        <w:r w:rsidR="009B06BB">
          <w:rPr>
            <w:webHidden/>
          </w:rPr>
        </w:r>
        <w:r w:rsidR="009B06BB">
          <w:rPr>
            <w:webHidden/>
          </w:rPr>
          <w:fldChar w:fldCharType="separate"/>
        </w:r>
        <w:r w:rsidR="009B06BB">
          <w:rPr>
            <w:webHidden/>
          </w:rPr>
          <w:t>79</w:t>
        </w:r>
        <w:r w:rsidR="009B06BB">
          <w:rPr>
            <w:webHidden/>
          </w:rPr>
          <w:fldChar w:fldCharType="end"/>
        </w:r>
      </w:hyperlink>
    </w:p>
    <w:p w14:paraId="7DAD97AA" w14:textId="77777777" w:rsidR="009B06BB" w:rsidRPr="00F30513" w:rsidRDefault="002867D9">
      <w:pPr>
        <w:pStyle w:val="TDC2"/>
        <w:rPr>
          <w:rFonts w:ascii="Calibri" w:hAnsi="Calibri"/>
          <w:szCs w:val="22"/>
          <w:lang w:val="es-ES" w:eastAsia="es-ES"/>
        </w:rPr>
      </w:pPr>
      <w:hyperlink w:anchor="_Toc206413925" w:history="1">
        <w:r w:rsidR="009B06BB" w:rsidRPr="00276D0C">
          <w:rPr>
            <w:rStyle w:val="Hipervnculo"/>
          </w:rPr>
          <w:t>16.</w:t>
        </w:r>
        <w:r w:rsidR="009B06BB" w:rsidRPr="00F30513">
          <w:rPr>
            <w:rFonts w:ascii="Calibri" w:hAnsi="Calibri"/>
            <w:szCs w:val="22"/>
            <w:lang w:val="es-ES" w:eastAsia="es-ES"/>
          </w:rPr>
          <w:tab/>
        </w:r>
        <w:r w:rsidR="009B06BB" w:rsidRPr="00276D0C">
          <w:rPr>
            <w:rStyle w:val="Hipervnculo"/>
            <w:spacing w:val="-3"/>
          </w:rPr>
          <w:t>Construcción de las Obras por el Contratista</w:t>
        </w:r>
        <w:r w:rsidR="009B06BB">
          <w:rPr>
            <w:webHidden/>
          </w:rPr>
          <w:tab/>
        </w:r>
        <w:r w:rsidR="009B06BB">
          <w:rPr>
            <w:webHidden/>
          </w:rPr>
          <w:fldChar w:fldCharType="begin"/>
        </w:r>
        <w:r w:rsidR="009B06BB">
          <w:rPr>
            <w:webHidden/>
          </w:rPr>
          <w:instrText xml:space="preserve"> PAGEREF _Toc206413925 \h </w:instrText>
        </w:r>
        <w:r w:rsidR="009B06BB">
          <w:rPr>
            <w:webHidden/>
          </w:rPr>
        </w:r>
        <w:r w:rsidR="009B06BB">
          <w:rPr>
            <w:webHidden/>
          </w:rPr>
          <w:fldChar w:fldCharType="separate"/>
        </w:r>
        <w:r w:rsidR="009B06BB">
          <w:rPr>
            <w:webHidden/>
          </w:rPr>
          <w:t>79</w:t>
        </w:r>
        <w:r w:rsidR="009B06BB">
          <w:rPr>
            <w:webHidden/>
          </w:rPr>
          <w:fldChar w:fldCharType="end"/>
        </w:r>
      </w:hyperlink>
    </w:p>
    <w:p w14:paraId="07A05304" w14:textId="77777777" w:rsidR="009B06BB" w:rsidRPr="00F30513" w:rsidRDefault="002867D9">
      <w:pPr>
        <w:pStyle w:val="TDC2"/>
        <w:rPr>
          <w:rFonts w:ascii="Calibri" w:hAnsi="Calibri"/>
          <w:szCs w:val="22"/>
          <w:lang w:val="es-ES" w:eastAsia="es-ES"/>
        </w:rPr>
      </w:pPr>
      <w:hyperlink w:anchor="_Toc206413926" w:history="1">
        <w:r w:rsidR="009B06BB" w:rsidRPr="00276D0C">
          <w:rPr>
            <w:rStyle w:val="Hipervnculo"/>
          </w:rPr>
          <w:t>17.</w:t>
        </w:r>
        <w:r w:rsidR="009B06BB" w:rsidRPr="00F30513">
          <w:rPr>
            <w:rFonts w:ascii="Calibri" w:hAnsi="Calibri"/>
            <w:szCs w:val="22"/>
            <w:lang w:val="es-ES" w:eastAsia="es-ES"/>
          </w:rPr>
          <w:tab/>
        </w:r>
        <w:r w:rsidR="009B06BB" w:rsidRPr="00276D0C">
          <w:rPr>
            <w:rStyle w:val="Hipervnculo"/>
            <w:spacing w:val="-3"/>
          </w:rPr>
          <w:t>Terminación de las Obras en la fecha prevista</w:t>
        </w:r>
        <w:r w:rsidR="009B06BB">
          <w:rPr>
            <w:webHidden/>
          </w:rPr>
          <w:tab/>
        </w:r>
        <w:r w:rsidR="009B06BB">
          <w:rPr>
            <w:webHidden/>
          </w:rPr>
          <w:fldChar w:fldCharType="begin"/>
        </w:r>
        <w:r w:rsidR="009B06BB">
          <w:rPr>
            <w:webHidden/>
          </w:rPr>
          <w:instrText xml:space="preserve"> PAGEREF _Toc206413926 \h </w:instrText>
        </w:r>
        <w:r w:rsidR="009B06BB">
          <w:rPr>
            <w:webHidden/>
          </w:rPr>
        </w:r>
        <w:r w:rsidR="009B06BB">
          <w:rPr>
            <w:webHidden/>
          </w:rPr>
          <w:fldChar w:fldCharType="separate"/>
        </w:r>
        <w:r w:rsidR="009B06BB">
          <w:rPr>
            <w:webHidden/>
          </w:rPr>
          <w:t>80</w:t>
        </w:r>
        <w:r w:rsidR="009B06BB">
          <w:rPr>
            <w:webHidden/>
          </w:rPr>
          <w:fldChar w:fldCharType="end"/>
        </w:r>
      </w:hyperlink>
    </w:p>
    <w:p w14:paraId="2C9D767A" w14:textId="77777777" w:rsidR="009B06BB" w:rsidRPr="00F30513" w:rsidRDefault="002867D9">
      <w:pPr>
        <w:pStyle w:val="TDC2"/>
        <w:rPr>
          <w:rFonts w:ascii="Calibri" w:hAnsi="Calibri"/>
          <w:szCs w:val="22"/>
          <w:lang w:val="es-ES" w:eastAsia="es-ES"/>
        </w:rPr>
      </w:pPr>
      <w:hyperlink w:anchor="_Toc206413927" w:history="1">
        <w:r w:rsidR="009B06BB" w:rsidRPr="00276D0C">
          <w:rPr>
            <w:rStyle w:val="Hipervnculo"/>
          </w:rPr>
          <w:t>18.</w:t>
        </w:r>
        <w:r w:rsidR="009B06BB" w:rsidRPr="00F30513">
          <w:rPr>
            <w:rFonts w:ascii="Calibri" w:hAnsi="Calibri"/>
            <w:szCs w:val="22"/>
            <w:lang w:val="es-ES" w:eastAsia="es-ES"/>
          </w:rPr>
          <w:tab/>
        </w:r>
        <w:r w:rsidR="009B06BB" w:rsidRPr="00276D0C">
          <w:rPr>
            <w:rStyle w:val="Hipervnculo"/>
          </w:rPr>
          <w:t>Aprobación por el Gerente de Obras</w:t>
        </w:r>
        <w:r w:rsidR="009B06BB">
          <w:rPr>
            <w:webHidden/>
          </w:rPr>
          <w:tab/>
        </w:r>
        <w:r w:rsidR="009B06BB">
          <w:rPr>
            <w:webHidden/>
          </w:rPr>
          <w:fldChar w:fldCharType="begin"/>
        </w:r>
        <w:r w:rsidR="009B06BB">
          <w:rPr>
            <w:webHidden/>
          </w:rPr>
          <w:instrText xml:space="preserve"> PAGEREF _Toc206413927 \h </w:instrText>
        </w:r>
        <w:r w:rsidR="009B06BB">
          <w:rPr>
            <w:webHidden/>
          </w:rPr>
        </w:r>
        <w:r w:rsidR="009B06BB">
          <w:rPr>
            <w:webHidden/>
          </w:rPr>
          <w:fldChar w:fldCharType="separate"/>
        </w:r>
        <w:r w:rsidR="009B06BB">
          <w:rPr>
            <w:webHidden/>
          </w:rPr>
          <w:t>80</w:t>
        </w:r>
        <w:r w:rsidR="009B06BB">
          <w:rPr>
            <w:webHidden/>
          </w:rPr>
          <w:fldChar w:fldCharType="end"/>
        </w:r>
      </w:hyperlink>
    </w:p>
    <w:p w14:paraId="2FD6FEBD" w14:textId="77777777" w:rsidR="009B06BB" w:rsidRPr="00F30513" w:rsidRDefault="002867D9">
      <w:pPr>
        <w:pStyle w:val="TDC2"/>
        <w:rPr>
          <w:rFonts w:ascii="Calibri" w:hAnsi="Calibri"/>
          <w:szCs w:val="22"/>
          <w:lang w:val="es-ES" w:eastAsia="es-ES"/>
        </w:rPr>
      </w:pPr>
      <w:hyperlink w:anchor="_Toc206413928" w:history="1">
        <w:r w:rsidR="009B06BB" w:rsidRPr="00276D0C">
          <w:rPr>
            <w:rStyle w:val="Hipervnculo"/>
          </w:rPr>
          <w:t>19.</w:t>
        </w:r>
        <w:r w:rsidR="009B06BB" w:rsidRPr="00F30513">
          <w:rPr>
            <w:rFonts w:ascii="Calibri" w:hAnsi="Calibri"/>
            <w:szCs w:val="22"/>
            <w:lang w:val="es-ES" w:eastAsia="es-ES"/>
          </w:rPr>
          <w:tab/>
        </w:r>
        <w:r w:rsidR="009B06BB" w:rsidRPr="00276D0C">
          <w:rPr>
            <w:rStyle w:val="Hipervnculo"/>
          </w:rPr>
          <w:t>ASSS</w:t>
        </w:r>
        <w:r w:rsidR="009B06BB">
          <w:rPr>
            <w:webHidden/>
          </w:rPr>
          <w:tab/>
        </w:r>
        <w:r w:rsidR="009B06BB">
          <w:rPr>
            <w:webHidden/>
          </w:rPr>
          <w:fldChar w:fldCharType="begin"/>
        </w:r>
        <w:r w:rsidR="009B06BB">
          <w:rPr>
            <w:webHidden/>
          </w:rPr>
          <w:instrText xml:space="preserve"> PAGEREF _Toc206413928 \h </w:instrText>
        </w:r>
        <w:r w:rsidR="009B06BB">
          <w:rPr>
            <w:webHidden/>
          </w:rPr>
        </w:r>
        <w:r w:rsidR="009B06BB">
          <w:rPr>
            <w:webHidden/>
          </w:rPr>
          <w:fldChar w:fldCharType="separate"/>
        </w:r>
        <w:r w:rsidR="009B06BB">
          <w:rPr>
            <w:webHidden/>
          </w:rPr>
          <w:t>80</w:t>
        </w:r>
        <w:r w:rsidR="009B06BB">
          <w:rPr>
            <w:webHidden/>
          </w:rPr>
          <w:fldChar w:fldCharType="end"/>
        </w:r>
      </w:hyperlink>
    </w:p>
    <w:p w14:paraId="65F75906" w14:textId="77777777" w:rsidR="009B06BB" w:rsidRPr="00F30513" w:rsidRDefault="002867D9">
      <w:pPr>
        <w:pStyle w:val="TDC2"/>
        <w:rPr>
          <w:rFonts w:ascii="Calibri" w:hAnsi="Calibri"/>
          <w:szCs w:val="22"/>
          <w:lang w:val="es-ES" w:eastAsia="es-ES"/>
        </w:rPr>
      </w:pPr>
      <w:hyperlink w:anchor="_Toc206413929" w:history="1">
        <w:r w:rsidR="009B06BB" w:rsidRPr="00276D0C">
          <w:rPr>
            <w:rStyle w:val="Hipervnculo"/>
          </w:rPr>
          <w:t>20.</w:t>
        </w:r>
        <w:r w:rsidR="009B06BB" w:rsidRPr="00F30513">
          <w:rPr>
            <w:rFonts w:ascii="Calibri" w:hAnsi="Calibri"/>
            <w:szCs w:val="22"/>
            <w:lang w:val="es-ES" w:eastAsia="es-ES"/>
          </w:rPr>
          <w:tab/>
        </w:r>
        <w:r w:rsidR="009B06BB" w:rsidRPr="00276D0C">
          <w:rPr>
            <w:rStyle w:val="Hipervnculo"/>
          </w:rPr>
          <w:t>Descubrimientos</w:t>
        </w:r>
        <w:r w:rsidR="009B06BB">
          <w:rPr>
            <w:webHidden/>
          </w:rPr>
          <w:tab/>
        </w:r>
        <w:r w:rsidR="009B06BB">
          <w:rPr>
            <w:webHidden/>
          </w:rPr>
          <w:fldChar w:fldCharType="begin"/>
        </w:r>
        <w:r w:rsidR="009B06BB">
          <w:rPr>
            <w:webHidden/>
          </w:rPr>
          <w:instrText xml:space="preserve"> PAGEREF _Toc206413929 \h </w:instrText>
        </w:r>
        <w:r w:rsidR="009B06BB">
          <w:rPr>
            <w:webHidden/>
          </w:rPr>
        </w:r>
        <w:r w:rsidR="009B06BB">
          <w:rPr>
            <w:webHidden/>
          </w:rPr>
          <w:fldChar w:fldCharType="separate"/>
        </w:r>
        <w:r w:rsidR="009B06BB">
          <w:rPr>
            <w:webHidden/>
          </w:rPr>
          <w:t>80</w:t>
        </w:r>
        <w:r w:rsidR="009B06BB">
          <w:rPr>
            <w:webHidden/>
          </w:rPr>
          <w:fldChar w:fldCharType="end"/>
        </w:r>
      </w:hyperlink>
    </w:p>
    <w:p w14:paraId="5D1F1624" w14:textId="77777777" w:rsidR="009B06BB" w:rsidRPr="00F30513" w:rsidRDefault="002867D9">
      <w:pPr>
        <w:pStyle w:val="TDC2"/>
        <w:rPr>
          <w:rFonts w:ascii="Calibri" w:hAnsi="Calibri"/>
          <w:szCs w:val="22"/>
          <w:lang w:val="es-ES" w:eastAsia="es-ES"/>
        </w:rPr>
      </w:pPr>
      <w:hyperlink w:anchor="_Toc206413930" w:history="1">
        <w:r w:rsidR="009B06BB" w:rsidRPr="00276D0C">
          <w:rPr>
            <w:rStyle w:val="Hipervnculo"/>
          </w:rPr>
          <w:t>21.</w:t>
        </w:r>
        <w:r w:rsidR="009B06BB" w:rsidRPr="00F30513">
          <w:rPr>
            <w:rFonts w:ascii="Calibri" w:hAnsi="Calibri"/>
            <w:szCs w:val="22"/>
            <w:lang w:val="es-ES" w:eastAsia="es-ES"/>
          </w:rPr>
          <w:tab/>
        </w:r>
        <w:r w:rsidR="009B06BB" w:rsidRPr="00276D0C">
          <w:rPr>
            <w:rStyle w:val="Hipervnculo"/>
          </w:rPr>
          <w:t>Toma de posesión del Sitio de las Obras</w:t>
        </w:r>
        <w:r w:rsidR="009B06BB">
          <w:rPr>
            <w:webHidden/>
          </w:rPr>
          <w:tab/>
        </w:r>
        <w:r w:rsidR="009B06BB">
          <w:rPr>
            <w:webHidden/>
          </w:rPr>
          <w:fldChar w:fldCharType="begin"/>
        </w:r>
        <w:r w:rsidR="009B06BB">
          <w:rPr>
            <w:webHidden/>
          </w:rPr>
          <w:instrText xml:space="preserve"> PAGEREF _Toc206413930 \h </w:instrText>
        </w:r>
        <w:r w:rsidR="009B06BB">
          <w:rPr>
            <w:webHidden/>
          </w:rPr>
        </w:r>
        <w:r w:rsidR="009B06BB">
          <w:rPr>
            <w:webHidden/>
          </w:rPr>
          <w:fldChar w:fldCharType="separate"/>
        </w:r>
        <w:r w:rsidR="009B06BB">
          <w:rPr>
            <w:webHidden/>
          </w:rPr>
          <w:t>81</w:t>
        </w:r>
        <w:r w:rsidR="009B06BB">
          <w:rPr>
            <w:webHidden/>
          </w:rPr>
          <w:fldChar w:fldCharType="end"/>
        </w:r>
      </w:hyperlink>
    </w:p>
    <w:p w14:paraId="0CA1508D" w14:textId="77777777" w:rsidR="009B06BB" w:rsidRPr="00F30513" w:rsidRDefault="002867D9">
      <w:pPr>
        <w:pStyle w:val="TDC2"/>
        <w:rPr>
          <w:rFonts w:ascii="Calibri" w:hAnsi="Calibri"/>
          <w:szCs w:val="22"/>
          <w:lang w:val="es-ES" w:eastAsia="es-ES"/>
        </w:rPr>
      </w:pPr>
      <w:hyperlink w:anchor="_Toc206413931" w:history="1">
        <w:r w:rsidR="009B06BB" w:rsidRPr="00276D0C">
          <w:rPr>
            <w:rStyle w:val="Hipervnculo"/>
          </w:rPr>
          <w:t>22.</w:t>
        </w:r>
        <w:r w:rsidR="009B06BB" w:rsidRPr="00F30513">
          <w:rPr>
            <w:rFonts w:ascii="Calibri" w:hAnsi="Calibri"/>
            <w:szCs w:val="22"/>
            <w:lang w:val="es-ES" w:eastAsia="es-ES"/>
          </w:rPr>
          <w:tab/>
        </w:r>
        <w:r w:rsidR="009B06BB" w:rsidRPr="00276D0C">
          <w:rPr>
            <w:rStyle w:val="Hipervnculo"/>
          </w:rPr>
          <w:t>Acceso al Sitio de las Obras</w:t>
        </w:r>
        <w:r w:rsidR="009B06BB">
          <w:rPr>
            <w:webHidden/>
          </w:rPr>
          <w:tab/>
        </w:r>
        <w:r w:rsidR="009B06BB">
          <w:rPr>
            <w:webHidden/>
          </w:rPr>
          <w:fldChar w:fldCharType="begin"/>
        </w:r>
        <w:r w:rsidR="009B06BB">
          <w:rPr>
            <w:webHidden/>
          </w:rPr>
          <w:instrText xml:space="preserve"> PAGEREF _Toc206413931 \h </w:instrText>
        </w:r>
        <w:r w:rsidR="009B06BB">
          <w:rPr>
            <w:webHidden/>
          </w:rPr>
        </w:r>
        <w:r w:rsidR="009B06BB">
          <w:rPr>
            <w:webHidden/>
          </w:rPr>
          <w:fldChar w:fldCharType="separate"/>
        </w:r>
        <w:r w:rsidR="009B06BB">
          <w:rPr>
            <w:webHidden/>
          </w:rPr>
          <w:t>81</w:t>
        </w:r>
        <w:r w:rsidR="009B06BB">
          <w:rPr>
            <w:webHidden/>
          </w:rPr>
          <w:fldChar w:fldCharType="end"/>
        </w:r>
      </w:hyperlink>
    </w:p>
    <w:p w14:paraId="239BF329" w14:textId="77777777" w:rsidR="009B06BB" w:rsidRPr="00F30513" w:rsidRDefault="002867D9">
      <w:pPr>
        <w:pStyle w:val="TDC2"/>
        <w:rPr>
          <w:rFonts w:ascii="Calibri" w:hAnsi="Calibri"/>
          <w:szCs w:val="22"/>
          <w:lang w:val="es-ES" w:eastAsia="es-ES"/>
        </w:rPr>
      </w:pPr>
      <w:hyperlink w:anchor="_Toc206413932" w:history="1">
        <w:r w:rsidR="009B06BB" w:rsidRPr="00276D0C">
          <w:rPr>
            <w:rStyle w:val="Hipervnculo"/>
          </w:rPr>
          <w:t>23.</w:t>
        </w:r>
        <w:r w:rsidR="009B06BB" w:rsidRPr="00F30513">
          <w:rPr>
            <w:rFonts w:ascii="Calibri" w:hAnsi="Calibri"/>
            <w:szCs w:val="22"/>
            <w:lang w:val="es-ES" w:eastAsia="es-ES"/>
          </w:rPr>
          <w:tab/>
        </w:r>
        <w:r w:rsidR="009B06BB" w:rsidRPr="00276D0C">
          <w:rPr>
            <w:rStyle w:val="Hipervnculo"/>
          </w:rPr>
          <w:t>Instrucciones, Inspecciones y Auditorías</w:t>
        </w:r>
        <w:r w:rsidR="009B06BB">
          <w:rPr>
            <w:webHidden/>
          </w:rPr>
          <w:tab/>
        </w:r>
        <w:r w:rsidR="009B06BB">
          <w:rPr>
            <w:webHidden/>
          </w:rPr>
          <w:fldChar w:fldCharType="begin"/>
        </w:r>
        <w:r w:rsidR="009B06BB">
          <w:rPr>
            <w:webHidden/>
          </w:rPr>
          <w:instrText xml:space="preserve"> PAGEREF _Toc206413932 \h </w:instrText>
        </w:r>
        <w:r w:rsidR="009B06BB">
          <w:rPr>
            <w:webHidden/>
          </w:rPr>
        </w:r>
        <w:r w:rsidR="009B06BB">
          <w:rPr>
            <w:webHidden/>
          </w:rPr>
          <w:fldChar w:fldCharType="separate"/>
        </w:r>
        <w:r w:rsidR="009B06BB">
          <w:rPr>
            <w:webHidden/>
          </w:rPr>
          <w:t>81</w:t>
        </w:r>
        <w:r w:rsidR="009B06BB">
          <w:rPr>
            <w:webHidden/>
          </w:rPr>
          <w:fldChar w:fldCharType="end"/>
        </w:r>
      </w:hyperlink>
    </w:p>
    <w:p w14:paraId="30CC3FBE" w14:textId="77777777" w:rsidR="009B06BB" w:rsidRPr="00F30513" w:rsidRDefault="002867D9">
      <w:pPr>
        <w:pStyle w:val="TDC2"/>
        <w:rPr>
          <w:rFonts w:ascii="Calibri" w:hAnsi="Calibri"/>
          <w:szCs w:val="22"/>
          <w:lang w:val="es-ES" w:eastAsia="es-ES"/>
        </w:rPr>
      </w:pPr>
      <w:hyperlink w:anchor="_Toc206413933" w:history="1">
        <w:r w:rsidR="009B06BB" w:rsidRPr="00276D0C">
          <w:rPr>
            <w:rStyle w:val="Hipervnculo"/>
          </w:rPr>
          <w:t>24.</w:t>
        </w:r>
        <w:r w:rsidR="009B06BB" w:rsidRPr="00F30513">
          <w:rPr>
            <w:rFonts w:ascii="Calibri" w:hAnsi="Calibri"/>
            <w:szCs w:val="22"/>
            <w:lang w:val="es-ES" w:eastAsia="es-ES"/>
          </w:rPr>
          <w:tab/>
        </w:r>
        <w:r w:rsidR="009B06BB" w:rsidRPr="00276D0C">
          <w:rPr>
            <w:rStyle w:val="Hipervnculo"/>
          </w:rPr>
          <w:t>Controversias</w:t>
        </w:r>
        <w:r w:rsidR="009B06BB">
          <w:rPr>
            <w:webHidden/>
          </w:rPr>
          <w:tab/>
        </w:r>
        <w:r w:rsidR="009B06BB">
          <w:rPr>
            <w:webHidden/>
          </w:rPr>
          <w:fldChar w:fldCharType="begin"/>
        </w:r>
        <w:r w:rsidR="009B06BB">
          <w:rPr>
            <w:webHidden/>
          </w:rPr>
          <w:instrText xml:space="preserve"> PAGEREF _Toc206413933 \h </w:instrText>
        </w:r>
        <w:r w:rsidR="009B06BB">
          <w:rPr>
            <w:webHidden/>
          </w:rPr>
        </w:r>
        <w:r w:rsidR="009B06BB">
          <w:rPr>
            <w:webHidden/>
          </w:rPr>
          <w:fldChar w:fldCharType="separate"/>
        </w:r>
        <w:r w:rsidR="009B06BB">
          <w:rPr>
            <w:webHidden/>
          </w:rPr>
          <w:t>81</w:t>
        </w:r>
        <w:r w:rsidR="009B06BB">
          <w:rPr>
            <w:webHidden/>
          </w:rPr>
          <w:fldChar w:fldCharType="end"/>
        </w:r>
      </w:hyperlink>
    </w:p>
    <w:p w14:paraId="26B61951" w14:textId="77777777" w:rsidR="009B06BB" w:rsidRPr="00F30513" w:rsidRDefault="002867D9">
      <w:pPr>
        <w:pStyle w:val="TDC2"/>
        <w:rPr>
          <w:rFonts w:ascii="Calibri" w:hAnsi="Calibri"/>
          <w:szCs w:val="22"/>
          <w:lang w:val="es-ES" w:eastAsia="es-ES"/>
        </w:rPr>
      </w:pPr>
      <w:hyperlink w:anchor="_Toc206413934" w:history="1">
        <w:r w:rsidR="009B06BB" w:rsidRPr="00276D0C">
          <w:rPr>
            <w:rStyle w:val="Hipervnculo"/>
          </w:rPr>
          <w:t>25.</w:t>
        </w:r>
        <w:r w:rsidR="009B06BB" w:rsidRPr="00F30513">
          <w:rPr>
            <w:rFonts w:ascii="Calibri" w:hAnsi="Calibri"/>
            <w:szCs w:val="22"/>
            <w:lang w:val="es-ES" w:eastAsia="es-ES"/>
          </w:rPr>
          <w:tab/>
        </w:r>
        <w:r w:rsidR="009B06BB" w:rsidRPr="00276D0C">
          <w:rPr>
            <w:rStyle w:val="Hipervnculo"/>
          </w:rPr>
          <w:t>Procedimientos para la solución de controversias</w:t>
        </w:r>
        <w:r w:rsidR="009B06BB">
          <w:rPr>
            <w:webHidden/>
          </w:rPr>
          <w:tab/>
        </w:r>
        <w:r w:rsidR="009B06BB">
          <w:rPr>
            <w:webHidden/>
          </w:rPr>
          <w:fldChar w:fldCharType="begin"/>
        </w:r>
        <w:r w:rsidR="009B06BB">
          <w:rPr>
            <w:webHidden/>
          </w:rPr>
          <w:instrText xml:space="preserve"> PAGEREF _Toc206413934 \h </w:instrText>
        </w:r>
        <w:r w:rsidR="009B06BB">
          <w:rPr>
            <w:webHidden/>
          </w:rPr>
        </w:r>
        <w:r w:rsidR="009B06BB">
          <w:rPr>
            <w:webHidden/>
          </w:rPr>
          <w:fldChar w:fldCharType="separate"/>
        </w:r>
        <w:r w:rsidR="009B06BB">
          <w:rPr>
            <w:webHidden/>
          </w:rPr>
          <w:t>81</w:t>
        </w:r>
        <w:r w:rsidR="009B06BB">
          <w:rPr>
            <w:webHidden/>
          </w:rPr>
          <w:fldChar w:fldCharType="end"/>
        </w:r>
      </w:hyperlink>
    </w:p>
    <w:p w14:paraId="32F6023B" w14:textId="77777777" w:rsidR="009B06BB" w:rsidRPr="00F30513" w:rsidRDefault="002867D9">
      <w:pPr>
        <w:pStyle w:val="TDC2"/>
        <w:rPr>
          <w:rFonts w:ascii="Calibri" w:hAnsi="Calibri"/>
          <w:szCs w:val="22"/>
          <w:lang w:val="es-ES" w:eastAsia="es-ES"/>
        </w:rPr>
      </w:pPr>
      <w:hyperlink w:anchor="_Toc206413935" w:history="1">
        <w:r w:rsidR="009B06BB" w:rsidRPr="00276D0C">
          <w:rPr>
            <w:rStyle w:val="Hipervnculo"/>
          </w:rPr>
          <w:t>26.</w:t>
        </w:r>
        <w:r w:rsidR="009B06BB" w:rsidRPr="00F30513">
          <w:rPr>
            <w:rFonts w:ascii="Calibri" w:hAnsi="Calibri"/>
            <w:szCs w:val="22"/>
            <w:lang w:val="es-ES" w:eastAsia="es-ES"/>
          </w:rPr>
          <w:tab/>
        </w:r>
        <w:r w:rsidR="009B06BB" w:rsidRPr="00276D0C">
          <w:rPr>
            <w:rStyle w:val="Hipervnculo"/>
          </w:rPr>
          <w:t>Reemplazo del Conciliador</w:t>
        </w:r>
        <w:r w:rsidR="009B06BB">
          <w:rPr>
            <w:webHidden/>
          </w:rPr>
          <w:tab/>
        </w:r>
        <w:r w:rsidR="009B06BB">
          <w:rPr>
            <w:webHidden/>
          </w:rPr>
          <w:fldChar w:fldCharType="begin"/>
        </w:r>
        <w:r w:rsidR="009B06BB">
          <w:rPr>
            <w:webHidden/>
          </w:rPr>
          <w:instrText xml:space="preserve"> PAGEREF _Toc206413935 \h </w:instrText>
        </w:r>
        <w:r w:rsidR="009B06BB">
          <w:rPr>
            <w:webHidden/>
          </w:rPr>
        </w:r>
        <w:r w:rsidR="009B06BB">
          <w:rPr>
            <w:webHidden/>
          </w:rPr>
          <w:fldChar w:fldCharType="separate"/>
        </w:r>
        <w:r w:rsidR="009B06BB">
          <w:rPr>
            <w:webHidden/>
          </w:rPr>
          <w:t>82</w:t>
        </w:r>
        <w:r w:rsidR="009B06BB">
          <w:rPr>
            <w:webHidden/>
          </w:rPr>
          <w:fldChar w:fldCharType="end"/>
        </w:r>
      </w:hyperlink>
    </w:p>
    <w:p w14:paraId="22C0680E" w14:textId="77777777" w:rsidR="009B06BB" w:rsidRPr="00F30513" w:rsidRDefault="002867D9">
      <w:pPr>
        <w:pStyle w:val="TDC1"/>
        <w:rPr>
          <w:rFonts w:ascii="Calibri" w:hAnsi="Calibri"/>
          <w:b w:val="0"/>
          <w:szCs w:val="22"/>
          <w:lang w:val="es-ES" w:eastAsia="es-ES"/>
        </w:rPr>
      </w:pPr>
      <w:hyperlink w:anchor="_Toc206413936" w:history="1">
        <w:r w:rsidR="009B06BB" w:rsidRPr="00276D0C">
          <w:rPr>
            <w:rStyle w:val="Hipervnculo"/>
          </w:rPr>
          <w:t>B. Control de Plazos</w:t>
        </w:r>
        <w:r w:rsidR="009B06BB">
          <w:rPr>
            <w:webHidden/>
          </w:rPr>
          <w:tab/>
        </w:r>
        <w:r w:rsidR="009B06BB">
          <w:rPr>
            <w:webHidden/>
          </w:rPr>
          <w:fldChar w:fldCharType="begin"/>
        </w:r>
        <w:r w:rsidR="009B06BB">
          <w:rPr>
            <w:webHidden/>
          </w:rPr>
          <w:instrText xml:space="preserve"> PAGEREF _Toc206413936 \h </w:instrText>
        </w:r>
        <w:r w:rsidR="009B06BB">
          <w:rPr>
            <w:webHidden/>
          </w:rPr>
        </w:r>
        <w:r w:rsidR="009B06BB">
          <w:rPr>
            <w:webHidden/>
          </w:rPr>
          <w:fldChar w:fldCharType="separate"/>
        </w:r>
        <w:r w:rsidR="009B06BB">
          <w:rPr>
            <w:webHidden/>
          </w:rPr>
          <w:t>82</w:t>
        </w:r>
        <w:r w:rsidR="009B06BB">
          <w:rPr>
            <w:webHidden/>
          </w:rPr>
          <w:fldChar w:fldCharType="end"/>
        </w:r>
      </w:hyperlink>
    </w:p>
    <w:p w14:paraId="4A6493AA" w14:textId="77777777" w:rsidR="009B06BB" w:rsidRPr="00F30513" w:rsidRDefault="002867D9">
      <w:pPr>
        <w:pStyle w:val="TDC2"/>
        <w:rPr>
          <w:rFonts w:ascii="Calibri" w:hAnsi="Calibri"/>
          <w:szCs w:val="22"/>
          <w:lang w:val="es-ES" w:eastAsia="es-ES"/>
        </w:rPr>
      </w:pPr>
      <w:hyperlink w:anchor="_Toc206413937" w:history="1">
        <w:r w:rsidR="009B06BB" w:rsidRPr="00276D0C">
          <w:rPr>
            <w:rStyle w:val="Hipervnculo"/>
          </w:rPr>
          <w:t>27.</w:t>
        </w:r>
        <w:r w:rsidR="009B06BB" w:rsidRPr="00F30513">
          <w:rPr>
            <w:rFonts w:ascii="Calibri" w:hAnsi="Calibri"/>
            <w:szCs w:val="22"/>
            <w:lang w:val="es-ES" w:eastAsia="es-ES"/>
          </w:rPr>
          <w:tab/>
        </w:r>
        <w:r w:rsidR="009B06BB" w:rsidRPr="00276D0C">
          <w:rPr>
            <w:rStyle w:val="Hipervnculo"/>
          </w:rPr>
          <w:t>Programa</w:t>
        </w:r>
        <w:r w:rsidR="009B06BB">
          <w:rPr>
            <w:webHidden/>
          </w:rPr>
          <w:tab/>
        </w:r>
        <w:r w:rsidR="009B06BB">
          <w:rPr>
            <w:webHidden/>
          </w:rPr>
          <w:fldChar w:fldCharType="begin"/>
        </w:r>
        <w:r w:rsidR="009B06BB">
          <w:rPr>
            <w:webHidden/>
          </w:rPr>
          <w:instrText xml:space="preserve"> PAGEREF _Toc206413937 \h </w:instrText>
        </w:r>
        <w:r w:rsidR="009B06BB">
          <w:rPr>
            <w:webHidden/>
          </w:rPr>
        </w:r>
        <w:r w:rsidR="009B06BB">
          <w:rPr>
            <w:webHidden/>
          </w:rPr>
          <w:fldChar w:fldCharType="separate"/>
        </w:r>
        <w:r w:rsidR="009B06BB">
          <w:rPr>
            <w:webHidden/>
          </w:rPr>
          <w:t>82</w:t>
        </w:r>
        <w:r w:rsidR="009B06BB">
          <w:rPr>
            <w:webHidden/>
          </w:rPr>
          <w:fldChar w:fldCharType="end"/>
        </w:r>
      </w:hyperlink>
    </w:p>
    <w:p w14:paraId="0F81AB8A" w14:textId="77777777" w:rsidR="009B06BB" w:rsidRPr="00F30513" w:rsidRDefault="002867D9">
      <w:pPr>
        <w:pStyle w:val="TDC2"/>
        <w:rPr>
          <w:rFonts w:ascii="Calibri" w:hAnsi="Calibri"/>
          <w:szCs w:val="22"/>
          <w:lang w:val="es-ES" w:eastAsia="es-ES"/>
        </w:rPr>
      </w:pPr>
      <w:hyperlink w:anchor="_Toc206413938" w:history="1">
        <w:r w:rsidR="009B06BB" w:rsidRPr="00276D0C">
          <w:rPr>
            <w:rStyle w:val="Hipervnculo"/>
          </w:rPr>
          <w:t>28.</w:t>
        </w:r>
        <w:r w:rsidR="009B06BB" w:rsidRPr="00F30513">
          <w:rPr>
            <w:rFonts w:ascii="Calibri" w:hAnsi="Calibri"/>
            <w:szCs w:val="22"/>
            <w:lang w:val="es-ES" w:eastAsia="es-ES"/>
          </w:rPr>
          <w:tab/>
        </w:r>
        <w:r w:rsidR="009B06BB" w:rsidRPr="00276D0C">
          <w:rPr>
            <w:rStyle w:val="Hipervnculo"/>
          </w:rPr>
          <w:t>Prórroga de la Fecha Prevista de Terminación</w:t>
        </w:r>
        <w:r w:rsidR="009B06BB">
          <w:rPr>
            <w:webHidden/>
          </w:rPr>
          <w:tab/>
        </w:r>
        <w:r w:rsidR="009B06BB">
          <w:rPr>
            <w:webHidden/>
          </w:rPr>
          <w:fldChar w:fldCharType="begin"/>
        </w:r>
        <w:r w:rsidR="009B06BB">
          <w:rPr>
            <w:webHidden/>
          </w:rPr>
          <w:instrText xml:space="preserve"> PAGEREF _Toc206413938 \h </w:instrText>
        </w:r>
        <w:r w:rsidR="009B06BB">
          <w:rPr>
            <w:webHidden/>
          </w:rPr>
        </w:r>
        <w:r w:rsidR="009B06BB">
          <w:rPr>
            <w:webHidden/>
          </w:rPr>
          <w:fldChar w:fldCharType="separate"/>
        </w:r>
        <w:r w:rsidR="009B06BB">
          <w:rPr>
            <w:webHidden/>
          </w:rPr>
          <w:t>83</w:t>
        </w:r>
        <w:r w:rsidR="009B06BB">
          <w:rPr>
            <w:webHidden/>
          </w:rPr>
          <w:fldChar w:fldCharType="end"/>
        </w:r>
      </w:hyperlink>
    </w:p>
    <w:p w14:paraId="7C9E8B3F" w14:textId="77777777" w:rsidR="009B06BB" w:rsidRPr="00F30513" w:rsidRDefault="002867D9">
      <w:pPr>
        <w:pStyle w:val="TDC2"/>
        <w:rPr>
          <w:rFonts w:ascii="Calibri" w:hAnsi="Calibri"/>
          <w:szCs w:val="22"/>
          <w:lang w:val="es-ES" w:eastAsia="es-ES"/>
        </w:rPr>
      </w:pPr>
      <w:hyperlink w:anchor="_Toc206413939" w:history="1">
        <w:r w:rsidR="009B06BB" w:rsidRPr="00276D0C">
          <w:rPr>
            <w:rStyle w:val="Hipervnculo"/>
          </w:rPr>
          <w:t>29.</w:t>
        </w:r>
        <w:r w:rsidR="009B06BB" w:rsidRPr="00F30513">
          <w:rPr>
            <w:rFonts w:ascii="Calibri" w:hAnsi="Calibri"/>
            <w:szCs w:val="22"/>
            <w:lang w:val="es-ES" w:eastAsia="es-ES"/>
          </w:rPr>
          <w:tab/>
        </w:r>
        <w:r w:rsidR="009B06BB" w:rsidRPr="00276D0C">
          <w:rPr>
            <w:rStyle w:val="Hipervnculo"/>
          </w:rPr>
          <w:t>Aceleración de las Obras</w:t>
        </w:r>
        <w:r w:rsidR="009B06BB">
          <w:rPr>
            <w:webHidden/>
          </w:rPr>
          <w:tab/>
        </w:r>
        <w:r w:rsidR="009B06BB">
          <w:rPr>
            <w:webHidden/>
          </w:rPr>
          <w:fldChar w:fldCharType="begin"/>
        </w:r>
        <w:r w:rsidR="009B06BB">
          <w:rPr>
            <w:webHidden/>
          </w:rPr>
          <w:instrText xml:space="preserve"> PAGEREF _Toc206413939 \h </w:instrText>
        </w:r>
        <w:r w:rsidR="009B06BB">
          <w:rPr>
            <w:webHidden/>
          </w:rPr>
        </w:r>
        <w:r w:rsidR="009B06BB">
          <w:rPr>
            <w:webHidden/>
          </w:rPr>
          <w:fldChar w:fldCharType="separate"/>
        </w:r>
        <w:r w:rsidR="009B06BB">
          <w:rPr>
            <w:webHidden/>
          </w:rPr>
          <w:t>83</w:t>
        </w:r>
        <w:r w:rsidR="009B06BB">
          <w:rPr>
            <w:webHidden/>
          </w:rPr>
          <w:fldChar w:fldCharType="end"/>
        </w:r>
      </w:hyperlink>
    </w:p>
    <w:p w14:paraId="6950DFFA" w14:textId="77777777" w:rsidR="009B06BB" w:rsidRPr="00F30513" w:rsidRDefault="002867D9">
      <w:pPr>
        <w:pStyle w:val="TDC2"/>
        <w:rPr>
          <w:rFonts w:ascii="Calibri" w:hAnsi="Calibri"/>
          <w:szCs w:val="22"/>
          <w:lang w:val="es-ES" w:eastAsia="es-ES"/>
        </w:rPr>
      </w:pPr>
      <w:hyperlink w:anchor="_Toc206413940" w:history="1">
        <w:r w:rsidR="009B06BB" w:rsidRPr="00276D0C">
          <w:rPr>
            <w:rStyle w:val="Hipervnculo"/>
          </w:rPr>
          <w:t>30.</w:t>
        </w:r>
        <w:r w:rsidR="009B06BB" w:rsidRPr="00F30513">
          <w:rPr>
            <w:rFonts w:ascii="Calibri" w:hAnsi="Calibri"/>
            <w:szCs w:val="22"/>
            <w:lang w:val="es-ES" w:eastAsia="es-ES"/>
          </w:rPr>
          <w:tab/>
        </w:r>
        <w:r w:rsidR="009B06BB" w:rsidRPr="00276D0C">
          <w:rPr>
            <w:rStyle w:val="Hipervnculo"/>
          </w:rPr>
          <w:t>Demoras ordenadas por el Gerente de Obras</w:t>
        </w:r>
        <w:r w:rsidR="009B06BB">
          <w:rPr>
            <w:webHidden/>
          </w:rPr>
          <w:tab/>
        </w:r>
        <w:r w:rsidR="009B06BB">
          <w:rPr>
            <w:webHidden/>
          </w:rPr>
          <w:fldChar w:fldCharType="begin"/>
        </w:r>
        <w:r w:rsidR="009B06BB">
          <w:rPr>
            <w:webHidden/>
          </w:rPr>
          <w:instrText xml:space="preserve"> PAGEREF _Toc206413940 \h </w:instrText>
        </w:r>
        <w:r w:rsidR="009B06BB">
          <w:rPr>
            <w:webHidden/>
          </w:rPr>
        </w:r>
        <w:r w:rsidR="009B06BB">
          <w:rPr>
            <w:webHidden/>
          </w:rPr>
          <w:fldChar w:fldCharType="separate"/>
        </w:r>
        <w:r w:rsidR="009B06BB">
          <w:rPr>
            <w:webHidden/>
          </w:rPr>
          <w:t>83</w:t>
        </w:r>
        <w:r w:rsidR="009B06BB">
          <w:rPr>
            <w:webHidden/>
          </w:rPr>
          <w:fldChar w:fldCharType="end"/>
        </w:r>
      </w:hyperlink>
    </w:p>
    <w:p w14:paraId="5EAD6FD5" w14:textId="77777777" w:rsidR="009B06BB" w:rsidRPr="00F30513" w:rsidRDefault="002867D9">
      <w:pPr>
        <w:pStyle w:val="TDC2"/>
        <w:rPr>
          <w:rFonts w:ascii="Calibri" w:hAnsi="Calibri"/>
          <w:szCs w:val="22"/>
          <w:lang w:val="es-ES" w:eastAsia="es-ES"/>
        </w:rPr>
      </w:pPr>
      <w:hyperlink w:anchor="_Toc206413941" w:history="1">
        <w:r w:rsidR="009B06BB" w:rsidRPr="00276D0C">
          <w:rPr>
            <w:rStyle w:val="Hipervnculo"/>
          </w:rPr>
          <w:t>31.</w:t>
        </w:r>
        <w:r w:rsidR="009B06BB" w:rsidRPr="00F30513">
          <w:rPr>
            <w:rFonts w:ascii="Calibri" w:hAnsi="Calibri"/>
            <w:szCs w:val="22"/>
            <w:lang w:val="es-ES" w:eastAsia="es-ES"/>
          </w:rPr>
          <w:tab/>
        </w:r>
        <w:r w:rsidR="009B06BB" w:rsidRPr="00276D0C">
          <w:rPr>
            <w:rStyle w:val="Hipervnculo"/>
          </w:rPr>
          <w:t>Reuniones administrativas</w:t>
        </w:r>
        <w:r w:rsidR="009B06BB">
          <w:rPr>
            <w:webHidden/>
          </w:rPr>
          <w:tab/>
        </w:r>
        <w:r w:rsidR="009B06BB">
          <w:rPr>
            <w:webHidden/>
          </w:rPr>
          <w:fldChar w:fldCharType="begin"/>
        </w:r>
        <w:r w:rsidR="009B06BB">
          <w:rPr>
            <w:webHidden/>
          </w:rPr>
          <w:instrText xml:space="preserve"> PAGEREF _Toc206413941 \h </w:instrText>
        </w:r>
        <w:r w:rsidR="009B06BB">
          <w:rPr>
            <w:webHidden/>
          </w:rPr>
        </w:r>
        <w:r w:rsidR="009B06BB">
          <w:rPr>
            <w:webHidden/>
          </w:rPr>
          <w:fldChar w:fldCharType="separate"/>
        </w:r>
        <w:r w:rsidR="009B06BB">
          <w:rPr>
            <w:webHidden/>
          </w:rPr>
          <w:t>83</w:t>
        </w:r>
        <w:r w:rsidR="009B06BB">
          <w:rPr>
            <w:webHidden/>
          </w:rPr>
          <w:fldChar w:fldCharType="end"/>
        </w:r>
      </w:hyperlink>
    </w:p>
    <w:p w14:paraId="3EA81B71" w14:textId="77777777" w:rsidR="009B06BB" w:rsidRPr="00F30513" w:rsidRDefault="002867D9">
      <w:pPr>
        <w:pStyle w:val="TDC2"/>
        <w:rPr>
          <w:rFonts w:ascii="Calibri" w:hAnsi="Calibri"/>
          <w:szCs w:val="22"/>
          <w:lang w:val="es-ES" w:eastAsia="es-ES"/>
        </w:rPr>
      </w:pPr>
      <w:hyperlink w:anchor="_Toc206413942" w:history="1">
        <w:r w:rsidR="009B06BB" w:rsidRPr="00276D0C">
          <w:rPr>
            <w:rStyle w:val="Hipervnculo"/>
          </w:rPr>
          <w:t>32.</w:t>
        </w:r>
        <w:r w:rsidR="009B06BB" w:rsidRPr="00F30513">
          <w:rPr>
            <w:rFonts w:ascii="Calibri" w:hAnsi="Calibri"/>
            <w:szCs w:val="22"/>
            <w:lang w:val="es-ES" w:eastAsia="es-ES"/>
          </w:rPr>
          <w:tab/>
        </w:r>
        <w:r w:rsidR="009B06BB" w:rsidRPr="00276D0C">
          <w:rPr>
            <w:rStyle w:val="Hipervnculo"/>
          </w:rPr>
          <w:t>Advertencia Anticipada</w:t>
        </w:r>
        <w:r w:rsidR="009B06BB">
          <w:rPr>
            <w:webHidden/>
          </w:rPr>
          <w:tab/>
        </w:r>
        <w:r w:rsidR="009B06BB">
          <w:rPr>
            <w:webHidden/>
          </w:rPr>
          <w:fldChar w:fldCharType="begin"/>
        </w:r>
        <w:r w:rsidR="009B06BB">
          <w:rPr>
            <w:webHidden/>
          </w:rPr>
          <w:instrText xml:space="preserve"> PAGEREF _Toc206413942 \h </w:instrText>
        </w:r>
        <w:r w:rsidR="009B06BB">
          <w:rPr>
            <w:webHidden/>
          </w:rPr>
        </w:r>
        <w:r w:rsidR="009B06BB">
          <w:rPr>
            <w:webHidden/>
          </w:rPr>
          <w:fldChar w:fldCharType="separate"/>
        </w:r>
        <w:r w:rsidR="009B06BB">
          <w:rPr>
            <w:webHidden/>
          </w:rPr>
          <w:t>84</w:t>
        </w:r>
        <w:r w:rsidR="009B06BB">
          <w:rPr>
            <w:webHidden/>
          </w:rPr>
          <w:fldChar w:fldCharType="end"/>
        </w:r>
      </w:hyperlink>
    </w:p>
    <w:p w14:paraId="52318874" w14:textId="77777777" w:rsidR="009B06BB" w:rsidRPr="00F30513" w:rsidRDefault="002867D9">
      <w:pPr>
        <w:pStyle w:val="TDC1"/>
        <w:rPr>
          <w:rFonts w:ascii="Calibri" w:hAnsi="Calibri"/>
          <w:b w:val="0"/>
          <w:szCs w:val="22"/>
          <w:lang w:val="es-ES" w:eastAsia="es-ES"/>
        </w:rPr>
      </w:pPr>
      <w:hyperlink w:anchor="_Toc206413943" w:history="1">
        <w:r w:rsidR="009B06BB" w:rsidRPr="00276D0C">
          <w:rPr>
            <w:rStyle w:val="Hipervnculo"/>
          </w:rPr>
          <w:t>C. Control de Calidad</w:t>
        </w:r>
        <w:r w:rsidR="009B06BB">
          <w:rPr>
            <w:webHidden/>
          </w:rPr>
          <w:tab/>
        </w:r>
        <w:r w:rsidR="009B06BB">
          <w:rPr>
            <w:webHidden/>
          </w:rPr>
          <w:fldChar w:fldCharType="begin"/>
        </w:r>
        <w:r w:rsidR="009B06BB">
          <w:rPr>
            <w:webHidden/>
          </w:rPr>
          <w:instrText xml:space="preserve"> PAGEREF _Toc206413943 \h </w:instrText>
        </w:r>
        <w:r w:rsidR="009B06BB">
          <w:rPr>
            <w:webHidden/>
          </w:rPr>
        </w:r>
        <w:r w:rsidR="009B06BB">
          <w:rPr>
            <w:webHidden/>
          </w:rPr>
          <w:fldChar w:fldCharType="separate"/>
        </w:r>
        <w:r w:rsidR="009B06BB">
          <w:rPr>
            <w:webHidden/>
          </w:rPr>
          <w:t>84</w:t>
        </w:r>
        <w:r w:rsidR="009B06BB">
          <w:rPr>
            <w:webHidden/>
          </w:rPr>
          <w:fldChar w:fldCharType="end"/>
        </w:r>
      </w:hyperlink>
    </w:p>
    <w:p w14:paraId="514CB224" w14:textId="77777777" w:rsidR="009B06BB" w:rsidRPr="00F30513" w:rsidRDefault="002867D9">
      <w:pPr>
        <w:pStyle w:val="TDC2"/>
        <w:rPr>
          <w:rFonts w:ascii="Calibri" w:hAnsi="Calibri"/>
          <w:szCs w:val="22"/>
          <w:lang w:val="es-ES" w:eastAsia="es-ES"/>
        </w:rPr>
      </w:pPr>
      <w:hyperlink w:anchor="_Toc206413944" w:history="1">
        <w:r w:rsidR="009B06BB" w:rsidRPr="00276D0C">
          <w:rPr>
            <w:rStyle w:val="Hipervnculo"/>
          </w:rPr>
          <w:t>33.</w:t>
        </w:r>
        <w:r w:rsidR="009B06BB" w:rsidRPr="00F30513">
          <w:rPr>
            <w:rFonts w:ascii="Calibri" w:hAnsi="Calibri"/>
            <w:szCs w:val="22"/>
            <w:lang w:val="es-ES" w:eastAsia="es-ES"/>
          </w:rPr>
          <w:tab/>
        </w:r>
        <w:r w:rsidR="009B06BB" w:rsidRPr="00276D0C">
          <w:rPr>
            <w:rStyle w:val="Hipervnculo"/>
          </w:rPr>
          <w:t>Identificación de Defectos</w:t>
        </w:r>
        <w:r w:rsidR="009B06BB">
          <w:rPr>
            <w:webHidden/>
          </w:rPr>
          <w:tab/>
        </w:r>
        <w:r w:rsidR="009B06BB">
          <w:rPr>
            <w:webHidden/>
          </w:rPr>
          <w:fldChar w:fldCharType="begin"/>
        </w:r>
        <w:r w:rsidR="009B06BB">
          <w:rPr>
            <w:webHidden/>
          </w:rPr>
          <w:instrText xml:space="preserve"> PAGEREF _Toc206413944 \h </w:instrText>
        </w:r>
        <w:r w:rsidR="009B06BB">
          <w:rPr>
            <w:webHidden/>
          </w:rPr>
        </w:r>
        <w:r w:rsidR="009B06BB">
          <w:rPr>
            <w:webHidden/>
          </w:rPr>
          <w:fldChar w:fldCharType="separate"/>
        </w:r>
        <w:r w:rsidR="009B06BB">
          <w:rPr>
            <w:webHidden/>
          </w:rPr>
          <w:t>84</w:t>
        </w:r>
        <w:r w:rsidR="009B06BB">
          <w:rPr>
            <w:webHidden/>
          </w:rPr>
          <w:fldChar w:fldCharType="end"/>
        </w:r>
      </w:hyperlink>
    </w:p>
    <w:p w14:paraId="065AED6B" w14:textId="77777777" w:rsidR="009B06BB" w:rsidRPr="00F30513" w:rsidRDefault="002867D9">
      <w:pPr>
        <w:pStyle w:val="TDC2"/>
        <w:rPr>
          <w:rFonts w:ascii="Calibri" w:hAnsi="Calibri"/>
          <w:szCs w:val="22"/>
          <w:lang w:val="es-ES" w:eastAsia="es-ES"/>
        </w:rPr>
      </w:pPr>
      <w:hyperlink w:anchor="_Toc206413945" w:history="1">
        <w:r w:rsidR="009B06BB" w:rsidRPr="00276D0C">
          <w:rPr>
            <w:rStyle w:val="Hipervnculo"/>
          </w:rPr>
          <w:t>34.</w:t>
        </w:r>
        <w:r w:rsidR="009B06BB" w:rsidRPr="00F30513">
          <w:rPr>
            <w:rFonts w:ascii="Calibri" w:hAnsi="Calibri"/>
            <w:szCs w:val="22"/>
            <w:lang w:val="es-ES" w:eastAsia="es-ES"/>
          </w:rPr>
          <w:tab/>
        </w:r>
        <w:r w:rsidR="009B06BB" w:rsidRPr="00276D0C">
          <w:rPr>
            <w:rStyle w:val="Hipervnculo"/>
          </w:rPr>
          <w:t>Pruebas</w:t>
        </w:r>
        <w:r w:rsidR="009B06BB">
          <w:rPr>
            <w:webHidden/>
          </w:rPr>
          <w:tab/>
        </w:r>
        <w:r w:rsidR="009B06BB">
          <w:rPr>
            <w:webHidden/>
          </w:rPr>
          <w:fldChar w:fldCharType="begin"/>
        </w:r>
        <w:r w:rsidR="009B06BB">
          <w:rPr>
            <w:webHidden/>
          </w:rPr>
          <w:instrText xml:space="preserve"> PAGEREF _Toc206413945 \h </w:instrText>
        </w:r>
        <w:r w:rsidR="009B06BB">
          <w:rPr>
            <w:webHidden/>
          </w:rPr>
        </w:r>
        <w:r w:rsidR="009B06BB">
          <w:rPr>
            <w:webHidden/>
          </w:rPr>
          <w:fldChar w:fldCharType="separate"/>
        </w:r>
        <w:r w:rsidR="009B06BB">
          <w:rPr>
            <w:webHidden/>
          </w:rPr>
          <w:t>84</w:t>
        </w:r>
        <w:r w:rsidR="009B06BB">
          <w:rPr>
            <w:webHidden/>
          </w:rPr>
          <w:fldChar w:fldCharType="end"/>
        </w:r>
      </w:hyperlink>
    </w:p>
    <w:p w14:paraId="6952C948" w14:textId="77777777" w:rsidR="009B06BB" w:rsidRPr="00F30513" w:rsidRDefault="002867D9">
      <w:pPr>
        <w:pStyle w:val="TDC2"/>
        <w:rPr>
          <w:rFonts w:ascii="Calibri" w:hAnsi="Calibri"/>
          <w:szCs w:val="22"/>
          <w:lang w:val="es-ES" w:eastAsia="es-ES"/>
        </w:rPr>
      </w:pPr>
      <w:hyperlink w:anchor="_Toc206413946" w:history="1">
        <w:r w:rsidR="009B06BB" w:rsidRPr="00276D0C">
          <w:rPr>
            <w:rStyle w:val="Hipervnculo"/>
          </w:rPr>
          <w:t>35.</w:t>
        </w:r>
        <w:r w:rsidR="009B06BB" w:rsidRPr="00F30513">
          <w:rPr>
            <w:rFonts w:ascii="Calibri" w:hAnsi="Calibri"/>
            <w:szCs w:val="22"/>
            <w:lang w:val="es-ES" w:eastAsia="es-ES"/>
          </w:rPr>
          <w:tab/>
        </w:r>
        <w:r w:rsidR="009B06BB" w:rsidRPr="00276D0C">
          <w:rPr>
            <w:rStyle w:val="Hipervnculo"/>
          </w:rPr>
          <w:t>Corrección de Defectos</w:t>
        </w:r>
        <w:r w:rsidR="009B06BB">
          <w:rPr>
            <w:webHidden/>
          </w:rPr>
          <w:tab/>
        </w:r>
        <w:r w:rsidR="009B06BB">
          <w:rPr>
            <w:webHidden/>
          </w:rPr>
          <w:fldChar w:fldCharType="begin"/>
        </w:r>
        <w:r w:rsidR="009B06BB">
          <w:rPr>
            <w:webHidden/>
          </w:rPr>
          <w:instrText xml:space="preserve"> PAGEREF _Toc206413946 \h </w:instrText>
        </w:r>
        <w:r w:rsidR="009B06BB">
          <w:rPr>
            <w:webHidden/>
          </w:rPr>
        </w:r>
        <w:r w:rsidR="009B06BB">
          <w:rPr>
            <w:webHidden/>
          </w:rPr>
          <w:fldChar w:fldCharType="separate"/>
        </w:r>
        <w:r w:rsidR="009B06BB">
          <w:rPr>
            <w:webHidden/>
          </w:rPr>
          <w:t>84</w:t>
        </w:r>
        <w:r w:rsidR="009B06BB">
          <w:rPr>
            <w:webHidden/>
          </w:rPr>
          <w:fldChar w:fldCharType="end"/>
        </w:r>
      </w:hyperlink>
    </w:p>
    <w:p w14:paraId="2800BDD4" w14:textId="77777777" w:rsidR="009B06BB" w:rsidRPr="00F30513" w:rsidRDefault="002867D9">
      <w:pPr>
        <w:pStyle w:val="TDC2"/>
        <w:rPr>
          <w:rFonts w:ascii="Calibri" w:hAnsi="Calibri"/>
          <w:szCs w:val="22"/>
          <w:lang w:val="es-ES" w:eastAsia="es-ES"/>
        </w:rPr>
      </w:pPr>
      <w:hyperlink w:anchor="_Toc206413947" w:history="1">
        <w:r w:rsidR="009B06BB" w:rsidRPr="00276D0C">
          <w:rPr>
            <w:rStyle w:val="Hipervnculo"/>
          </w:rPr>
          <w:t>36.</w:t>
        </w:r>
        <w:r w:rsidR="009B06BB" w:rsidRPr="00F30513">
          <w:rPr>
            <w:rFonts w:ascii="Calibri" w:hAnsi="Calibri"/>
            <w:szCs w:val="22"/>
            <w:lang w:val="es-ES" w:eastAsia="es-ES"/>
          </w:rPr>
          <w:tab/>
        </w:r>
        <w:r w:rsidR="009B06BB" w:rsidRPr="00276D0C">
          <w:rPr>
            <w:rStyle w:val="Hipervnculo"/>
          </w:rPr>
          <w:t>Defectos no corregidos</w:t>
        </w:r>
        <w:r w:rsidR="009B06BB">
          <w:rPr>
            <w:webHidden/>
          </w:rPr>
          <w:tab/>
        </w:r>
        <w:r w:rsidR="009B06BB">
          <w:rPr>
            <w:webHidden/>
          </w:rPr>
          <w:fldChar w:fldCharType="begin"/>
        </w:r>
        <w:r w:rsidR="009B06BB">
          <w:rPr>
            <w:webHidden/>
          </w:rPr>
          <w:instrText xml:space="preserve"> PAGEREF _Toc206413947 \h </w:instrText>
        </w:r>
        <w:r w:rsidR="009B06BB">
          <w:rPr>
            <w:webHidden/>
          </w:rPr>
        </w:r>
        <w:r w:rsidR="009B06BB">
          <w:rPr>
            <w:webHidden/>
          </w:rPr>
          <w:fldChar w:fldCharType="separate"/>
        </w:r>
        <w:r w:rsidR="009B06BB">
          <w:rPr>
            <w:webHidden/>
          </w:rPr>
          <w:t>84</w:t>
        </w:r>
        <w:r w:rsidR="009B06BB">
          <w:rPr>
            <w:webHidden/>
          </w:rPr>
          <w:fldChar w:fldCharType="end"/>
        </w:r>
      </w:hyperlink>
    </w:p>
    <w:p w14:paraId="3F7F2C5B" w14:textId="77777777" w:rsidR="009B06BB" w:rsidRPr="00F30513" w:rsidRDefault="002867D9">
      <w:pPr>
        <w:pStyle w:val="TDC1"/>
        <w:rPr>
          <w:rFonts w:ascii="Calibri" w:hAnsi="Calibri"/>
          <w:b w:val="0"/>
          <w:szCs w:val="22"/>
          <w:lang w:val="es-ES" w:eastAsia="es-ES"/>
        </w:rPr>
      </w:pPr>
      <w:hyperlink w:anchor="_Toc206413948" w:history="1">
        <w:r w:rsidR="009B06BB" w:rsidRPr="00276D0C">
          <w:rPr>
            <w:rStyle w:val="Hipervnculo"/>
          </w:rPr>
          <w:t>D. Control de Costos</w:t>
        </w:r>
        <w:r w:rsidR="009B06BB">
          <w:rPr>
            <w:webHidden/>
          </w:rPr>
          <w:tab/>
        </w:r>
        <w:r w:rsidR="009B06BB">
          <w:rPr>
            <w:webHidden/>
          </w:rPr>
          <w:fldChar w:fldCharType="begin"/>
        </w:r>
        <w:r w:rsidR="009B06BB">
          <w:rPr>
            <w:webHidden/>
          </w:rPr>
          <w:instrText xml:space="preserve"> PAGEREF _Toc206413948 \h </w:instrText>
        </w:r>
        <w:r w:rsidR="009B06BB">
          <w:rPr>
            <w:webHidden/>
          </w:rPr>
        </w:r>
        <w:r w:rsidR="009B06BB">
          <w:rPr>
            <w:webHidden/>
          </w:rPr>
          <w:fldChar w:fldCharType="separate"/>
        </w:r>
        <w:r w:rsidR="009B06BB">
          <w:rPr>
            <w:webHidden/>
          </w:rPr>
          <w:t>85</w:t>
        </w:r>
        <w:r w:rsidR="009B06BB">
          <w:rPr>
            <w:webHidden/>
          </w:rPr>
          <w:fldChar w:fldCharType="end"/>
        </w:r>
      </w:hyperlink>
    </w:p>
    <w:p w14:paraId="0CD57DB2" w14:textId="77777777" w:rsidR="009B06BB" w:rsidRPr="00F30513" w:rsidRDefault="002867D9">
      <w:pPr>
        <w:pStyle w:val="TDC2"/>
        <w:rPr>
          <w:rFonts w:ascii="Calibri" w:hAnsi="Calibri"/>
          <w:szCs w:val="22"/>
          <w:lang w:val="es-ES" w:eastAsia="es-ES"/>
        </w:rPr>
      </w:pPr>
      <w:hyperlink w:anchor="_Toc206413949" w:history="1">
        <w:r w:rsidR="009B06BB" w:rsidRPr="00276D0C">
          <w:rPr>
            <w:rStyle w:val="Hipervnculo"/>
          </w:rPr>
          <w:t>37.</w:t>
        </w:r>
        <w:r w:rsidR="009B06BB" w:rsidRPr="00F30513">
          <w:rPr>
            <w:rFonts w:ascii="Calibri" w:hAnsi="Calibri"/>
            <w:szCs w:val="22"/>
            <w:lang w:val="es-ES" w:eastAsia="es-ES"/>
          </w:rPr>
          <w:tab/>
        </w:r>
        <w:r w:rsidR="009B06BB" w:rsidRPr="00276D0C">
          <w:rPr>
            <w:rStyle w:val="Hipervnculo"/>
          </w:rPr>
          <w:t>Lista de Cantidades</w:t>
        </w:r>
        <w:r w:rsidR="009B06BB">
          <w:rPr>
            <w:webHidden/>
          </w:rPr>
          <w:tab/>
        </w:r>
        <w:r w:rsidR="009B06BB">
          <w:rPr>
            <w:webHidden/>
          </w:rPr>
          <w:fldChar w:fldCharType="begin"/>
        </w:r>
        <w:r w:rsidR="009B06BB">
          <w:rPr>
            <w:webHidden/>
          </w:rPr>
          <w:instrText xml:space="preserve"> PAGEREF _Toc206413949 \h </w:instrText>
        </w:r>
        <w:r w:rsidR="009B06BB">
          <w:rPr>
            <w:webHidden/>
          </w:rPr>
        </w:r>
        <w:r w:rsidR="009B06BB">
          <w:rPr>
            <w:webHidden/>
          </w:rPr>
          <w:fldChar w:fldCharType="separate"/>
        </w:r>
        <w:r w:rsidR="009B06BB">
          <w:rPr>
            <w:webHidden/>
          </w:rPr>
          <w:t>85</w:t>
        </w:r>
        <w:r w:rsidR="009B06BB">
          <w:rPr>
            <w:webHidden/>
          </w:rPr>
          <w:fldChar w:fldCharType="end"/>
        </w:r>
      </w:hyperlink>
    </w:p>
    <w:p w14:paraId="7543D8F2" w14:textId="77777777" w:rsidR="009B06BB" w:rsidRPr="00F30513" w:rsidRDefault="002867D9">
      <w:pPr>
        <w:pStyle w:val="TDC2"/>
        <w:rPr>
          <w:rFonts w:ascii="Calibri" w:hAnsi="Calibri"/>
          <w:szCs w:val="22"/>
          <w:lang w:val="es-ES" w:eastAsia="es-ES"/>
        </w:rPr>
      </w:pPr>
      <w:hyperlink w:anchor="_Toc206413950" w:history="1">
        <w:r w:rsidR="009B06BB" w:rsidRPr="00276D0C">
          <w:rPr>
            <w:rStyle w:val="Hipervnculo"/>
          </w:rPr>
          <w:t>38.</w:t>
        </w:r>
        <w:r w:rsidR="009B06BB" w:rsidRPr="00F30513">
          <w:rPr>
            <w:rFonts w:ascii="Calibri" w:hAnsi="Calibri"/>
            <w:szCs w:val="22"/>
            <w:lang w:val="es-ES" w:eastAsia="es-ES"/>
          </w:rPr>
          <w:tab/>
        </w:r>
        <w:r w:rsidR="009B06BB" w:rsidRPr="00276D0C">
          <w:rPr>
            <w:rStyle w:val="Hipervnculo"/>
          </w:rPr>
          <w:t>Modificaciones en las Cantidades</w:t>
        </w:r>
        <w:r w:rsidR="009B06BB">
          <w:rPr>
            <w:webHidden/>
          </w:rPr>
          <w:tab/>
        </w:r>
        <w:r w:rsidR="009B06BB">
          <w:rPr>
            <w:webHidden/>
          </w:rPr>
          <w:fldChar w:fldCharType="begin"/>
        </w:r>
        <w:r w:rsidR="009B06BB">
          <w:rPr>
            <w:webHidden/>
          </w:rPr>
          <w:instrText xml:space="preserve"> PAGEREF _Toc206413950 \h </w:instrText>
        </w:r>
        <w:r w:rsidR="009B06BB">
          <w:rPr>
            <w:webHidden/>
          </w:rPr>
        </w:r>
        <w:r w:rsidR="009B06BB">
          <w:rPr>
            <w:webHidden/>
          </w:rPr>
          <w:fldChar w:fldCharType="separate"/>
        </w:r>
        <w:r w:rsidR="009B06BB">
          <w:rPr>
            <w:webHidden/>
          </w:rPr>
          <w:t>85</w:t>
        </w:r>
        <w:r w:rsidR="009B06BB">
          <w:rPr>
            <w:webHidden/>
          </w:rPr>
          <w:fldChar w:fldCharType="end"/>
        </w:r>
      </w:hyperlink>
    </w:p>
    <w:p w14:paraId="46E6C076" w14:textId="77777777" w:rsidR="009B06BB" w:rsidRPr="00F30513" w:rsidRDefault="002867D9">
      <w:pPr>
        <w:pStyle w:val="TDC2"/>
        <w:rPr>
          <w:rFonts w:ascii="Calibri" w:hAnsi="Calibri"/>
          <w:szCs w:val="22"/>
          <w:lang w:val="es-ES" w:eastAsia="es-ES"/>
        </w:rPr>
      </w:pPr>
      <w:hyperlink w:anchor="_Toc206413951" w:history="1">
        <w:r w:rsidR="009B06BB" w:rsidRPr="00276D0C">
          <w:rPr>
            <w:rStyle w:val="Hipervnculo"/>
          </w:rPr>
          <w:t>39.</w:t>
        </w:r>
        <w:r w:rsidR="009B06BB" w:rsidRPr="00F30513">
          <w:rPr>
            <w:rFonts w:ascii="Calibri" w:hAnsi="Calibri"/>
            <w:szCs w:val="22"/>
            <w:lang w:val="es-ES" w:eastAsia="es-ES"/>
          </w:rPr>
          <w:tab/>
        </w:r>
        <w:r w:rsidR="009B06BB" w:rsidRPr="00276D0C">
          <w:rPr>
            <w:rStyle w:val="Hipervnculo"/>
          </w:rPr>
          <w:t>Variaciones</w:t>
        </w:r>
        <w:r w:rsidR="009B06BB">
          <w:rPr>
            <w:webHidden/>
          </w:rPr>
          <w:tab/>
        </w:r>
        <w:r w:rsidR="009B06BB">
          <w:rPr>
            <w:webHidden/>
          </w:rPr>
          <w:fldChar w:fldCharType="begin"/>
        </w:r>
        <w:r w:rsidR="009B06BB">
          <w:rPr>
            <w:webHidden/>
          </w:rPr>
          <w:instrText xml:space="preserve"> PAGEREF _Toc206413951 \h </w:instrText>
        </w:r>
        <w:r w:rsidR="009B06BB">
          <w:rPr>
            <w:webHidden/>
          </w:rPr>
        </w:r>
        <w:r w:rsidR="009B06BB">
          <w:rPr>
            <w:webHidden/>
          </w:rPr>
          <w:fldChar w:fldCharType="separate"/>
        </w:r>
        <w:r w:rsidR="009B06BB">
          <w:rPr>
            <w:webHidden/>
          </w:rPr>
          <w:t>85</w:t>
        </w:r>
        <w:r w:rsidR="009B06BB">
          <w:rPr>
            <w:webHidden/>
          </w:rPr>
          <w:fldChar w:fldCharType="end"/>
        </w:r>
      </w:hyperlink>
    </w:p>
    <w:p w14:paraId="1D725526" w14:textId="77777777" w:rsidR="009B06BB" w:rsidRPr="00F30513" w:rsidRDefault="002867D9">
      <w:pPr>
        <w:pStyle w:val="TDC2"/>
        <w:rPr>
          <w:rFonts w:ascii="Calibri" w:hAnsi="Calibri"/>
          <w:szCs w:val="22"/>
          <w:lang w:val="es-ES" w:eastAsia="es-ES"/>
        </w:rPr>
      </w:pPr>
      <w:hyperlink w:anchor="_Toc206413952" w:history="1">
        <w:r w:rsidR="009B06BB" w:rsidRPr="00276D0C">
          <w:rPr>
            <w:rStyle w:val="Hipervnculo"/>
          </w:rPr>
          <w:t>40.</w:t>
        </w:r>
        <w:r w:rsidR="009B06BB" w:rsidRPr="00F30513">
          <w:rPr>
            <w:rFonts w:ascii="Calibri" w:hAnsi="Calibri"/>
            <w:szCs w:val="22"/>
            <w:lang w:val="es-ES" w:eastAsia="es-ES"/>
          </w:rPr>
          <w:tab/>
        </w:r>
        <w:r w:rsidR="009B06BB" w:rsidRPr="00276D0C">
          <w:rPr>
            <w:rStyle w:val="Hipervnculo"/>
          </w:rPr>
          <w:t>Pagos de las Variaciones</w:t>
        </w:r>
        <w:r w:rsidR="009B06BB">
          <w:rPr>
            <w:webHidden/>
          </w:rPr>
          <w:tab/>
        </w:r>
        <w:r w:rsidR="009B06BB">
          <w:rPr>
            <w:webHidden/>
          </w:rPr>
          <w:fldChar w:fldCharType="begin"/>
        </w:r>
        <w:r w:rsidR="009B06BB">
          <w:rPr>
            <w:webHidden/>
          </w:rPr>
          <w:instrText xml:space="preserve"> PAGEREF _Toc206413952 \h </w:instrText>
        </w:r>
        <w:r w:rsidR="009B06BB">
          <w:rPr>
            <w:webHidden/>
          </w:rPr>
        </w:r>
        <w:r w:rsidR="009B06BB">
          <w:rPr>
            <w:webHidden/>
          </w:rPr>
          <w:fldChar w:fldCharType="separate"/>
        </w:r>
        <w:r w:rsidR="009B06BB">
          <w:rPr>
            <w:webHidden/>
          </w:rPr>
          <w:t>85</w:t>
        </w:r>
        <w:r w:rsidR="009B06BB">
          <w:rPr>
            <w:webHidden/>
          </w:rPr>
          <w:fldChar w:fldCharType="end"/>
        </w:r>
      </w:hyperlink>
    </w:p>
    <w:p w14:paraId="463943F5" w14:textId="77777777" w:rsidR="009B06BB" w:rsidRPr="00F30513" w:rsidRDefault="002867D9">
      <w:pPr>
        <w:pStyle w:val="TDC2"/>
        <w:rPr>
          <w:rFonts w:ascii="Calibri" w:hAnsi="Calibri"/>
          <w:szCs w:val="22"/>
          <w:lang w:val="es-ES" w:eastAsia="es-ES"/>
        </w:rPr>
      </w:pPr>
      <w:hyperlink w:anchor="_Toc206413953" w:history="1">
        <w:r w:rsidR="009B06BB" w:rsidRPr="00276D0C">
          <w:rPr>
            <w:rStyle w:val="Hipervnculo"/>
          </w:rPr>
          <w:t>41.</w:t>
        </w:r>
        <w:r w:rsidR="009B06BB" w:rsidRPr="00F30513">
          <w:rPr>
            <w:rFonts w:ascii="Calibri" w:hAnsi="Calibri"/>
            <w:szCs w:val="22"/>
            <w:lang w:val="es-ES" w:eastAsia="es-ES"/>
          </w:rPr>
          <w:tab/>
        </w:r>
        <w:r w:rsidR="009B06BB" w:rsidRPr="00276D0C">
          <w:rPr>
            <w:rStyle w:val="Hipervnculo"/>
          </w:rPr>
          <w:t>Proyecciones de Flujo de Efectivos</w:t>
        </w:r>
        <w:r w:rsidR="009B06BB">
          <w:rPr>
            <w:webHidden/>
          </w:rPr>
          <w:tab/>
        </w:r>
        <w:r w:rsidR="009B06BB">
          <w:rPr>
            <w:webHidden/>
          </w:rPr>
          <w:fldChar w:fldCharType="begin"/>
        </w:r>
        <w:r w:rsidR="009B06BB">
          <w:rPr>
            <w:webHidden/>
          </w:rPr>
          <w:instrText xml:space="preserve"> PAGEREF _Toc206413953 \h </w:instrText>
        </w:r>
        <w:r w:rsidR="009B06BB">
          <w:rPr>
            <w:webHidden/>
          </w:rPr>
        </w:r>
        <w:r w:rsidR="009B06BB">
          <w:rPr>
            <w:webHidden/>
          </w:rPr>
          <w:fldChar w:fldCharType="separate"/>
        </w:r>
        <w:r w:rsidR="009B06BB">
          <w:rPr>
            <w:webHidden/>
          </w:rPr>
          <w:t>87</w:t>
        </w:r>
        <w:r w:rsidR="009B06BB">
          <w:rPr>
            <w:webHidden/>
          </w:rPr>
          <w:fldChar w:fldCharType="end"/>
        </w:r>
      </w:hyperlink>
    </w:p>
    <w:p w14:paraId="1DF0EDD7" w14:textId="77777777" w:rsidR="009B06BB" w:rsidRPr="00F30513" w:rsidRDefault="002867D9">
      <w:pPr>
        <w:pStyle w:val="TDC2"/>
        <w:rPr>
          <w:rFonts w:ascii="Calibri" w:hAnsi="Calibri"/>
          <w:szCs w:val="22"/>
          <w:lang w:val="es-ES" w:eastAsia="es-ES"/>
        </w:rPr>
      </w:pPr>
      <w:hyperlink w:anchor="_Toc206413954" w:history="1">
        <w:r w:rsidR="009B06BB" w:rsidRPr="00276D0C">
          <w:rPr>
            <w:rStyle w:val="Hipervnculo"/>
          </w:rPr>
          <w:t>42.</w:t>
        </w:r>
        <w:r w:rsidR="009B06BB" w:rsidRPr="00F30513">
          <w:rPr>
            <w:rFonts w:ascii="Calibri" w:hAnsi="Calibri"/>
            <w:szCs w:val="22"/>
            <w:lang w:val="es-ES" w:eastAsia="es-ES"/>
          </w:rPr>
          <w:tab/>
        </w:r>
        <w:r w:rsidR="009B06BB" w:rsidRPr="00276D0C">
          <w:rPr>
            <w:rStyle w:val="Hipervnculo"/>
          </w:rPr>
          <w:t>Certificados de Pago</w:t>
        </w:r>
        <w:r w:rsidR="009B06BB">
          <w:rPr>
            <w:webHidden/>
          </w:rPr>
          <w:tab/>
        </w:r>
        <w:r w:rsidR="009B06BB">
          <w:rPr>
            <w:webHidden/>
          </w:rPr>
          <w:fldChar w:fldCharType="begin"/>
        </w:r>
        <w:r w:rsidR="009B06BB">
          <w:rPr>
            <w:webHidden/>
          </w:rPr>
          <w:instrText xml:space="preserve"> PAGEREF _Toc206413954 \h </w:instrText>
        </w:r>
        <w:r w:rsidR="009B06BB">
          <w:rPr>
            <w:webHidden/>
          </w:rPr>
        </w:r>
        <w:r w:rsidR="009B06BB">
          <w:rPr>
            <w:webHidden/>
          </w:rPr>
          <w:fldChar w:fldCharType="separate"/>
        </w:r>
        <w:r w:rsidR="009B06BB">
          <w:rPr>
            <w:webHidden/>
          </w:rPr>
          <w:t>87</w:t>
        </w:r>
        <w:r w:rsidR="009B06BB">
          <w:rPr>
            <w:webHidden/>
          </w:rPr>
          <w:fldChar w:fldCharType="end"/>
        </w:r>
      </w:hyperlink>
    </w:p>
    <w:p w14:paraId="3EE110CB" w14:textId="77777777" w:rsidR="009B06BB" w:rsidRPr="00F30513" w:rsidRDefault="002867D9">
      <w:pPr>
        <w:pStyle w:val="TDC2"/>
        <w:rPr>
          <w:rFonts w:ascii="Calibri" w:hAnsi="Calibri"/>
          <w:szCs w:val="22"/>
          <w:lang w:val="es-ES" w:eastAsia="es-ES"/>
        </w:rPr>
      </w:pPr>
      <w:hyperlink w:anchor="_Toc206413955" w:history="1">
        <w:r w:rsidR="009B06BB" w:rsidRPr="00276D0C">
          <w:rPr>
            <w:rStyle w:val="Hipervnculo"/>
          </w:rPr>
          <w:t>43.</w:t>
        </w:r>
        <w:r w:rsidR="009B06BB" w:rsidRPr="00F30513">
          <w:rPr>
            <w:rFonts w:ascii="Calibri" w:hAnsi="Calibri"/>
            <w:szCs w:val="22"/>
            <w:lang w:val="es-ES" w:eastAsia="es-ES"/>
          </w:rPr>
          <w:tab/>
        </w:r>
        <w:r w:rsidR="009B06BB" w:rsidRPr="00276D0C">
          <w:rPr>
            <w:rStyle w:val="Hipervnculo"/>
          </w:rPr>
          <w:t>Pagos</w:t>
        </w:r>
        <w:r w:rsidR="009B06BB">
          <w:rPr>
            <w:webHidden/>
          </w:rPr>
          <w:tab/>
        </w:r>
        <w:r w:rsidR="009B06BB">
          <w:rPr>
            <w:webHidden/>
          </w:rPr>
          <w:fldChar w:fldCharType="begin"/>
        </w:r>
        <w:r w:rsidR="009B06BB">
          <w:rPr>
            <w:webHidden/>
          </w:rPr>
          <w:instrText xml:space="preserve"> PAGEREF _Toc206413955 \h </w:instrText>
        </w:r>
        <w:r w:rsidR="009B06BB">
          <w:rPr>
            <w:webHidden/>
          </w:rPr>
        </w:r>
        <w:r w:rsidR="009B06BB">
          <w:rPr>
            <w:webHidden/>
          </w:rPr>
          <w:fldChar w:fldCharType="separate"/>
        </w:r>
        <w:r w:rsidR="009B06BB">
          <w:rPr>
            <w:webHidden/>
          </w:rPr>
          <w:t>89</w:t>
        </w:r>
        <w:r w:rsidR="009B06BB">
          <w:rPr>
            <w:webHidden/>
          </w:rPr>
          <w:fldChar w:fldCharType="end"/>
        </w:r>
      </w:hyperlink>
    </w:p>
    <w:p w14:paraId="5B4E24B8" w14:textId="77777777" w:rsidR="009B06BB" w:rsidRPr="00F30513" w:rsidRDefault="002867D9">
      <w:pPr>
        <w:pStyle w:val="TDC2"/>
        <w:rPr>
          <w:rFonts w:ascii="Calibri" w:hAnsi="Calibri"/>
          <w:szCs w:val="22"/>
          <w:lang w:val="es-ES" w:eastAsia="es-ES"/>
        </w:rPr>
      </w:pPr>
      <w:hyperlink w:anchor="_Toc206413956" w:history="1">
        <w:r w:rsidR="009B06BB" w:rsidRPr="00276D0C">
          <w:rPr>
            <w:rStyle w:val="Hipervnculo"/>
          </w:rPr>
          <w:t>44.</w:t>
        </w:r>
        <w:r w:rsidR="009B06BB" w:rsidRPr="00F30513">
          <w:rPr>
            <w:rFonts w:ascii="Calibri" w:hAnsi="Calibri"/>
            <w:szCs w:val="22"/>
            <w:lang w:val="es-ES" w:eastAsia="es-ES"/>
          </w:rPr>
          <w:tab/>
        </w:r>
        <w:r w:rsidR="009B06BB" w:rsidRPr="00276D0C">
          <w:rPr>
            <w:rStyle w:val="Hipervnculo"/>
          </w:rPr>
          <w:t>Eventos Compensables</w:t>
        </w:r>
        <w:r w:rsidR="009B06BB">
          <w:rPr>
            <w:webHidden/>
          </w:rPr>
          <w:tab/>
        </w:r>
        <w:r w:rsidR="009B06BB">
          <w:rPr>
            <w:webHidden/>
          </w:rPr>
          <w:fldChar w:fldCharType="begin"/>
        </w:r>
        <w:r w:rsidR="009B06BB">
          <w:rPr>
            <w:webHidden/>
          </w:rPr>
          <w:instrText xml:space="preserve"> PAGEREF _Toc206413956 \h </w:instrText>
        </w:r>
        <w:r w:rsidR="009B06BB">
          <w:rPr>
            <w:webHidden/>
          </w:rPr>
        </w:r>
        <w:r w:rsidR="009B06BB">
          <w:rPr>
            <w:webHidden/>
          </w:rPr>
          <w:fldChar w:fldCharType="separate"/>
        </w:r>
        <w:r w:rsidR="009B06BB">
          <w:rPr>
            <w:webHidden/>
          </w:rPr>
          <w:t>89</w:t>
        </w:r>
        <w:r w:rsidR="009B06BB">
          <w:rPr>
            <w:webHidden/>
          </w:rPr>
          <w:fldChar w:fldCharType="end"/>
        </w:r>
      </w:hyperlink>
    </w:p>
    <w:p w14:paraId="5FE3930A" w14:textId="77777777" w:rsidR="009B06BB" w:rsidRPr="00F30513" w:rsidRDefault="002867D9">
      <w:pPr>
        <w:pStyle w:val="TDC2"/>
        <w:rPr>
          <w:rFonts w:ascii="Calibri" w:hAnsi="Calibri"/>
          <w:szCs w:val="22"/>
          <w:lang w:val="es-ES" w:eastAsia="es-ES"/>
        </w:rPr>
      </w:pPr>
      <w:hyperlink w:anchor="_Toc206413957" w:history="1">
        <w:r w:rsidR="009B06BB" w:rsidRPr="00276D0C">
          <w:rPr>
            <w:rStyle w:val="Hipervnculo"/>
          </w:rPr>
          <w:t>45.</w:t>
        </w:r>
        <w:r w:rsidR="009B06BB" w:rsidRPr="00F30513">
          <w:rPr>
            <w:rFonts w:ascii="Calibri" w:hAnsi="Calibri"/>
            <w:szCs w:val="22"/>
            <w:lang w:val="es-ES" w:eastAsia="es-ES"/>
          </w:rPr>
          <w:tab/>
        </w:r>
        <w:r w:rsidR="009B06BB" w:rsidRPr="00276D0C">
          <w:rPr>
            <w:rStyle w:val="Hipervnculo"/>
          </w:rPr>
          <w:t>Impuestos</w:t>
        </w:r>
        <w:r w:rsidR="009B06BB">
          <w:rPr>
            <w:webHidden/>
          </w:rPr>
          <w:tab/>
        </w:r>
        <w:r w:rsidR="009B06BB">
          <w:rPr>
            <w:webHidden/>
          </w:rPr>
          <w:fldChar w:fldCharType="begin"/>
        </w:r>
        <w:r w:rsidR="009B06BB">
          <w:rPr>
            <w:webHidden/>
          </w:rPr>
          <w:instrText xml:space="preserve"> PAGEREF _Toc206413957 \h </w:instrText>
        </w:r>
        <w:r w:rsidR="009B06BB">
          <w:rPr>
            <w:webHidden/>
          </w:rPr>
        </w:r>
        <w:r w:rsidR="009B06BB">
          <w:rPr>
            <w:webHidden/>
          </w:rPr>
          <w:fldChar w:fldCharType="separate"/>
        </w:r>
        <w:r w:rsidR="009B06BB">
          <w:rPr>
            <w:webHidden/>
          </w:rPr>
          <w:t>91</w:t>
        </w:r>
        <w:r w:rsidR="009B06BB">
          <w:rPr>
            <w:webHidden/>
          </w:rPr>
          <w:fldChar w:fldCharType="end"/>
        </w:r>
      </w:hyperlink>
    </w:p>
    <w:p w14:paraId="388CCB90" w14:textId="77777777" w:rsidR="009B06BB" w:rsidRPr="00F30513" w:rsidRDefault="002867D9">
      <w:pPr>
        <w:pStyle w:val="TDC2"/>
        <w:rPr>
          <w:rFonts w:ascii="Calibri" w:hAnsi="Calibri"/>
          <w:szCs w:val="22"/>
          <w:lang w:val="es-ES" w:eastAsia="es-ES"/>
        </w:rPr>
      </w:pPr>
      <w:hyperlink w:anchor="_Toc206413958" w:history="1">
        <w:r w:rsidR="009B06BB" w:rsidRPr="00276D0C">
          <w:rPr>
            <w:rStyle w:val="Hipervnculo"/>
          </w:rPr>
          <w:t>46.</w:t>
        </w:r>
        <w:r w:rsidR="009B06BB" w:rsidRPr="00F30513">
          <w:rPr>
            <w:rFonts w:ascii="Calibri" w:hAnsi="Calibri"/>
            <w:szCs w:val="22"/>
            <w:lang w:val="es-ES" w:eastAsia="es-ES"/>
          </w:rPr>
          <w:tab/>
        </w:r>
        <w:r w:rsidR="009B06BB" w:rsidRPr="00276D0C">
          <w:rPr>
            <w:rStyle w:val="Hipervnculo"/>
          </w:rPr>
          <w:t>Monedas</w:t>
        </w:r>
        <w:r w:rsidR="009B06BB">
          <w:rPr>
            <w:webHidden/>
          </w:rPr>
          <w:tab/>
        </w:r>
        <w:r w:rsidR="009B06BB">
          <w:rPr>
            <w:webHidden/>
          </w:rPr>
          <w:fldChar w:fldCharType="begin"/>
        </w:r>
        <w:r w:rsidR="009B06BB">
          <w:rPr>
            <w:webHidden/>
          </w:rPr>
          <w:instrText xml:space="preserve"> PAGEREF _Toc206413958 \h </w:instrText>
        </w:r>
        <w:r w:rsidR="009B06BB">
          <w:rPr>
            <w:webHidden/>
          </w:rPr>
        </w:r>
        <w:r w:rsidR="009B06BB">
          <w:rPr>
            <w:webHidden/>
          </w:rPr>
          <w:fldChar w:fldCharType="separate"/>
        </w:r>
        <w:r w:rsidR="009B06BB">
          <w:rPr>
            <w:webHidden/>
          </w:rPr>
          <w:t>91</w:t>
        </w:r>
        <w:r w:rsidR="009B06BB">
          <w:rPr>
            <w:webHidden/>
          </w:rPr>
          <w:fldChar w:fldCharType="end"/>
        </w:r>
      </w:hyperlink>
    </w:p>
    <w:p w14:paraId="0C6A207E" w14:textId="77777777" w:rsidR="009B06BB" w:rsidRPr="00F30513" w:rsidRDefault="002867D9">
      <w:pPr>
        <w:pStyle w:val="TDC2"/>
        <w:rPr>
          <w:rFonts w:ascii="Calibri" w:hAnsi="Calibri"/>
          <w:szCs w:val="22"/>
          <w:lang w:val="es-ES" w:eastAsia="es-ES"/>
        </w:rPr>
      </w:pPr>
      <w:hyperlink w:anchor="_Toc206413959" w:history="1">
        <w:r w:rsidR="009B06BB" w:rsidRPr="00276D0C">
          <w:rPr>
            <w:rStyle w:val="Hipervnculo"/>
          </w:rPr>
          <w:t>47.</w:t>
        </w:r>
        <w:r w:rsidR="009B06BB" w:rsidRPr="00F30513">
          <w:rPr>
            <w:rFonts w:ascii="Calibri" w:hAnsi="Calibri"/>
            <w:szCs w:val="22"/>
            <w:lang w:val="es-ES" w:eastAsia="es-ES"/>
          </w:rPr>
          <w:tab/>
        </w:r>
        <w:r w:rsidR="009B06BB" w:rsidRPr="00276D0C">
          <w:rPr>
            <w:rStyle w:val="Hipervnculo"/>
          </w:rPr>
          <w:t>Ajustes de Precios</w:t>
        </w:r>
        <w:r w:rsidR="009B06BB">
          <w:rPr>
            <w:webHidden/>
          </w:rPr>
          <w:tab/>
        </w:r>
        <w:r w:rsidR="009B06BB">
          <w:rPr>
            <w:webHidden/>
          </w:rPr>
          <w:fldChar w:fldCharType="begin"/>
        </w:r>
        <w:r w:rsidR="009B06BB">
          <w:rPr>
            <w:webHidden/>
          </w:rPr>
          <w:instrText xml:space="preserve"> PAGEREF _Toc206413959 \h </w:instrText>
        </w:r>
        <w:r w:rsidR="009B06BB">
          <w:rPr>
            <w:webHidden/>
          </w:rPr>
        </w:r>
        <w:r w:rsidR="009B06BB">
          <w:rPr>
            <w:webHidden/>
          </w:rPr>
          <w:fldChar w:fldCharType="separate"/>
        </w:r>
        <w:r w:rsidR="009B06BB">
          <w:rPr>
            <w:webHidden/>
          </w:rPr>
          <w:t>91</w:t>
        </w:r>
        <w:r w:rsidR="009B06BB">
          <w:rPr>
            <w:webHidden/>
          </w:rPr>
          <w:fldChar w:fldCharType="end"/>
        </w:r>
      </w:hyperlink>
    </w:p>
    <w:p w14:paraId="5E6D38B2" w14:textId="77777777" w:rsidR="009B06BB" w:rsidRPr="00F30513" w:rsidRDefault="002867D9">
      <w:pPr>
        <w:pStyle w:val="TDC2"/>
        <w:rPr>
          <w:rFonts w:ascii="Calibri" w:hAnsi="Calibri"/>
          <w:szCs w:val="22"/>
          <w:lang w:val="es-ES" w:eastAsia="es-ES"/>
        </w:rPr>
      </w:pPr>
      <w:hyperlink w:anchor="_Toc206413960" w:history="1">
        <w:r w:rsidR="009B06BB" w:rsidRPr="00276D0C">
          <w:rPr>
            <w:rStyle w:val="Hipervnculo"/>
          </w:rPr>
          <w:t>48.</w:t>
        </w:r>
        <w:r w:rsidR="009B06BB" w:rsidRPr="00F30513">
          <w:rPr>
            <w:rFonts w:ascii="Calibri" w:hAnsi="Calibri"/>
            <w:szCs w:val="22"/>
            <w:lang w:val="es-ES" w:eastAsia="es-ES"/>
          </w:rPr>
          <w:tab/>
        </w:r>
        <w:r w:rsidR="009B06BB" w:rsidRPr="00276D0C">
          <w:rPr>
            <w:rStyle w:val="Hipervnculo"/>
          </w:rPr>
          <w:t>Retenciones</w:t>
        </w:r>
        <w:r w:rsidR="009B06BB">
          <w:rPr>
            <w:webHidden/>
          </w:rPr>
          <w:tab/>
        </w:r>
        <w:r w:rsidR="009B06BB">
          <w:rPr>
            <w:webHidden/>
          </w:rPr>
          <w:fldChar w:fldCharType="begin"/>
        </w:r>
        <w:r w:rsidR="009B06BB">
          <w:rPr>
            <w:webHidden/>
          </w:rPr>
          <w:instrText xml:space="preserve"> PAGEREF _Toc206413960 \h </w:instrText>
        </w:r>
        <w:r w:rsidR="009B06BB">
          <w:rPr>
            <w:webHidden/>
          </w:rPr>
        </w:r>
        <w:r w:rsidR="009B06BB">
          <w:rPr>
            <w:webHidden/>
          </w:rPr>
          <w:fldChar w:fldCharType="separate"/>
        </w:r>
        <w:r w:rsidR="009B06BB">
          <w:rPr>
            <w:webHidden/>
          </w:rPr>
          <w:t>92</w:t>
        </w:r>
        <w:r w:rsidR="009B06BB">
          <w:rPr>
            <w:webHidden/>
          </w:rPr>
          <w:fldChar w:fldCharType="end"/>
        </w:r>
      </w:hyperlink>
    </w:p>
    <w:p w14:paraId="1F24E3FA" w14:textId="77777777" w:rsidR="009B06BB" w:rsidRPr="00F30513" w:rsidRDefault="002867D9">
      <w:pPr>
        <w:pStyle w:val="TDC2"/>
        <w:rPr>
          <w:rFonts w:ascii="Calibri" w:hAnsi="Calibri"/>
          <w:szCs w:val="22"/>
          <w:lang w:val="es-ES" w:eastAsia="es-ES"/>
        </w:rPr>
      </w:pPr>
      <w:hyperlink w:anchor="_Toc206413961" w:history="1">
        <w:r w:rsidR="009B06BB" w:rsidRPr="00276D0C">
          <w:rPr>
            <w:rStyle w:val="Hipervnculo"/>
          </w:rPr>
          <w:t>49.</w:t>
        </w:r>
        <w:r w:rsidR="009B06BB" w:rsidRPr="00F30513">
          <w:rPr>
            <w:rFonts w:ascii="Calibri" w:hAnsi="Calibri"/>
            <w:szCs w:val="22"/>
            <w:lang w:val="es-ES" w:eastAsia="es-ES"/>
          </w:rPr>
          <w:tab/>
        </w:r>
        <w:r w:rsidR="009B06BB" w:rsidRPr="00276D0C">
          <w:rPr>
            <w:rStyle w:val="Hipervnculo"/>
          </w:rPr>
          <w:t>Liquidación por daños y perjuicios</w:t>
        </w:r>
        <w:r w:rsidR="009B06BB">
          <w:rPr>
            <w:webHidden/>
          </w:rPr>
          <w:tab/>
        </w:r>
        <w:r w:rsidR="009B06BB">
          <w:rPr>
            <w:webHidden/>
          </w:rPr>
          <w:fldChar w:fldCharType="begin"/>
        </w:r>
        <w:r w:rsidR="009B06BB">
          <w:rPr>
            <w:webHidden/>
          </w:rPr>
          <w:instrText xml:space="preserve"> PAGEREF _Toc206413961 \h </w:instrText>
        </w:r>
        <w:r w:rsidR="009B06BB">
          <w:rPr>
            <w:webHidden/>
          </w:rPr>
        </w:r>
        <w:r w:rsidR="009B06BB">
          <w:rPr>
            <w:webHidden/>
          </w:rPr>
          <w:fldChar w:fldCharType="separate"/>
        </w:r>
        <w:r w:rsidR="009B06BB">
          <w:rPr>
            <w:webHidden/>
          </w:rPr>
          <w:t>92</w:t>
        </w:r>
        <w:r w:rsidR="009B06BB">
          <w:rPr>
            <w:webHidden/>
          </w:rPr>
          <w:fldChar w:fldCharType="end"/>
        </w:r>
      </w:hyperlink>
    </w:p>
    <w:p w14:paraId="654AA318" w14:textId="77777777" w:rsidR="009B06BB" w:rsidRPr="00F30513" w:rsidRDefault="002867D9">
      <w:pPr>
        <w:pStyle w:val="TDC2"/>
        <w:rPr>
          <w:rFonts w:ascii="Calibri" w:hAnsi="Calibri"/>
          <w:szCs w:val="22"/>
          <w:lang w:val="es-ES" w:eastAsia="es-ES"/>
        </w:rPr>
      </w:pPr>
      <w:hyperlink w:anchor="_Toc206413962" w:history="1">
        <w:r w:rsidR="009B06BB" w:rsidRPr="00276D0C">
          <w:rPr>
            <w:rStyle w:val="Hipervnculo"/>
          </w:rPr>
          <w:t>50.</w:t>
        </w:r>
        <w:r w:rsidR="009B06BB" w:rsidRPr="00F30513">
          <w:rPr>
            <w:rFonts w:ascii="Calibri" w:hAnsi="Calibri"/>
            <w:szCs w:val="22"/>
            <w:lang w:val="es-ES" w:eastAsia="es-ES"/>
          </w:rPr>
          <w:tab/>
        </w:r>
        <w:r w:rsidR="009B06BB" w:rsidRPr="00276D0C">
          <w:rPr>
            <w:rStyle w:val="Hipervnculo"/>
          </w:rPr>
          <w:t>Bonificaciones</w:t>
        </w:r>
        <w:r w:rsidR="009B06BB">
          <w:rPr>
            <w:webHidden/>
          </w:rPr>
          <w:tab/>
        </w:r>
        <w:r w:rsidR="009B06BB">
          <w:rPr>
            <w:webHidden/>
          </w:rPr>
          <w:fldChar w:fldCharType="begin"/>
        </w:r>
        <w:r w:rsidR="009B06BB">
          <w:rPr>
            <w:webHidden/>
          </w:rPr>
          <w:instrText xml:space="preserve"> PAGEREF _Toc206413962 \h </w:instrText>
        </w:r>
        <w:r w:rsidR="009B06BB">
          <w:rPr>
            <w:webHidden/>
          </w:rPr>
        </w:r>
        <w:r w:rsidR="009B06BB">
          <w:rPr>
            <w:webHidden/>
          </w:rPr>
          <w:fldChar w:fldCharType="separate"/>
        </w:r>
        <w:r w:rsidR="009B06BB">
          <w:rPr>
            <w:webHidden/>
          </w:rPr>
          <w:t>93</w:t>
        </w:r>
        <w:r w:rsidR="009B06BB">
          <w:rPr>
            <w:webHidden/>
          </w:rPr>
          <w:fldChar w:fldCharType="end"/>
        </w:r>
      </w:hyperlink>
    </w:p>
    <w:p w14:paraId="7B5FAF2D" w14:textId="77777777" w:rsidR="009B06BB" w:rsidRPr="00F30513" w:rsidRDefault="002867D9">
      <w:pPr>
        <w:pStyle w:val="TDC2"/>
        <w:rPr>
          <w:rFonts w:ascii="Calibri" w:hAnsi="Calibri"/>
          <w:szCs w:val="22"/>
          <w:lang w:val="es-ES" w:eastAsia="es-ES"/>
        </w:rPr>
      </w:pPr>
      <w:hyperlink w:anchor="_Toc206413963" w:history="1">
        <w:r w:rsidR="009B06BB" w:rsidRPr="00276D0C">
          <w:rPr>
            <w:rStyle w:val="Hipervnculo"/>
          </w:rPr>
          <w:t>51.</w:t>
        </w:r>
        <w:r w:rsidR="009B06BB" w:rsidRPr="00F30513">
          <w:rPr>
            <w:rFonts w:ascii="Calibri" w:hAnsi="Calibri"/>
            <w:szCs w:val="22"/>
            <w:lang w:val="es-ES" w:eastAsia="es-ES"/>
          </w:rPr>
          <w:tab/>
        </w:r>
        <w:r w:rsidR="009B06BB" w:rsidRPr="00276D0C">
          <w:rPr>
            <w:rStyle w:val="Hipervnculo"/>
          </w:rPr>
          <w:t>Pago de anticipo</w:t>
        </w:r>
        <w:r w:rsidR="009B06BB">
          <w:rPr>
            <w:webHidden/>
          </w:rPr>
          <w:tab/>
        </w:r>
        <w:r w:rsidR="009B06BB">
          <w:rPr>
            <w:webHidden/>
          </w:rPr>
          <w:fldChar w:fldCharType="begin"/>
        </w:r>
        <w:r w:rsidR="009B06BB">
          <w:rPr>
            <w:webHidden/>
          </w:rPr>
          <w:instrText xml:space="preserve"> PAGEREF _Toc206413963 \h </w:instrText>
        </w:r>
        <w:r w:rsidR="009B06BB">
          <w:rPr>
            <w:webHidden/>
          </w:rPr>
        </w:r>
        <w:r w:rsidR="009B06BB">
          <w:rPr>
            <w:webHidden/>
          </w:rPr>
          <w:fldChar w:fldCharType="separate"/>
        </w:r>
        <w:r w:rsidR="009B06BB">
          <w:rPr>
            <w:webHidden/>
          </w:rPr>
          <w:t>93</w:t>
        </w:r>
        <w:r w:rsidR="009B06BB">
          <w:rPr>
            <w:webHidden/>
          </w:rPr>
          <w:fldChar w:fldCharType="end"/>
        </w:r>
      </w:hyperlink>
    </w:p>
    <w:p w14:paraId="20D03AED" w14:textId="77777777" w:rsidR="009B06BB" w:rsidRPr="00F30513" w:rsidRDefault="002867D9">
      <w:pPr>
        <w:pStyle w:val="TDC2"/>
        <w:rPr>
          <w:rFonts w:ascii="Calibri" w:hAnsi="Calibri"/>
          <w:szCs w:val="22"/>
          <w:lang w:val="es-ES" w:eastAsia="es-ES"/>
        </w:rPr>
      </w:pPr>
      <w:hyperlink w:anchor="_Toc206413964" w:history="1">
        <w:r w:rsidR="009B06BB" w:rsidRPr="00276D0C">
          <w:rPr>
            <w:rStyle w:val="Hipervnculo"/>
          </w:rPr>
          <w:t>52.</w:t>
        </w:r>
        <w:r w:rsidR="009B06BB" w:rsidRPr="00F30513">
          <w:rPr>
            <w:rFonts w:ascii="Calibri" w:hAnsi="Calibri"/>
            <w:szCs w:val="22"/>
            <w:lang w:val="es-ES" w:eastAsia="es-ES"/>
          </w:rPr>
          <w:tab/>
        </w:r>
        <w:r w:rsidR="009B06BB" w:rsidRPr="00276D0C">
          <w:rPr>
            <w:rStyle w:val="Hipervnculo"/>
          </w:rPr>
          <w:t>Garantías</w:t>
        </w:r>
        <w:r w:rsidR="009B06BB">
          <w:rPr>
            <w:webHidden/>
          </w:rPr>
          <w:tab/>
        </w:r>
        <w:r w:rsidR="009B06BB">
          <w:rPr>
            <w:webHidden/>
          </w:rPr>
          <w:fldChar w:fldCharType="begin"/>
        </w:r>
        <w:r w:rsidR="009B06BB">
          <w:rPr>
            <w:webHidden/>
          </w:rPr>
          <w:instrText xml:space="preserve"> PAGEREF _Toc206413964 \h </w:instrText>
        </w:r>
        <w:r w:rsidR="009B06BB">
          <w:rPr>
            <w:webHidden/>
          </w:rPr>
        </w:r>
        <w:r w:rsidR="009B06BB">
          <w:rPr>
            <w:webHidden/>
          </w:rPr>
          <w:fldChar w:fldCharType="separate"/>
        </w:r>
        <w:r w:rsidR="009B06BB">
          <w:rPr>
            <w:webHidden/>
          </w:rPr>
          <w:t>93</w:t>
        </w:r>
        <w:r w:rsidR="009B06BB">
          <w:rPr>
            <w:webHidden/>
          </w:rPr>
          <w:fldChar w:fldCharType="end"/>
        </w:r>
      </w:hyperlink>
    </w:p>
    <w:p w14:paraId="6F714706" w14:textId="77777777" w:rsidR="009B06BB" w:rsidRPr="00F30513" w:rsidRDefault="002867D9">
      <w:pPr>
        <w:pStyle w:val="TDC2"/>
        <w:rPr>
          <w:rFonts w:ascii="Calibri" w:hAnsi="Calibri"/>
          <w:szCs w:val="22"/>
          <w:lang w:val="es-ES" w:eastAsia="es-ES"/>
        </w:rPr>
      </w:pPr>
      <w:hyperlink w:anchor="_Toc206413965" w:history="1">
        <w:r w:rsidR="009B06BB" w:rsidRPr="00276D0C">
          <w:rPr>
            <w:rStyle w:val="Hipervnculo"/>
          </w:rPr>
          <w:t>53.</w:t>
        </w:r>
        <w:r w:rsidR="009B06BB" w:rsidRPr="00F30513">
          <w:rPr>
            <w:rFonts w:ascii="Calibri" w:hAnsi="Calibri"/>
            <w:szCs w:val="22"/>
            <w:lang w:val="es-ES" w:eastAsia="es-ES"/>
          </w:rPr>
          <w:tab/>
        </w:r>
        <w:r w:rsidR="009B06BB" w:rsidRPr="00276D0C">
          <w:rPr>
            <w:rStyle w:val="Hipervnculo"/>
          </w:rPr>
          <w:t>Trabajos por Administración</w:t>
        </w:r>
        <w:r w:rsidR="009B06BB">
          <w:rPr>
            <w:webHidden/>
          </w:rPr>
          <w:tab/>
        </w:r>
        <w:r w:rsidR="009B06BB">
          <w:rPr>
            <w:webHidden/>
          </w:rPr>
          <w:fldChar w:fldCharType="begin"/>
        </w:r>
        <w:r w:rsidR="009B06BB">
          <w:rPr>
            <w:webHidden/>
          </w:rPr>
          <w:instrText xml:space="preserve"> PAGEREF _Toc206413965 \h </w:instrText>
        </w:r>
        <w:r w:rsidR="009B06BB">
          <w:rPr>
            <w:webHidden/>
          </w:rPr>
        </w:r>
        <w:r w:rsidR="009B06BB">
          <w:rPr>
            <w:webHidden/>
          </w:rPr>
          <w:fldChar w:fldCharType="separate"/>
        </w:r>
        <w:r w:rsidR="009B06BB">
          <w:rPr>
            <w:webHidden/>
          </w:rPr>
          <w:t>94</w:t>
        </w:r>
        <w:r w:rsidR="009B06BB">
          <w:rPr>
            <w:webHidden/>
          </w:rPr>
          <w:fldChar w:fldCharType="end"/>
        </w:r>
      </w:hyperlink>
    </w:p>
    <w:p w14:paraId="67BEA278" w14:textId="77777777" w:rsidR="009B06BB" w:rsidRPr="00F30513" w:rsidRDefault="002867D9">
      <w:pPr>
        <w:pStyle w:val="TDC2"/>
        <w:rPr>
          <w:rFonts w:ascii="Calibri" w:hAnsi="Calibri"/>
          <w:szCs w:val="22"/>
          <w:lang w:val="es-ES" w:eastAsia="es-ES"/>
        </w:rPr>
      </w:pPr>
      <w:hyperlink w:anchor="_Toc206413966" w:history="1">
        <w:r w:rsidR="009B06BB" w:rsidRPr="00276D0C">
          <w:rPr>
            <w:rStyle w:val="Hipervnculo"/>
          </w:rPr>
          <w:t>54.</w:t>
        </w:r>
        <w:r w:rsidR="009B06BB" w:rsidRPr="00F30513">
          <w:rPr>
            <w:rFonts w:ascii="Calibri" w:hAnsi="Calibri"/>
            <w:szCs w:val="22"/>
            <w:lang w:val="es-ES" w:eastAsia="es-ES"/>
          </w:rPr>
          <w:tab/>
        </w:r>
        <w:r w:rsidR="009B06BB" w:rsidRPr="00276D0C">
          <w:rPr>
            <w:rStyle w:val="Hipervnculo"/>
          </w:rPr>
          <w:t>Costo de reparaciones</w:t>
        </w:r>
        <w:r w:rsidR="009B06BB">
          <w:rPr>
            <w:webHidden/>
          </w:rPr>
          <w:tab/>
        </w:r>
        <w:r w:rsidR="009B06BB">
          <w:rPr>
            <w:webHidden/>
          </w:rPr>
          <w:fldChar w:fldCharType="begin"/>
        </w:r>
        <w:r w:rsidR="009B06BB">
          <w:rPr>
            <w:webHidden/>
          </w:rPr>
          <w:instrText xml:space="preserve"> PAGEREF _Toc206413966 \h </w:instrText>
        </w:r>
        <w:r w:rsidR="009B06BB">
          <w:rPr>
            <w:webHidden/>
          </w:rPr>
        </w:r>
        <w:r w:rsidR="009B06BB">
          <w:rPr>
            <w:webHidden/>
          </w:rPr>
          <w:fldChar w:fldCharType="separate"/>
        </w:r>
        <w:r w:rsidR="009B06BB">
          <w:rPr>
            <w:webHidden/>
          </w:rPr>
          <w:t>94</w:t>
        </w:r>
        <w:r w:rsidR="009B06BB">
          <w:rPr>
            <w:webHidden/>
          </w:rPr>
          <w:fldChar w:fldCharType="end"/>
        </w:r>
      </w:hyperlink>
    </w:p>
    <w:p w14:paraId="176BC803" w14:textId="77777777" w:rsidR="009B06BB" w:rsidRPr="00F30513" w:rsidRDefault="002867D9">
      <w:pPr>
        <w:pStyle w:val="TDC1"/>
        <w:rPr>
          <w:rFonts w:ascii="Calibri" w:hAnsi="Calibri"/>
          <w:b w:val="0"/>
          <w:szCs w:val="22"/>
          <w:lang w:val="es-ES" w:eastAsia="es-ES"/>
        </w:rPr>
      </w:pPr>
      <w:hyperlink w:anchor="_Toc206413967" w:history="1">
        <w:r w:rsidR="009B06BB" w:rsidRPr="00276D0C">
          <w:rPr>
            <w:rStyle w:val="Hipervnculo"/>
          </w:rPr>
          <w:t>E. Finalización del Contrato</w:t>
        </w:r>
        <w:r w:rsidR="009B06BB">
          <w:rPr>
            <w:webHidden/>
          </w:rPr>
          <w:tab/>
        </w:r>
        <w:r w:rsidR="009B06BB">
          <w:rPr>
            <w:webHidden/>
          </w:rPr>
          <w:fldChar w:fldCharType="begin"/>
        </w:r>
        <w:r w:rsidR="009B06BB">
          <w:rPr>
            <w:webHidden/>
          </w:rPr>
          <w:instrText xml:space="preserve"> PAGEREF _Toc206413967 \h </w:instrText>
        </w:r>
        <w:r w:rsidR="009B06BB">
          <w:rPr>
            <w:webHidden/>
          </w:rPr>
        </w:r>
        <w:r w:rsidR="009B06BB">
          <w:rPr>
            <w:webHidden/>
          </w:rPr>
          <w:fldChar w:fldCharType="separate"/>
        </w:r>
        <w:r w:rsidR="009B06BB">
          <w:rPr>
            <w:webHidden/>
          </w:rPr>
          <w:t>94</w:t>
        </w:r>
        <w:r w:rsidR="009B06BB">
          <w:rPr>
            <w:webHidden/>
          </w:rPr>
          <w:fldChar w:fldCharType="end"/>
        </w:r>
      </w:hyperlink>
    </w:p>
    <w:p w14:paraId="1CE4DC94" w14:textId="77777777" w:rsidR="009B06BB" w:rsidRPr="00F30513" w:rsidRDefault="002867D9">
      <w:pPr>
        <w:pStyle w:val="TDC2"/>
        <w:rPr>
          <w:rFonts w:ascii="Calibri" w:hAnsi="Calibri"/>
          <w:szCs w:val="22"/>
          <w:lang w:val="es-ES" w:eastAsia="es-ES"/>
        </w:rPr>
      </w:pPr>
      <w:hyperlink w:anchor="_Toc206413968" w:history="1">
        <w:r w:rsidR="009B06BB" w:rsidRPr="00276D0C">
          <w:rPr>
            <w:rStyle w:val="Hipervnculo"/>
          </w:rPr>
          <w:t>55.</w:t>
        </w:r>
        <w:r w:rsidR="009B06BB" w:rsidRPr="00F30513">
          <w:rPr>
            <w:rFonts w:ascii="Calibri" w:hAnsi="Calibri"/>
            <w:szCs w:val="22"/>
            <w:lang w:val="es-ES" w:eastAsia="es-ES"/>
          </w:rPr>
          <w:tab/>
        </w:r>
        <w:r w:rsidR="009B06BB" w:rsidRPr="00276D0C">
          <w:rPr>
            <w:rStyle w:val="Hipervnculo"/>
          </w:rPr>
          <w:t>Terminación de las Obras</w:t>
        </w:r>
        <w:r w:rsidR="009B06BB">
          <w:rPr>
            <w:webHidden/>
          </w:rPr>
          <w:tab/>
        </w:r>
        <w:r w:rsidR="009B06BB">
          <w:rPr>
            <w:webHidden/>
          </w:rPr>
          <w:fldChar w:fldCharType="begin"/>
        </w:r>
        <w:r w:rsidR="009B06BB">
          <w:rPr>
            <w:webHidden/>
          </w:rPr>
          <w:instrText xml:space="preserve"> PAGEREF _Toc206413968 \h </w:instrText>
        </w:r>
        <w:r w:rsidR="009B06BB">
          <w:rPr>
            <w:webHidden/>
          </w:rPr>
        </w:r>
        <w:r w:rsidR="009B06BB">
          <w:rPr>
            <w:webHidden/>
          </w:rPr>
          <w:fldChar w:fldCharType="separate"/>
        </w:r>
        <w:r w:rsidR="009B06BB">
          <w:rPr>
            <w:webHidden/>
          </w:rPr>
          <w:t>94</w:t>
        </w:r>
        <w:r w:rsidR="009B06BB">
          <w:rPr>
            <w:webHidden/>
          </w:rPr>
          <w:fldChar w:fldCharType="end"/>
        </w:r>
      </w:hyperlink>
    </w:p>
    <w:p w14:paraId="12EEEA2B" w14:textId="77777777" w:rsidR="009B06BB" w:rsidRPr="00F30513" w:rsidRDefault="002867D9">
      <w:pPr>
        <w:pStyle w:val="TDC2"/>
        <w:rPr>
          <w:rFonts w:ascii="Calibri" w:hAnsi="Calibri"/>
          <w:szCs w:val="22"/>
          <w:lang w:val="es-ES" w:eastAsia="es-ES"/>
        </w:rPr>
      </w:pPr>
      <w:hyperlink w:anchor="_Toc206413969" w:history="1">
        <w:r w:rsidR="009B06BB" w:rsidRPr="00276D0C">
          <w:rPr>
            <w:rStyle w:val="Hipervnculo"/>
          </w:rPr>
          <w:t>56.</w:t>
        </w:r>
        <w:r w:rsidR="009B06BB" w:rsidRPr="00F30513">
          <w:rPr>
            <w:rFonts w:ascii="Calibri" w:hAnsi="Calibri"/>
            <w:szCs w:val="22"/>
            <w:lang w:val="es-ES" w:eastAsia="es-ES"/>
          </w:rPr>
          <w:tab/>
        </w:r>
        <w:r w:rsidR="009B06BB" w:rsidRPr="00276D0C">
          <w:rPr>
            <w:rStyle w:val="Hipervnculo"/>
          </w:rPr>
          <w:t>Recepción de las Obras</w:t>
        </w:r>
        <w:r w:rsidR="009B06BB">
          <w:rPr>
            <w:webHidden/>
          </w:rPr>
          <w:tab/>
        </w:r>
        <w:r w:rsidR="009B06BB">
          <w:rPr>
            <w:webHidden/>
          </w:rPr>
          <w:fldChar w:fldCharType="begin"/>
        </w:r>
        <w:r w:rsidR="009B06BB">
          <w:rPr>
            <w:webHidden/>
          </w:rPr>
          <w:instrText xml:space="preserve"> PAGEREF _Toc206413969 \h </w:instrText>
        </w:r>
        <w:r w:rsidR="009B06BB">
          <w:rPr>
            <w:webHidden/>
          </w:rPr>
        </w:r>
        <w:r w:rsidR="009B06BB">
          <w:rPr>
            <w:webHidden/>
          </w:rPr>
          <w:fldChar w:fldCharType="separate"/>
        </w:r>
        <w:r w:rsidR="009B06BB">
          <w:rPr>
            <w:webHidden/>
          </w:rPr>
          <w:t>94</w:t>
        </w:r>
        <w:r w:rsidR="009B06BB">
          <w:rPr>
            <w:webHidden/>
          </w:rPr>
          <w:fldChar w:fldCharType="end"/>
        </w:r>
      </w:hyperlink>
    </w:p>
    <w:p w14:paraId="729A2346" w14:textId="77777777" w:rsidR="009B06BB" w:rsidRPr="00F30513" w:rsidRDefault="002867D9">
      <w:pPr>
        <w:pStyle w:val="TDC2"/>
        <w:rPr>
          <w:rFonts w:ascii="Calibri" w:hAnsi="Calibri"/>
          <w:szCs w:val="22"/>
          <w:lang w:val="es-ES" w:eastAsia="es-ES"/>
        </w:rPr>
      </w:pPr>
      <w:hyperlink w:anchor="_Toc206413970" w:history="1">
        <w:r w:rsidR="009B06BB" w:rsidRPr="00276D0C">
          <w:rPr>
            <w:rStyle w:val="Hipervnculo"/>
          </w:rPr>
          <w:t>57.</w:t>
        </w:r>
        <w:r w:rsidR="009B06BB" w:rsidRPr="00F30513">
          <w:rPr>
            <w:rFonts w:ascii="Calibri" w:hAnsi="Calibri"/>
            <w:szCs w:val="22"/>
            <w:lang w:val="es-ES" w:eastAsia="es-ES"/>
          </w:rPr>
          <w:tab/>
        </w:r>
        <w:r w:rsidR="009B06BB" w:rsidRPr="00276D0C">
          <w:rPr>
            <w:rStyle w:val="Hipervnculo"/>
          </w:rPr>
          <w:t>Liquidación final</w:t>
        </w:r>
        <w:r w:rsidR="009B06BB">
          <w:rPr>
            <w:webHidden/>
          </w:rPr>
          <w:tab/>
        </w:r>
        <w:r w:rsidR="009B06BB">
          <w:rPr>
            <w:webHidden/>
          </w:rPr>
          <w:fldChar w:fldCharType="begin"/>
        </w:r>
        <w:r w:rsidR="009B06BB">
          <w:rPr>
            <w:webHidden/>
          </w:rPr>
          <w:instrText xml:space="preserve"> PAGEREF _Toc206413970 \h </w:instrText>
        </w:r>
        <w:r w:rsidR="009B06BB">
          <w:rPr>
            <w:webHidden/>
          </w:rPr>
        </w:r>
        <w:r w:rsidR="009B06BB">
          <w:rPr>
            <w:webHidden/>
          </w:rPr>
          <w:fldChar w:fldCharType="separate"/>
        </w:r>
        <w:r w:rsidR="009B06BB">
          <w:rPr>
            <w:webHidden/>
          </w:rPr>
          <w:t>94</w:t>
        </w:r>
        <w:r w:rsidR="009B06BB">
          <w:rPr>
            <w:webHidden/>
          </w:rPr>
          <w:fldChar w:fldCharType="end"/>
        </w:r>
      </w:hyperlink>
    </w:p>
    <w:p w14:paraId="1E48225A" w14:textId="77777777" w:rsidR="009B06BB" w:rsidRPr="00F30513" w:rsidRDefault="002867D9">
      <w:pPr>
        <w:pStyle w:val="TDC2"/>
        <w:rPr>
          <w:rFonts w:ascii="Calibri" w:hAnsi="Calibri"/>
          <w:szCs w:val="22"/>
          <w:lang w:val="es-ES" w:eastAsia="es-ES"/>
        </w:rPr>
      </w:pPr>
      <w:hyperlink w:anchor="_Toc206413971" w:history="1">
        <w:r w:rsidR="009B06BB" w:rsidRPr="00276D0C">
          <w:rPr>
            <w:rStyle w:val="Hipervnculo"/>
          </w:rPr>
          <w:t>58.</w:t>
        </w:r>
        <w:r w:rsidR="009B06BB" w:rsidRPr="00F30513">
          <w:rPr>
            <w:rFonts w:ascii="Calibri" w:hAnsi="Calibri"/>
            <w:szCs w:val="22"/>
            <w:lang w:val="es-ES" w:eastAsia="es-ES"/>
          </w:rPr>
          <w:tab/>
        </w:r>
        <w:r w:rsidR="009B06BB" w:rsidRPr="00276D0C">
          <w:rPr>
            <w:rStyle w:val="Hipervnculo"/>
          </w:rPr>
          <w:t>Manuales de Operación y de Mantenimiento</w:t>
        </w:r>
        <w:r w:rsidR="009B06BB">
          <w:rPr>
            <w:webHidden/>
          </w:rPr>
          <w:tab/>
        </w:r>
        <w:r w:rsidR="009B06BB">
          <w:rPr>
            <w:webHidden/>
          </w:rPr>
          <w:fldChar w:fldCharType="begin"/>
        </w:r>
        <w:r w:rsidR="009B06BB">
          <w:rPr>
            <w:webHidden/>
          </w:rPr>
          <w:instrText xml:space="preserve"> PAGEREF _Toc206413971 \h </w:instrText>
        </w:r>
        <w:r w:rsidR="009B06BB">
          <w:rPr>
            <w:webHidden/>
          </w:rPr>
        </w:r>
        <w:r w:rsidR="009B06BB">
          <w:rPr>
            <w:webHidden/>
          </w:rPr>
          <w:fldChar w:fldCharType="separate"/>
        </w:r>
        <w:r w:rsidR="009B06BB">
          <w:rPr>
            <w:webHidden/>
          </w:rPr>
          <w:t>95</w:t>
        </w:r>
        <w:r w:rsidR="009B06BB">
          <w:rPr>
            <w:webHidden/>
          </w:rPr>
          <w:fldChar w:fldCharType="end"/>
        </w:r>
      </w:hyperlink>
    </w:p>
    <w:p w14:paraId="505A9C27" w14:textId="77777777" w:rsidR="009B06BB" w:rsidRPr="00F30513" w:rsidRDefault="002867D9">
      <w:pPr>
        <w:pStyle w:val="TDC2"/>
        <w:rPr>
          <w:rFonts w:ascii="Calibri" w:hAnsi="Calibri"/>
          <w:szCs w:val="22"/>
          <w:lang w:val="es-ES" w:eastAsia="es-ES"/>
        </w:rPr>
      </w:pPr>
      <w:hyperlink w:anchor="_Toc206413972" w:history="1">
        <w:r w:rsidR="009B06BB" w:rsidRPr="00276D0C">
          <w:rPr>
            <w:rStyle w:val="Hipervnculo"/>
          </w:rPr>
          <w:t>59.</w:t>
        </w:r>
        <w:r w:rsidR="009B06BB" w:rsidRPr="00F30513">
          <w:rPr>
            <w:rFonts w:ascii="Calibri" w:hAnsi="Calibri"/>
            <w:szCs w:val="22"/>
            <w:lang w:val="es-ES" w:eastAsia="es-ES"/>
          </w:rPr>
          <w:tab/>
        </w:r>
        <w:r w:rsidR="009B06BB" w:rsidRPr="00276D0C">
          <w:rPr>
            <w:rStyle w:val="Hipervnculo"/>
          </w:rPr>
          <w:t>Terminación del Contrato</w:t>
        </w:r>
        <w:r w:rsidR="009B06BB">
          <w:rPr>
            <w:webHidden/>
          </w:rPr>
          <w:tab/>
        </w:r>
        <w:r w:rsidR="009B06BB">
          <w:rPr>
            <w:webHidden/>
          </w:rPr>
          <w:fldChar w:fldCharType="begin"/>
        </w:r>
        <w:r w:rsidR="009B06BB">
          <w:rPr>
            <w:webHidden/>
          </w:rPr>
          <w:instrText xml:space="preserve"> PAGEREF _Toc206413972 \h </w:instrText>
        </w:r>
        <w:r w:rsidR="009B06BB">
          <w:rPr>
            <w:webHidden/>
          </w:rPr>
        </w:r>
        <w:r w:rsidR="009B06BB">
          <w:rPr>
            <w:webHidden/>
          </w:rPr>
          <w:fldChar w:fldCharType="separate"/>
        </w:r>
        <w:r w:rsidR="009B06BB">
          <w:rPr>
            <w:webHidden/>
          </w:rPr>
          <w:t>95</w:t>
        </w:r>
        <w:r w:rsidR="009B06BB">
          <w:rPr>
            <w:webHidden/>
          </w:rPr>
          <w:fldChar w:fldCharType="end"/>
        </w:r>
      </w:hyperlink>
    </w:p>
    <w:p w14:paraId="3F256C9E" w14:textId="77777777" w:rsidR="009B06BB" w:rsidRPr="00F30513" w:rsidRDefault="002867D9">
      <w:pPr>
        <w:pStyle w:val="TDC2"/>
        <w:rPr>
          <w:rFonts w:ascii="Calibri" w:hAnsi="Calibri"/>
          <w:szCs w:val="22"/>
          <w:lang w:val="es-ES" w:eastAsia="es-ES"/>
        </w:rPr>
      </w:pPr>
      <w:hyperlink w:anchor="_Toc206413973" w:history="1">
        <w:r w:rsidR="009B06BB" w:rsidRPr="00276D0C">
          <w:rPr>
            <w:rStyle w:val="Hipervnculo"/>
          </w:rPr>
          <w:t>60.</w:t>
        </w:r>
        <w:r w:rsidR="009B06BB" w:rsidRPr="00F30513">
          <w:rPr>
            <w:rFonts w:ascii="Calibri" w:hAnsi="Calibri"/>
            <w:szCs w:val="22"/>
            <w:lang w:val="es-ES" w:eastAsia="es-ES"/>
          </w:rPr>
          <w:tab/>
        </w:r>
        <w:r w:rsidR="009B06BB" w:rsidRPr="00276D0C">
          <w:rPr>
            <w:rStyle w:val="Hipervnculo"/>
            <w:lang w:val="es-ES"/>
          </w:rPr>
          <w:t>Prácticas prohibidas</w:t>
        </w:r>
        <w:r w:rsidR="009B06BB">
          <w:rPr>
            <w:webHidden/>
          </w:rPr>
          <w:tab/>
        </w:r>
        <w:r w:rsidR="009B06BB">
          <w:rPr>
            <w:webHidden/>
          </w:rPr>
          <w:fldChar w:fldCharType="begin"/>
        </w:r>
        <w:r w:rsidR="009B06BB">
          <w:rPr>
            <w:webHidden/>
          </w:rPr>
          <w:instrText xml:space="preserve"> PAGEREF _Toc206413973 \h </w:instrText>
        </w:r>
        <w:r w:rsidR="009B06BB">
          <w:rPr>
            <w:webHidden/>
          </w:rPr>
        </w:r>
        <w:r w:rsidR="009B06BB">
          <w:rPr>
            <w:webHidden/>
          </w:rPr>
          <w:fldChar w:fldCharType="separate"/>
        </w:r>
        <w:r w:rsidR="009B06BB">
          <w:rPr>
            <w:webHidden/>
          </w:rPr>
          <w:t>96</w:t>
        </w:r>
        <w:r w:rsidR="009B06BB">
          <w:rPr>
            <w:webHidden/>
          </w:rPr>
          <w:fldChar w:fldCharType="end"/>
        </w:r>
      </w:hyperlink>
    </w:p>
    <w:p w14:paraId="19C4CB2F" w14:textId="77777777" w:rsidR="009B06BB" w:rsidRPr="00F30513" w:rsidRDefault="002867D9">
      <w:pPr>
        <w:pStyle w:val="TDC2"/>
        <w:rPr>
          <w:rFonts w:ascii="Calibri" w:hAnsi="Calibri"/>
          <w:szCs w:val="22"/>
          <w:lang w:val="es-ES" w:eastAsia="es-ES"/>
        </w:rPr>
      </w:pPr>
      <w:hyperlink w:anchor="_Toc206413974" w:history="1">
        <w:r w:rsidR="009B06BB" w:rsidRPr="00276D0C">
          <w:rPr>
            <w:rStyle w:val="Hipervnculo"/>
          </w:rPr>
          <w:t>61.</w:t>
        </w:r>
        <w:r w:rsidR="009B06BB" w:rsidRPr="00F30513">
          <w:rPr>
            <w:rFonts w:ascii="Calibri" w:hAnsi="Calibri"/>
            <w:szCs w:val="22"/>
            <w:lang w:val="es-ES" w:eastAsia="es-ES"/>
          </w:rPr>
          <w:tab/>
        </w:r>
        <w:r w:rsidR="009B06BB" w:rsidRPr="00276D0C">
          <w:rPr>
            <w:rStyle w:val="Hipervnculo"/>
          </w:rPr>
          <w:t>Pagos posteriores a la terminación del Contrato</w:t>
        </w:r>
        <w:r w:rsidR="009B06BB">
          <w:rPr>
            <w:webHidden/>
          </w:rPr>
          <w:tab/>
        </w:r>
        <w:r w:rsidR="009B06BB">
          <w:rPr>
            <w:webHidden/>
          </w:rPr>
          <w:fldChar w:fldCharType="begin"/>
        </w:r>
        <w:r w:rsidR="009B06BB">
          <w:rPr>
            <w:webHidden/>
          </w:rPr>
          <w:instrText xml:space="preserve"> PAGEREF _Toc206413974 \h </w:instrText>
        </w:r>
        <w:r w:rsidR="009B06BB">
          <w:rPr>
            <w:webHidden/>
          </w:rPr>
        </w:r>
        <w:r w:rsidR="009B06BB">
          <w:rPr>
            <w:webHidden/>
          </w:rPr>
          <w:fldChar w:fldCharType="separate"/>
        </w:r>
        <w:r w:rsidR="009B06BB">
          <w:rPr>
            <w:webHidden/>
          </w:rPr>
          <w:t>103</w:t>
        </w:r>
        <w:r w:rsidR="009B06BB">
          <w:rPr>
            <w:webHidden/>
          </w:rPr>
          <w:fldChar w:fldCharType="end"/>
        </w:r>
      </w:hyperlink>
    </w:p>
    <w:p w14:paraId="2DB37F20" w14:textId="77777777" w:rsidR="009B06BB" w:rsidRPr="00F30513" w:rsidRDefault="002867D9">
      <w:pPr>
        <w:pStyle w:val="TDC2"/>
        <w:rPr>
          <w:rFonts w:ascii="Calibri" w:hAnsi="Calibri"/>
          <w:szCs w:val="22"/>
          <w:lang w:val="es-ES" w:eastAsia="es-ES"/>
        </w:rPr>
      </w:pPr>
      <w:hyperlink w:anchor="_Toc206413975" w:history="1">
        <w:r w:rsidR="009B06BB" w:rsidRPr="00276D0C">
          <w:rPr>
            <w:rStyle w:val="Hipervnculo"/>
          </w:rPr>
          <w:t>62.</w:t>
        </w:r>
        <w:r w:rsidR="009B06BB" w:rsidRPr="00F30513">
          <w:rPr>
            <w:rFonts w:ascii="Calibri" w:hAnsi="Calibri"/>
            <w:szCs w:val="22"/>
            <w:lang w:val="es-ES" w:eastAsia="es-ES"/>
          </w:rPr>
          <w:tab/>
        </w:r>
        <w:r w:rsidR="009B06BB" w:rsidRPr="00276D0C">
          <w:rPr>
            <w:rStyle w:val="Hipervnculo"/>
          </w:rPr>
          <w:t>Derechos de propiedad</w:t>
        </w:r>
        <w:r w:rsidR="009B06BB">
          <w:rPr>
            <w:webHidden/>
          </w:rPr>
          <w:tab/>
        </w:r>
        <w:r w:rsidR="009B06BB">
          <w:rPr>
            <w:webHidden/>
          </w:rPr>
          <w:fldChar w:fldCharType="begin"/>
        </w:r>
        <w:r w:rsidR="009B06BB">
          <w:rPr>
            <w:webHidden/>
          </w:rPr>
          <w:instrText xml:space="preserve"> PAGEREF _Toc206413975 \h </w:instrText>
        </w:r>
        <w:r w:rsidR="009B06BB">
          <w:rPr>
            <w:webHidden/>
          </w:rPr>
        </w:r>
        <w:r w:rsidR="009B06BB">
          <w:rPr>
            <w:webHidden/>
          </w:rPr>
          <w:fldChar w:fldCharType="separate"/>
        </w:r>
        <w:r w:rsidR="009B06BB">
          <w:rPr>
            <w:webHidden/>
          </w:rPr>
          <w:t>103</w:t>
        </w:r>
        <w:r w:rsidR="009B06BB">
          <w:rPr>
            <w:webHidden/>
          </w:rPr>
          <w:fldChar w:fldCharType="end"/>
        </w:r>
      </w:hyperlink>
    </w:p>
    <w:p w14:paraId="5A20B92D" w14:textId="77777777" w:rsidR="009B06BB" w:rsidRPr="00F30513" w:rsidRDefault="002867D9">
      <w:pPr>
        <w:pStyle w:val="TDC2"/>
        <w:rPr>
          <w:rFonts w:ascii="Calibri" w:hAnsi="Calibri"/>
          <w:szCs w:val="22"/>
          <w:lang w:val="es-ES" w:eastAsia="es-ES"/>
        </w:rPr>
      </w:pPr>
      <w:hyperlink w:anchor="_Toc206413976" w:history="1">
        <w:r w:rsidR="009B06BB" w:rsidRPr="00276D0C">
          <w:rPr>
            <w:rStyle w:val="Hipervnculo"/>
          </w:rPr>
          <w:t>63.</w:t>
        </w:r>
        <w:r w:rsidR="009B06BB" w:rsidRPr="00F30513">
          <w:rPr>
            <w:rFonts w:ascii="Calibri" w:hAnsi="Calibri"/>
            <w:szCs w:val="22"/>
            <w:lang w:val="es-ES" w:eastAsia="es-ES"/>
          </w:rPr>
          <w:tab/>
        </w:r>
        <w:r w:rsidR="009B06BB" w:rsidRPr="00276D0C">
          <w:rPr>
            <w:rStyle w:val="Hipervnculo"/>
          </w:rPr>
          <w:t>Liberación de cumplimiento</w:t>
        </w:r>
        <w:r w:rsidR="009B06BB">
          <w:rPr>
            <w:webHidden/>
          </w:rPr>
          <w:tab/>
        </w:r>
        <w:r w:rsidR="009B06BB">
          <w:rPr>
            <w:webHidden/>
          </w:rPr>
          <w:fldChar w:fldCharType="begin"/>
        </w:r>
        <w:r w:rsidR="009B06BB">
          <w:rPr>
            <w:webHidden/>
          </w:rPr>
          <w:instrText xml:space="preserve"> PAGEREF _Toc206413976 \h </w:instrText>
        </w:r>
        <w:r w:rsidR="009B06BB">
          <w:rPr>
            <w:webHidden/>
          </w:rPr>
        </w:r>
        <w:r w:rsidR="009B06BB">
          <w:rPr>
            <w:webHidden/>
          </w:rPr>
          <w:fldChar w:fldCharType="separate"/>
        </w:r>
        <w:r w:rsidR="009B06BB">
          <w:rPr>
            <w:webHidden/>
          </w:rPr>
          <w:t>103</w:t>
        </w:r>
        <w:r w:rsidR="009B06BB">
          <w:rPr>
            <w:webHidden/>
          </w:rPr>
          <w:fldChar w:fldCharType="end"/>
        </w:r>
      </w:hyperlink>
    </w:p>
    <w:p w14:paraId="346CE949" w14:textId="77777777" w:rsidR="009B06BB" w:rsidRPr="00F30513" w:rsidRDefault="002867D9">
      <w:pPr>
        <w:pStyle w:val="TDC2"/>
        <w:rPr>
          <w:rFonts w:ascii="Calibri" w:hAnsi="Calibri"/>
          <w:szCs w:val="22"/>
          <w:lang w:val="es-ES" w:eastAsia="es-ES"/>
        </w:rPr>
      </w:pPr>
      <w:hyperlink w:anchor="_Toc206413977" w:history="1">
        <w:r w:rsidR="009B06BB" w:rsidRPr="00276D0C">
          <w:rPr>
            <w:rStyle w:val="Hipervnculo"/>
          </w:rPr>
          <w:t>64.</w:t>
        </w:r>
        <w:r w:rsidR="009B06BB" w:rsidRPr="00F30513">
          <w:rPr>
            <w:rFonts w:ascii="Calibri" w:hAnsi="Calibri"/>
            <w:szCs w:val="22"/>
            <w:lang w:val="es-ES" w:eastAsia="es-ES"/>
          </w:rPr>
          <w:tab/>
        </w:r>
        <w:r w:rsidR="009B06BB" w:rsidRPr="00276D0C">
          <w:rPr>
            <w:rStyle w:val="Hipervnculo"/>
          </w:rPr>
          <w:t>Suspensión de Desembolsos del Préstamo del Banco</w:t>
        </w:r>
        <w:r w:rsidR="009B06BB">
          <w:rPr>
            <w:webHidden/>
          </w:rPr>
          <w:tab/>
        </w:r>
        <w:r w:rsidR="009B06BB">
          <w:rPr>
            <w:webHidden/>
          </w:rPr>
          <w:fldChar w:fldCharType="begin"/>
        </w:r>
        <w:r w:rsidR="009B06BB">
          <w:rPr>
            <w:webHidden/>
          </w:rPr>
          <w:instrText xml:space="preserve"> PAGEREF _Toc206413977 \h </w:instrText>
        </w:r>
        <w:r w:rsidR="009B06BB">
          <w:rPr>
            <w:webHidden/>
          </w:rPr>
        </w:r>
        <w:r w:rsidR="009B06BB">
          <w:rPr>
            <w:webHidden/>
          </w:rPr>
          <w:fldChar w:fldCharType="separate"/>
        </w:r>
        <w:r w:rsidR="009B06BB">
          <w:rPr>
            <w:webHidden/>
          </w:rPr>
          <w:t>104</w:t>
        </w:r>
        <w:r w:rsidR="009B06BB">
          <w:rPr>
            <w:webHidden/>
          </w:rPr>
          <w:fldChar w:fldCharType="end"/>
        </w:r>
      </w:hyperlink>
    </w:p>
    <w:p w14:paraId="513E6B9D" w14:textId="77777777" w:rsidR="009B06BB" w:rsidRPr="00F30513" w:rsidRDefault="002867D9">
      <w:pPr>
        <w:pStyle w:val="TDC2"/>
        <w:rPr>
          <w:rFonts w:ascii="Calibri" w:hAnsi="Calibri"/>
          <w:szCs w:val="22"/>
          <w:lang w:val="es-ES" w:eastAsia="es-ES"/>
        </w:rPr>
      </w:pPr>
      <w:hyperlink w:anchor="_Toc206413978" w:history="1">
        <w:r w:rsidR="009B06BB" w:rsidRPr="00276D0C">
          <w:rPr>
            <w:rStyle w:val="Hipervnculo"/>
          </w:rPr>
          <w:t>65.</w:t>
        </w:r>
        <w:r w:rsidR="009B06BB" w:rsidRPr="00F30513">
          <w:rPr>
            <w:rFonts w:ascii="Calibri" w:hAnsi="Calibri"/>
            <w:szCs w:val="22"/>
            <w:lang w:val="es-ES" w:eastAsia="es-ES"/>
          </w:rPr>
          <w:tab/>
        </w:r>
        <w:r w:rsidR="009B06BB" w:rsidRPr="00276D0C">
          <w:rPr>
            <w:rStyle w:val="Hipervnculo"/>
          </w:rPr>
          <w:t>Elegibilidad</w:t>
        </w:r>
        <w:r w:rsidR="009B06BB">
          <w:rPr>
            <w:webHidden/>
          </w:rPr>
          <w:tab/>
        </w:r>
        <w:r w:rsidR="009B06BB">
          <w:rPr>
            <w:webHidden/>
          </w:rPr>
          <w:fldChar w:fldCharType="begin"/>
        </w:r>
        <w:r w:rsidR="009B06BB">
          <w:rPr>
            <w:webHidden/>
          </w:rPr>
          <w:instrText xml:space="preserve"> PAGEREF _Toc206413978 \h </w:instrText>
        </w:r>
        <w:r w:rsidR="009B06BB">
          <w:rPr>
            <w:webHidden/>
          </w:rPr>
        </w:r>
        <w:r w:rsidR="009B06BB">
          <w:rPr>
            <w:webHidden/>
          </w:rPr>
          <w:fldChar w:fldCharType="separate"/>
        </w:r>
        <w:r w:rsidR="009B06BB">
          <w:rPr>
            <w:webHidden/>
          </w:rPr>
          <w:t>104</w:t>
        </w:r>
        <w:r w:rsidR="009B06BB">
          <w:rPr>
            <w:webHidden/>
          </w:rPr>
          <w:fldChar w:fldCharType="end"/>
        </w:r>
      </w:hyperlink>
    </w:p>
    <w:p w14:paraId="62B3348F" w14:textId="77777777" w:rsidR="003F79AA" w:rsidRPr="00A51066" w:rsidRDefault="00EC5108" w:rsidP="00A51066">
      <w:pPr>
        <w:pStyle w:val="Ttulo3"/>
        <w:spacing w:after="120"/>
        <w:jc w:val="center"/>
        <w:rPr>
          <w:rFonts w:ascii="Century Gothic" w:hAnsi="Century Gothic"/>
          <w:bCs w:val="0"/>
          <w:sz w:val="22"/>
          <w:szCs w:val="22"/>
        </w:rPr>
      </w:pPr>
      <w:r>
        <w:rPr>
          <w:rFonts w:ascii="Century Gothic" w:hAnsi="Century Gothic"/>
          <w:sz w:val="22"/>
          <w:szCs w:val="22"/>
        </w:rPr>
        <w:fldChar w:fldCharType="end"/>
      </w:r>
      <w:r w:rsidR="003F79AA" w:rsidRPr="00A51066">
        <w:rPr>
          <w:rFonts w:ascii="Century Gothic" w:hAnsi="Century Gothic"/>
          <w:bCs w:val="0"/>
          <w:sz w:val="22"/>
          <w:szCs w:val="22"/>
        </w:rPr>
        <w:t>Condiciones Generales del Contrato</w:t>
      </w:r>
    </w:p>
    <w:p w14:paraId="0FF43994" w14:textId="77777777" w:rsidR="003F79AA" w:rsidRPr="00EF0907" w:rsidRDefault="003F79AA" w:rsidP="00A1003A">
      <w:pPr>
        <w:keepNext/>
        <w:keepLines/>
        <w:tabs>
          <w:tab w:val="left" w:pos="1080"/>
          <w:tab w:val="right" w:leader="dot" w:pos="9000"/>
        </w:tabs>
        <w:spacing w:after="120"/>
        <w:ind w:left="720"/>
        <w:jc w:val="center"/>
        <w:rPr>
          <w:rFonts w:ascii="Century Gothic" w:hAnsi="Century Gothic"/>
          <w:sz w:val="22"/>
          <w:szCs w:val="22"/>
        </w:rPr>
      </w:pPr>
    </w:p>
    <w:p w14:paraId="27519E43" w14:textId="77777777" w:rsidR="003F79AA" w:rsidRPr="00EF0907" w:rsidRDefault="003F79AA" w:rsidP="00EC5108">
      <w:pPr>
        <w:pStyle w:val="SContrato"/>
      </w:pPr>
      <w:bookmarkStart w:id="191" w:name="_Toc115774644"/>
      <w:bookmarkStart w:id="192" w:name="_Toc206413909"/>
      <w:r w:rsidRPr="00EF0907">
        <w:t>A. Disposiciones Generales</w:t>
      </w:r>
      <w:bookmarkEnd w:id="191"/>
      <w:bookmarkEnd w:id="192"/>
    </w:p>
    <w:tbl>
      <w:tblPr>
        <w:tblW w:w="9464" w:type="dxa"/>
        <w:tblLayout w:type="fixed"/>
        <w:tblLook w:val="0000" w:firstRow="0" w:lastRow="0" w:firstColumn="0" w:lastColumn="0" w:noHBand="0" w:noVBand="0"/>
      </w:tblPr>
      <w:tblGrid>
        <w:gridCol w:w="2578"/>
        <w:gridCol w:w="6886"/>
      </w:tblGrid>
      <w:tr w:rsidR="003F79AA" w:rsidRPr="00EF0907" w14:paraId="3F0880AF" w14:textId="77777777" w:rsidTr="008147C9">
        <w:tc>
          <w:tcPr>
            <w:tcW w:w="2578" w:type="dxa"/>
          </w:tcPr>
          <w:p w14:paraId="01312C5D" w14:textId="77777777" w:rsidR="003F79AA" w:rsidRPr="00EF0907" w:rsidRDefault="003F79AA" w:rsidP="00EC5108">
            <w:pPr>
              <w:pStyle w:val="CContrato"/>
            </w:pPr>
            <w:bookmarkStart w:id="193" w:name="_Toc115774645"/>
            <w:bookmarkStart w:id="194" w:name="_Toc206413910"/>
            <w:r w:rsidRPr="00EF0907">
              <w:t>Definiciones</w:t>
            </w:r>
            <w:bookmarkEnd w:id="193"/>
            <w:bookmarkEnd w:id="194"/>
          </w:p>
        </w:tc>
        <w:tc>
          <w:tcPr>
            <w:tcW w:w="6886" w:type="dxa"/>
          </w:tcPr>
          <w:p w14:paraId="567F8BDA" w14:textId="77777777" w:rsidR="00C25B12" w:rsidRPr="00EF0907" w:rsidRDefault="003F79AA" w:rsidP="008147C9">
            <w:pPr>
              <w:spacing w:after="120"/>
              <w:ind w:left="554" w:hanging="554"/>
              <w:jc w:val="both"/>
              <w:rPr>
                <w:rFonts w:ascii="Century Gothic" w:hAnsi="Century Gothic"/>
                <w:sz w:val="22"/>
                <w:szCs w:val="22"/>
              </w:rPr>
            </w:pPr>
            <w:r w:rsidRPr="00EF0907">
              <w:rPr>
                <w:rFonts w:ascii="Century Gothic" w:hAnsi="Century Gothic"/>
                <w:sz w:val="22"/>
                <w:szCs w:val="22"/>
              </w:rPr>
              <w:t>1.1</w:t>
            </w:r>
            <w:r w:rsidRPr="00EF0907">
              <w:rPr>
                <w:rFonts w:ascii="Century Gothic" w:hAnsi="Century Gothic"/>
                <w:sz w:val="22"/>
                <w:szCs w:val="22"/>
              </w:rPr>
              <w:tab/>
              <w:t>L</w:t>
            </w:r>
            <w:r w:rsidR="0010662A">
              <w:rPr>
                <w:rFonts w:ascii="Century Gothic" w:hAnsi="Century Gothic"/>
                <w:sz w:val="22"/>
                <w:szCs w:val="22"/>
              </w:rPr>
              <w:t>os</w:t>
            </w:r>
            <w:r w:rsidRPr="00EF0907">
              <w:rPr>
                <w:rFonts w:ascii="Century Gothic" w:hAnsi="Century Gothic"/>
                <w:sz w:val="22"/>
                <w:szCs w:val="22"/>
              </w:rPr>
              <w:t xml:space="preserve"> </w:t>
            </w:r>
            <w:r w:rsidR="0010662A">
              <w:rPr>
                <w:rFonts w:ascii="Century Gothic" w:hAnsi="Century Gothic"/>
                <w:sz w:val="22"/>
                <w:szCs w:val="22"/>
              </w:rPr>
              <w:t>términos</w:t>
            </w:r>
            <w:r w:rsidRPr="00EF0907">
              <w:rPr>
                <w:rFonts w:ascii="Century Gothic" w:hAnsi="Century Gothic"/>
                <w:sz w:val="22"/>
                <w:szCs w:val="22"/>
              </w:rPr>
              <w:t xml:space="preserve"> y expresiones definidas aparecen en negrilla</w:t>
            </w:r>
            <w:r w:rsidR="00C25B12" w:rsidRPr="00EF0907">
              <w:rPr>
                <w:rFonts w:ascii="Century Gothic" w:hAnsi="Century Gothic"/>
                <w:sz w:val="22"/>
                <w:szCs w:val="22"/>
              </w:rPr>
              <w:t xml:space="preserve">: </w:t>
            </w:r>
          </w:p>
          <w:p w14:paraId="76252081" w14:textId="77777777" w:rsidR="008F6E39" w:rsidRDefault="003F79AA" w:rsidP="00281FFC">
            <w:pPr>
              <w:pStyle w:val="Prrafodelista"/>
              <w:numPr>
                <w:ilvl w:val="0"/>
                <w:numId w:val="21"/>
              </w:numPr>
              <w:spacing w:after="120"/>
              <w:ind w:left="554" w:hanging="540"/>
              <w:jc w:val="both"/>
              <w:rPr>
                <w:rFonts w:ascii="Century Gothic" w:hAnsi="Century Gothic"/>
                <w:spacing w:val="-3"/>
              </w:rPr>
            </w:pPr>
            <w:r w:rsidRPr="008F6E39">
              <w:rPr>
                <w:rFonts w:ascii="Century Gothic" w:hAnsi="Century Gothic"/>
              </w:rPr>
              <w:t xml:space="preserve">El </w:t>
            </w:r>
            <w:r w:rsidRPr="008F6E39">
              <w:rPr>
                <w:rFonts w:ascii="Century Gothic" w:hAnsi="Century Gothic"/>
                <w:b/>
                <w:bCs/>
              </w:rPr>
              <w:t xml:space="preserve">Conciliador </w:t>
            </w:r>
            <w:r w:rsidRPr="008F6E39">
              <w:rPr>
                <w:rFonts w:ascii="Century Gothic" w:hAnsi="Century Gothic"/>
                <w:spacing w:val="-3"/>
              </w:rPr>
              <w:t>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w:t>
            </w:r>
            <w:r w:rsidR="0029134E">
              <w:rPr>
                <w:rFonts w:ascii="Century Gothic" w:hAnsi="Century Gothic"/>
                <w:spacing w:val="-3"/>
              </w:rPr>
              <w:t>.</w:t>
            </w:r>
            <w:r w:rsidRPr="008F6E39">
              <w:rPr>
                <w:rFonts w:ascii="Century Gothic" w:hAnsi="Century Gothic"/>
                <w:spacing w:val="-3"/>
              </w:rPr>
              <w:t xml:space="preserve"> </w:t>
            </w:r>
          </w:p>
          <w:p w14:paraId="095CF944" w14:textId="77777777" w:rsidR="00430023" w:rsidRDefault="003F79AA" w:rsidP="00281FFC">
            <w:pPr>
              <w:pStyle w:val="Prrafodelista"/>
              <w:numPr>
                <w:ilvl w:val="0"/>
                <w:numId w:val="21"/>
              </w:numPr>
              <w:spacing w:after="120"/>
              <w:ind w:left="554" w:hanging="540"/>
              <w:jc w:val="both"/>
              <w:rPr>
                <w:rFonts w:ascii="Century Gothic" w:hAnsi="Century Gothic"/>
                <w:spacing w:val="-3"/>
              </w:rPr>
            </w:pPr>
            <w:r w:rsidRPr="008F6E39">
              <w:rPr>
                <w:rFonts w:ascii="Century Gothic" w:hAnsi="Century Gothic"/>
                <w:spacing w:val="-3"/>
              </w:rPr>
              <w:t xml:space="preserve">La </w:t>
            </w:r>
            <w:r w:rsidRPr="008F6E39">
              <w:rPr>
                <w:rFonts w:ascii="Century Gothic" w:hAnsi="Century Gothic"/>
                <w:b/>
                <w:spacing w:val="-3"/>
              </w:rPr>
              <w:t>Lista de Cantidades</w:t>
            </w:r>
            <w:r w:rsidRPr="008F6E39">
              <w:rPr>
                <w:rFonts w:ascii="Century Gothic" w:hAnsi="Century Gothic"/>
                <w:spacing w:val="-3"/>
              </w:rPr>
              <w:t xml:space="preserve"> es la lista debidamente preparada por el Oferente, con indicación de las cantidades y precios, que forma parte de la Oferta.</w:t>
            </w:r>
          </w:p>
          <w:p w14:paraId="4ED357AE" w14:textId="77777777" w:rsidR="007952E9" w:rsidRDefault="003F79AA" w:rsidP="00281FFC">
            <w:pPr>
              <w:pStyle w:val="Prrafodelista"/>
              <w:numPr>
                <w:ilvl w:val="0"/>
                <w:numId w:val="21"/>
              </w:numPr>
              <w:spacing w:after="120"/>
              <w:ind w:left="554" w:hanging="540"/>
              <w:jc w:val="both"/>
              <w:rPr>
                <w:rFonts w:ascii="Century Gothic" w:hAnsi="Century Gothic"/>
                <w:spacing w:val="-3"/>
              </w:rPr>
            </w:pPr>
            <w:r w:rsidRPr="00430023">
              <w:rPr>
                <w:rFonts w:ascii="Century Gothic" w:hAnsi="Century Gothic"/>
                <w:b/>
                <w:spacing w:val="-3"/>
              </w:rPr>
              <w:t xml:space="preserve">Eventos Compensables </w:t>
            </w:r>
            <w:r w:rsidRPr="00430023">
              <w:rPr>
                <w:rFonts w:ascii="Century Gothic" w:hAnsi="Century Gothic"/>
                <w:spacing w:val="-3"/>
              </w:rPr>
              <w:t>son los definidos en la cláusula 44 de estas CGC</w:t>
            </w:r>
            <w:r w:rsidR="00B10B67" w:rsidRPr="00430023">
              <w:rPr>
                <w:rFonts w:ascii="Century Gothic" w:hAnsi="Century Gothic"/>
                <w:spacing w:val="-3"/>
              </w:rPr>
              <w:t>.</w:t>
            </w:r>
          </w:p>
          <w:p w14:paraId="1CD78DF9" w14:textId="77777777" w:rsidR="007952E9" w:rsidRDefault="003F79AA" w:rsidP="00281FFC">
            <w:pPr>
              <w:pStyle w:val="Prrafodelista"/>
              <w:numPr>
                <w:ilvl w:val="0"/>
                <w:numId w:val="21"/>
              </w:numPr>
              <w:spacing w:after="120"/>
              <w:ind w:left="554" w:hanging="540"/>
              <w:jc w:val="both"/>
              <w:rPr>
                <w:rFonts w:ascii="Century Gothic" w:hAnsi="Century Gothic"/>
                <w:spacing w:val="-3"/>
              </w:rPr>
            </w:pPr>
            <w:r w:rsidRPr="007952E9">
              <w:rPr>
                <w:rFonts w:ascii="Century Gothic" w:hAnsi="Century Gothic"/>
                <w:spacing w:val="-3"/>
              </w:rPr>
              <w:t>La</w:t>
            </w:r>
            <w:r w:rsidRPr="007952E9">
              <w:rPr>
                <w:rFonts w:ascii="Century Gothic" w:hAnsi="Century Gothic"/>
                <w:b/>
                <w:spacing w:val="-3"/>
              </w:rPr>
              <w:t xml:space="preserve"> Fecha de Terminación</w:t>
            </w:r>
            <w:r w:rsidRPr="007952E9">
              <w:rPr>
                <w:rFonts w:ascii="Century Gothic" w:hAnsi="Century Gothic"/>
                <w:spacing w:val="-3"/>
              </w:rPr>
              <w:t xml:space="preserve"> es la fecha de terminación de las Obras, certificada por el Gerente de Obras de acuerdo con la Subcláusula 55.1 de estas CGC.</w:t>
            </w:r>
          </w:p>
          <w:p w14:paraId="146E422E" w14:textId="77777777" w:rsidR="0029134E" w:rsidRDefault="003F79AA" w:rsidP="00281FFC">
            <w:pPr>
              <w:pStyle w:val="Prrafodelista"/>
              <w:numPr>
                <w:ilvl w:val="0"/>
                <w:numId w:val="21"/>
              </w:numPr>
              <w:spacing w:after="120"/>
              <w:ind w:left="554" w:hanging="540"/>
              <w:jc w:val="both"/>
              <w:rPr>
                <w:rFonts w:ascii="Century Gothic" w:hAnsi="Century Gothic"/>
                <w:spacing w:val="-3"/>
              </w:rPr>
            </w:pPr>
            <w:r w:rsidRPr="007952E9">
              <w:rPr>
                <w:rFonts w:ascii="Century Gothic" w:hAnsi="Century Gothic"/>
                <w:spacing w:val="-3"/>
              </w:rPr>
              <w:t>El</w:t>
            </w:r>
            <w:r w:rsidRPr="007952E9">
              <w:rPr>
                <w:rFonts w:ascii="Century Gothic" w:hAnsi="Century Gothic"/>
                <w:b/>
                <w:spacing w:val="-3"/>
              </w:rPr>
              <w:t xml:space="preserve"> Contrato</w:t>
            </w:r>
            <w:r w:rsidRPr="007952E9">
              <w:rPr>
                <w:rFonts w:ascii="Century Gothic" w:hAnsi="Century Gothic"/>
                <w:spacing w:val="-3"/>
              </w:rPr>
              <w:t xml:space="preserve"> es el Contrato entre el Contratante y el Contratista para ejecutar, terminar y mantener las Obras. Comprende los documentos enumerados en la Subcláusula 2.3 de estas CGC.</w:t>
            </w:r>
          </w:p>
          <w:p w14:paraId="64EDA571" w14:textId="77777777" w:rsidR="00F46287" w:rsidRDefault="003F79AA" w:rsidP="00281FFC">
            <w:pPr>
              <w:pStyle w:val="Prrafodelista"/>
              <w:numPr>
                <w:ilvl w:val="0"/>
                <w:numId w:val="21"/>
              </w:numPr>
              <w:spacing w:after="120"/>
              <w:ind w:left="554" w:hanging="540"/>
              <w:jc w:val="both"/>
              <w:rPr>
                <w:rFonts w:ascii="Century Gothic" w:hAnsi="Century Gothic"/>
                <w:spacing w:val="-3"/>
              </w:rPr>
            </w:pPr>
            <w:r w:rsidRPr="0029134E">
              <w:rPr>
                <w:rFonts w:ascii="Century Gothic" w:hAnsi="Century Gothic"/>
                <w:spacing w:val="-3"/>
              </w:rPr>
              <w:t xml:space="preserve">El </w:t>
            </w:r>
            <w:r w:rsidRPr="0029134E">
              <w:rPr>
                <w:rFonts w:ascii="Century Gothic" w:hAnsi="Century Gothic"/>
                <w:b/>
                <w:spacing w:val="-3"/>
              </w:rPr>
              <w:t>Contratista</w:t>
            </w:r>
            <w:r w:rsidRPr="0029134E">
              <w:rPr>
                <w:rFonts w:ascii="Century Gothic" w:hAnsi="Century Gothic"/>
                <w:spacing w:val="-3"/>
              </w:rPr>
              <w:t xml:space="preserve"> es la persona natural o jurídica, cuya Oferta para la ejecución de las Obras ha sido aceptada por el Contratante.</w:t>
            </w:r>
          </w:p>
          <w:p w14:paraId="0BF0CBE0" w14:textId="77777777" w:rsidR="00D03868" w:rsidRPr="00D03868" w:rsidRDefault="003F79AA" w:rsidP="00281FFC">
            <w:pPr>
              <w:pStyle w:val="Prrafodelista"/>
              <w:numPr>
                <w:ilvl w:val="0"/>
                <w:numId w:val="21"/>
              </w:numPr>
              <w:spacing w:after="120"/>
              <w:ind w:left="554" w:hanging="540"/>
              <w:jc w:val="both"/>
              <w:rPr>
                <w:rFonts w:ascii="Century Gothic" w:hAnsi="Century Gothic"/>
                <w:spacing w:val="-3"/>
              </w:rPr>
            </w:pPr>
            <w:r w:rsidRPr="00F46287">
              <w:rPr>
                <w:rFonts w:ascii="Century Gothic" w:hAnsi="Century Gothic"/>
              </w:rPr>
              <w:t xml:space="preserve">La </w:t>
            </w:r>
            <w:r w:rsidRPr="00F46287">
              <w:rPr>
                <w:rFonts w:ascii="Century Gothic" w:hAnsi="Century Gothic"/>
                <w:b/>
                <w:bCs/>
              </w:rPr>
              <w:t>Oferta del Contratista</w:t>
            </w:r>
            <w:r w:rsidRPr="00F46287">
              <w:rPr>
                <w:rFonts w:ascii="Century Gothic" w:hAnsi="Century Gothic"/>
              </w:rPr>
              <w:t xml:space="preserve"> es el </w:t>
            </w:r>
            <w:r w:rsidR="00C232B2">
              <w:rPr>
                <w:rFonts w:ascii="Century Gothic" w:hAnsi="Century Gothic"/>
              </w:rPr>
              <w:t xml:space="preserve">conjunto de </w:t>
            </w:r>
            <w:r w:rsidRPr="00F46287">
              <w:rPr>
                <w:rFonts w:ascii="Century Gothic" w:hAnsi="Century Gothic"/>
              </w:rPr>
              <w:t>documento</w:t>
            </w:r>
            <w:r w:rsidR="00E90DA5">
              <w:rPr>
                <w:rFonts w:ascii="Century Gothic" w:hAnsi="Century Gothic"/>
              </w:rPr>
              <w:t xml:space="preserve">s </w:t>
            </w:r>
            <w:r w:rsidR="00D03868">
              <w:rPr>
                <w:rFonts w:ascii="Century Gothic" w:hAnsi="Century Gothic"/>
              </w:rPr>
              <w:t xml:space="preserve">entregados por el Contratista en virtud del documento de </w:t>
            </w:r>
            <w:r w:rsidRPr="00F46287">
              <w:rPr>
                <w:rFonts w:ascii="Century Gothic" w:hAnsi="Century Gothic"/>
              </w:rPr>
              <w:t xml:space="preserve">licitación </w:t>
            </w:r>
            <w:r w:rsidR="00D03868">
              <w:rPr>
                <w:rFonts w:ascii="Century Gothic" w:hAnsi="Century Gothic"/>
              </w:rPr>
              <w:t>durante el proceso de contratación.</w:t>
            </w:r>
          </w:p>
          <w:p w14:paraId="2FCA1277" w14:textId="77777777" w:rsidR="009822F3" w:rsidRDefault="003F79AA" w:rsidP="00281FFC">
            <w:pPr>
              <w:pStyle w:val="Prrafodelista"/>
              <w:numPr>
                <w:ilvl w:val="0"/>
                <w:numId w:val="21"/>
              </w:numPr>
              <w:spacing w:after="120"/>
              <w:ind w:left="554" w:hanging="540"/>
              <w:jc w:val="both"/>
              <w:rPr>
                <w:rFonts w:ascii="Century Gothic" w:hAnsi="Century Gothic"/>
                <w:spacing w:val="-3"/>
              </w:rPr>
            </w:pPr>
            <w:r w:rsidRPr="00D03868">
              <w:rPr>
                <w:rFonts w:ascii="Century Gothic" w:hAnsi="Century Gothic"/>
                <w:spacing w:val="-3"/>
              </w:rPr>
              <w:t>El</w:t>
            </w:r>
            <w:r w:rsidRPr="00D03868">
              <w:rPr>
                <w:rFonts w:ascii="Century Gothic" w:hAnsi="Century Gothic"/>
                <w:b/>
                <w:spacing w:val="-3"/>
              </w:rPr>
              <w:t xml:space="preserve"> Precio del Contrato</w:t>
            </w:r>
            <w:r w:rsidRPr="00D03868">
              <w:rPr>
                <w:rFonts w:ascii="Century Gothic" w:hAnsi="Century Gothic"/>
                <w:spacing w:val="-3"/>
              </w:rPr>
              <w:t xml:space="preserve"> es el precio establecido en la Carta de Aceptación y subsecuentemente, según sea ajustado de conformidad con las disposiciones del Contrato.</w:t>
            </w:r>
          </w:p>
          <w:p w14:paraId="76331AA5" w14:textId="77777777" w:rsidR="009822F3" w:rsidRDefault="003F79AA" w:rsidP="00281FFC">
            <w:pPr>
              <w:pStyle w:val="Prrafodelista"/>
              <w:numPr>
                <w:ilvl w:val="0"/>
                <w:numId w:val="21"/>
              </w:numPr>
              <w:spacing w:after="120"/>
              <w:ind w:left="554" w:hanging="540"/>
              <w:jc w:val="both"/>
              <w:rPr>
                <w:rFonts w:ascii="Century Gothic" w:hAnsi="Century Gothic"/>
                <w:spacing w:val="-3"/>
              </w:rPr>
            </w:pPr>
            <w:r w:rsidRPr="009822F3">
              <w:rPr>
                <w:rFonts w:ascii="Century Gothic" w:hAnsi="Century Gothic"/>
                <w:b/>
                <w:spacing w:val="-3"/>
              </w:rPr>
              <w:t>Días</w:t>
            </w:r>
            <w:r w:rsidRPr="009822F3">
              <w:rPr>
                <w:rFonts w:ascii="Century Gothic" w:hAnsi="Century Gothic"/>
                <w:spacing w:val="-3"/>
              </w:rPr>
              <w:t xml:space="preserve"> significa días calendario;</w:t>
            </w:r>
            <w:r w:rsidR="00844807" w:rsidRPr="009822F3">
              <w:rPr>
                <w:rFonts w:ascii="Century Gothic" w:hAnsi="Century Gothic"/>
                <w:spacing w:val="-3"/>
              </w:rPr>
              <w:t xml:space="preserve"> </w:t>
            </w:r>
            <w:r w:rsidRPr="009822F3">
              <w:rPr>
                <w:rFonts w:ascii="Century Gothic" w:hAnsi="Century Gothic"/>
                <w:b/>
                <w:bCs/>
                <w:spacing w:val="-3"/>
              </w:rPr>
              <w:t>Meses</w:t>
            </w:r>
            <w:r w:rsidRPr="009822F3">
              <w:rPr>
                <w:rFonts w:ascii="Century Gothic" w:hAnsi="Century Gothic"/>
                <w:spacing w:val="-3"/>
              </w:rPr>
              <w:t xml:space="preserve"> significa meses calendario.</w:t>
            </w:r>
          </w:p>
          <w:p w14:paraId="21922DB8" w14:textId="77777777" w:rsidR="000F3CCE" w:rsidRDefault="003F79AA" w:rsidP="00281FFC">
            <w:pPr>
              <w:pStyle w:val="Prrafodelista"/>
              <w:numPr>
                <w:ilvl w:val="0"/>
                <w:numId w:val="21"/>
              </w:numPr>
              <w:spacing w:after="120"/>
              <w:ind w:left="554" w:hanging="540"/>
              <w:jc w:val="both"/>
              <w:rPr>
                <w:rFonts w:ascii="Century Gothic" w:hAnsi="Century Gothic"/>
                <w:spacing w:val="-3"/>
              </w:rPr>
            </w:pPr>
            <w:r w:rsidRPr="009822F3">
              <w:rPr>
                <w:rFonts w:ascii="Century Gothic" w:hAnsi="Century Gothic"/>
                <w:b/>
                <w:spacing w:val="-3"/>
              </w:rPr>
              <w:t xml:space="preserve">Trabajos por </w:t>
            </w:r>
            <w:r w:rsidR="009822F3">
              <w:rPr>
                <w:rFonts w:ascii="Century Gothic" w:hAnsi="Century Gothic"/>
                <w:b/>
                <w:spacing w:val="-3"/>
              </w:rPr>
              <w:t>Administración</w:t>
            </w:r>
            <w:r w:rsidRPr="009822F3">
              <w:rPr>
                <w:rFonts w:ascii="Century Gothic" w:hAnsi="Century Gothic"/>
                <w:b/>
                <w:spacing w:val="-3"/>
              </w:rPr>
              <w:t xml:space="preserve"> </w:t>
            </w:r>
            <w:r w:rsidRPr="009822F3">
              <w:rPr>
                <w:rFonts w:ascii="Century Gothic" w:hAnsi="Century Gothic"/>
                <w:spacing w:val="-3"/>
              </w:rPr>
              <w:t>significa una variedad de trabajos que se pagan en base al tiempo utilizado por los empleados y equipos del Contratista, en adición a los pagos por concepto de los materiales y planta conexos.</w:t>
            </w:r>
          </w:p>
          <w:p w14:paraId="7FF0B665" w14:textId="77777777" w:rsidR="000F3CCE" w:rsidRDefault="003F79AA" w:rsidP="00281FFC">
            <w:pPr>
              <w:pStyle w:val="Prrafodelista"/>
              <w:numPr>
                <w:ilvl w:val="0"/>
                <w:numId w:val="21"/>
              </w:numPr>
              <w:spacing w:after="120"/>
              <w:ind w:left="554" w:hanging="540"/>
              <w:jc w:val="both"/>
              <w:rPr>
                <w:rFonts w:ascii="Century Gothic" w:hAnsi="Century Gothic"/>
                <w:spacing w:val="-3"/>
              </w:rPr>
            </w:pPr>
            <w:r w:rsidRPr="000F3CCE">
              <w:rPr>
                <w:rFonts w:ascii="Century Gothic" w:hAnsi="Century Gothic"/>
                <w:b/>
                <w:bCs/>
                <w:spacing w:val="-3"/>
              </w:rPr>
              <w:t xml:space="preserve">Defecto </w:t>
            </w:r>
            <w:r w:rsidRPr="000F3CCE">
              <w:rPr>
                <w:rFonts w:ascii="Century Gothic" w:hAnsi="Century Gothic"/>
                <w:spacing w:val="-3"/>
              </w:rPr>
              <w:t>es cualquier parte de las Obras que no haya sido terminada conforme al Contrato.</w:t>
            </w:r>
          </w:p>
          <w:p w14:paraId="509236A1" w14:textId="77777777" w:rsidR="000F3CCE" w:rsidRDefault="003F79AA" w:rsidP="00281FFC">
            <w:pPr>
              <w:pStyle w:val="Prrafodelista"/>
              <w:numPr>
                <w:ilvl w:val="0"/>
                <w:numId w:val="21"/>
              </w:numPr>
              <w:spacing w:after="120"/>
              <w:ind w:left="554" w:hanging="540"/>
              <w:jc w:val="both"/>
              <w:rPr>
                <w:rFonts w:ascii="Century Gothic" w:hAnsi="Century Gothic"/>
                <w:spacing w:val="-3"/>
              </w:rPr>
            </w:pPr>
            <w:r w:rsidRPr="000F3CCE">
              <w:rPr>
                <w:rFonts w:ascii="Century Gothic" w:hAnsi="Century Gothic"/>
                <w:spacing w:val="-3"/>
              </w:rPr>
              <w:t>El</w:t>
            </w:r>
            <w:r w:rsidRPr="000F3CCE">
              <w:rPr>
                <w:rFonts w:ascii="Century Gothic" w:hAnsi="Century Gothic"/>
                <w:b/>
                <w:spacing w:val="-3"/>
              </w:rPr>
              <w:t xml:space="preserve"> Certificado de Responsabilidad por Defectos</w:t>
            </w:r>
            <w:r w:rsidRPr="000F3CCE">
              <w:rPr>
                <w:rFonts w:ascii="Century Gothic" w:hAnsi="Century Gothic"/>
                <w:spacing w:val="-3"/>
              </w:rPr>
              <w:t xml:space="preserve"> es el certificado emitido por el Gerente de Obras una vez que el Contratista ha corregido los defectos.</w:t>
            </w:r>
          </w:p>
          <w:p w14:paraId="14469495" w14:textId="77777777" w:rsidR="00AF1669" w:rsidRDefault="003F79AA" w:rsidP="00281FFC">
            <w:pPr>
              <w:pStyle w:val="Prrafodelista"/>
              <w:numPr>
                <w:ilvl w:val="0"/>
                <w:numId w:val="21"/>
              </w:numPr>
              <w:spacing w:after="120"/>
              <w:ind w:left="554" w:hanging="540"/>
              <w:jc w:val="both"/>
              <w:rPr>
                <w:rFonts w:ascii="Century Gothic" w:hAnsi="Century Gothic"/>
                <w:spacing w:val="-3"/>
              </w:rPr>
            </w:pPr>
            <w:r w:rsidRPr="000F3CCE">
              <w:rPr>
                <w:rFonts w:ascii="Century Gothic" w:hAnsi="Century Gothic"/>
                <w:spacing w:val="-3"/>
              </w:rPr>
              <w:t>El</w:t>
            </w:r>
            <w:r w:rsidRPr="000F3CCE">
              <w:rPr>
                <w:rFonts w:ascii="Century Gothic" w:hAnsi="Century Gothic"/>
                <w:b/>
                <w:spacing w:val="-3"/>
              </w:rPr>
              <w:t xml:space="preserve"> Período de Responsabilidad por Defectos</w:t>
            </w:r>
            <w:r w:rsidRPr="000F3CCE">
              <w:rPr>
                <w:rFonts w:ascii="Century Gothic" w:hAnsi="Century Gothic"/>
                <w:spacing w:val="-3"/>
              </w:rPr>
              <w:t xml:space="preserve"> es el período </w:t>
            </w:r>
            <w:r w:rsidRPr="000F3CCE">
              <w:rPr>
                <w:rFonts w:ascii="Century Gothic" w:hAnsi="Century Gothic"/>
                <w:b/>
                <w:bCs/>
                <w:spacing w:val="-3"/>
              </w:rPr>
              <w:t>estipulado en la Subcláusula 35.1 de las CEC</w:t>
            </w:r>
            <w:r w:rsidRPr="000F3CCE">
              <w:rPr>
                <w:rFonts w:ascii="Century Gothic" w:hAnsi="Century Gothic"/>
                <w:spacing w:val="-3"/>
              </w:rPr>
              <w:t xml:space="preserve"> y calculado a partir de la fecha de terminación.</w:t>
            </w:r>
          </w:p>
          <w:p w14:paraId="72BEE6A7" w14:textId="77777777" w:rsidR="00080A0A" w:rsidRDefault="003F79AA" w:rsidP="00281FFC">
            <w:pPr>
              <w:pStyle w:val="Prrafodelista"/>
              <w:numPr>
                <w:ilvl w:val="0"/>
                <w:numId w:val="21"/>
              </w:numPr>
              <w:spacing w:after="120"/>
              <w:ind w:left="554" w:hanging="540"/>
              <w:jc w:val="both"/>
              <w:rPr>
                <w:rFonts w:ascii="Century Gothic" w:hAnsi="Century Gothic"/>
                <w:spacing w:val="-3"/>
              </w:rPr>
            </w:pPr>
            <w:r w:rsidRPr="00AF1669">
              <w:rPr>
                <w:rFonts w:ascii="Century Gothic" w:hAnsi="Century Gothic"/>
                <w:spacing w:val="-3"/>
              </w:rPr>
              <w:t>Los</w:t>
            </w:r>
            <w:r w:rsidRPr="00AF1669">
              <w:rPr>
                <w:rFonts w:ascii="Century Gothic" w:hAnsi="Century Gothic"/>
                <w:b/>
                <w:spacing w:val="-3"/>
              </w:rPr>
              <w:t xml:space="preserve"> Planos </w:t>
            </w:r>
            <w:r w:rsidRPr="00AF1669">
              <w:rPr>
                <w:rFonts w:ascii="Century Gothic" w:hAnsi="Century Gothic"/>
                <w:spacing w:val="-3"/>
              </w:rPr>
              <w:t>incluye los cálculos y otra información proporcionada o aprobada por el Gerente de Obras para la ejecución del Contrato.</w:t>
            </w:r>
          </w:p>
          <w:p w14:paraId="20A37C4C" w14:textId="77777777" w:rsidR="008A17AC" w:rsidRDefault="003F79AA" w:rsidP="00281FFC">
            <w:pPr>
              <w:pStyle w:val="Prrafodelista"/>
              <w:numPr>
                <w:ilvl w:val="0"/>
                <w:numId w:val="21"/>
              </w:numPr>
              <w:spacing w:after="120"/>
              <w:ind w:left="554" w:hanging="540"/>
              <w:jc w:val="both"/>
              <w:rPr>
                <w:rFonts w:ascii="Century Gothic" w:hAnsi="Century Gothic"/>
                <w:spacing w:val="-3"/>
              </w:rPr>
            </w:pPr>
            <w:r w:rsidRPr="00080A0A">
              <w:rPr>
                <w:rFonts w:ascii="Century Gothic" w:hAnsi="Century Gothic"/>
                <w:spacing w:val="-3"/>
              </w:rPr>
              <w:t xml:space="preserve">El </w:t>
            </w:r>
            <w:r w:rsidRPr="00080A0A">
              <w:rPr>
                <w:rFonts w:ascii="Century Gothic" w:hAnsi="Century Gothic"/>
                <w:b/>
                <w:spacing w:val="-3"/>
              </w:rPr>
              <w:t>Contratante</w:t>
            </w:r>
            <w:r w:rsidRPr="00080A0A">
              <w:rPr>
                <w:rFonts w:ascii="Century Gothic" w:hAnsi="Century Gothic"/>
                <w:spacing w:val="-3"/>
              </w:rPr>
              <w:t xml:space="preserve"> es la parte </w:t>
            </w:r>
            <w:r w:rsidR="008A17AC" w:rsidRPr="008A17AC">
              <w:rPr>
                <w:rFonts w:ascii="Century Gothic" w:hAnsi="Century Gothic"/>
                <w:b/>
                <w:bCs/>
                <w:spacing w:val="-3"/>
              </w:rPr>
              <w:t>denominada en las CEC</w:t>
            </w:r>
            <w:r w:rsidR="008A17AC">
              <w:rPr>
                <w:rFonts w:ascii="Century Gothic" w:hAnsi="Century Gothic"/>
                <w:spacing w:val="-3"/>
              </w:rPr>
              <w:t xml:space="preserve"> y </w:t>
            </w:r>
            <w:r w:rsidRPr="00080A0A">
              <w:rPr>
                <w:rFonts w:ascii="Century Gothic" w:hAnsi="Century Gothic"/>
                <w:spacing w:val="-3"/>
              </w:rPr>
              <w:t xml:space="preserve">que contrata </w:t>
            </w:r>
            <w:r w:rsidR="00080A0A">
              <w:rPr>
                <w:rFonts w:ascii="Century Gothic" w:hAnsi="Century Gothic"/>
                <w:spacing w:val="-3"/>
              </w:rPr>
              <w:t>a</w:t>
            </w:r>
            <w:r w:rsidRPr="00080A0A">
              <w:rPr>
                <w:rFonts w:ascii="Century Gothic" w:hAnsi="Century Gothic"/>
                <w:spacing w:val="-3"/>
              </w:rPr>
              <w:t>l Contratista para la ejecución de las Obras.</w:t>
            </w:r>
          </w:p>
          <w:p w14:paraId="3AE42B2E" w14:textId="77777777" w:rsidR="004D0F94" w:rsidRDefault="003F79AA" w:rsidP="00281FFC">
            <w:pPr>
              <w:pStyle w:val="Prrafodelista"/>
              <w:numPr>
                <w:ilvl w:val="0"/>
                <w:numId w:val="21"/>
              </w:numPr>
              <w:spacing w:after="120"/>
              <w:ind w:left="554" w:hanging="540"/>
              <w:jc w:val="both"/>
              <w:rPr>
                <w:rFonts w:ascii="Century Gothic" w:hAnsi="Century Gothic"/>
                <w:spacing w:val="-3"/>
              </w:rPr>
            </w:pPr>
            <w:r w:rsidRPr="008A17AC">
              <w:rPr>
                <w:rFonts w:ascii="Century Gothic" w:hAnsi="Century Gothic"/>
                <w:b/>
                <w:spacing w:val="-3"/>
              </w:rPr>
              <w:t>Equipos</w:t>
            </w:r>
            <w:r w:rsidRPr="008A17AC">
              <w:rPr>
                <w:rFonts w:ascii="Century Gothic" w:hAnsi="Century Gothic"/>
                <w:spacing w:val="-3"/>
              </w:rPr>
              <w:t xml:space="preserve"> es la maquinaria y los vehículos del Contratista que han sido trasladados transitoriamente al Sitio de las Obras para la construcción de las Obras.</w:t>
            </w:r>
          </w:p>
          <w:p w14:paraId="5E5946B2" w14:textId="77777777" w:rsidR="004D0F94" w:rsidRDefault="003F79AA" w:rsidP="00281FFC">
            <w:pPr>
              <w:pStyle w:val="Prrafodelista"/>
              <w:numPr>
                <w:ilvl w:val="0"/>
                <w:numId w:val="21"/>
              </w:numPr>
              <w:spacing w:after="120"/>
              <w:ind w:left="554" w:hanging="540"/>
              <w:jc w:val="both"/>
              <w:rPr>
                <w:rFonts w:ascii="Century Gothic" w:hAnsi="Century Gothic"/>
                <w:spacing w:val="-3"/>
              </w:rPr>
            </w:pPr>
            <w:r w:rsidRPr="004D0F94">
              <w:rPr>
                <w:rFonts w:ascii="Century Gothic" w:hAnsi="Century Gothic"/>
                <w:spacing w:val="-3"/>
              </w:rPr>
              <w:t>El</w:t>
            </w:r>
            <w:r w:rsidRPr="004D0F94">
              <w:rPr>
                <w:rFonts w:ascii="Century Gothic" w:hAnsi="Century Gothic"/>
                <w:b/>
                <w:spacing w:val="-3"/>
              </w:rPr>
              <w:t xml:space="preserve"> Precio Inicial del Contrato</w:t>
            </w:r>
            <w:r w:rsidRPr="004D0F94">
              <w:rPr>
                <w:rFonts w:ascii="Century Gothic" w:hAnsi="Century Gothic"/>
                <w:spacing w:val="-3"/>
              </w:rPr>
              <w:t xml:space="preserve"> es el Precio del Contrato indicado en la Carta de Aceptación del Contratante.</w:t>
            </w:r>
          </w:p>
          <w:p w14:paraId="21FA0357" w14:textId="77777777" w:rsidR="004D0F94" w:rsidRDefault="003F79AA" w:rsidP="00281FFC">
            <w:pPr>
              <w:pStyle w:val="Prrafodelista"/>
              <w:numPr>
                <w:ilvl w:val="0"/>
                <w:numId w:val="21"/>
              </w:numPr>
              <w:spacing w:after="120"/>
              <w:ind w:left="554" w:hanging="540"/>
              <w:jc w:val="both"/>
              <w:rPr>
                <w:rFonts w:ascii="Century Gothic" w:hAnsi="Century Gothic"/>
                <w:spacing w:val="-3"/>
              </w:rPr>
            </w:pPr>
            <w:r w:rsidRPr="004D0F94">
              <w:rPr>
                <w:rFonts w:ascii="Century Gothic" w:hAnsi="Century Gothic"/>
                <w:spacing w:val="-3"/>
              </w:rPr>
              <w:t>La</w:t>
            </w:r>
            <w:r w:rsidRPr="004D0F94">
              <w:rPr>
                <w:rFonts w:ascii="Century Gothic" w:hAnsi="Century Gothic"/>
                <w:b/>
                <w:spacing w:val="-3"/>
              </w:rPr>
              <w:t xml:space="preserve"> Fecha Prevista de Terminación</w:t>
            </w:r>
            <w:r w:rsidRPr="004D0F94">
              <w:rPr>
                <w:rFonts w:ascii="Century Gothic" w:hAnsi="Century Gothic"/>
                <w:spacing w:val="-3"/>
              </w:rPr>
              <w:t xml:space="preserve"> de las Obras es la fecha en que se prevé que el Contratista deba terminar las Obras y que</w:t>
            </w:r>
            <w:r w:rsidRPr="004D0F94">
              <w:rPr>
                <w:rFonts w:ascii="Century Gothic" w:hAnsi="Century Gothic"/>
                <w:b/>
                <w:bCs/>
                <w:spacing w:val="-3"/>
              </w:rPr>
              <w:t xml:space="preserve"> se especifica en las CEC</w:t>
            </w:r>
            <w:r w:rsidRPr="004D0F94">
              <w:rPr>
                <w:rFonts w:ascii="Century Gothic" w:hAnsi="Century Gothic"/>
                <w:spacing w:val="-3"/>
              </w:rPr>
              <w:t>. Esta fecha podrá ser modificada únicamente por el Gerente de Obras mediante una prórroga del plazo o una orden de acelerar los trabajos.</w:t>
            </w:r>
          </w:p>
          <w:p w14:paraId="0F5EF0EF" w14:textId="77777777" w:rsidR="004D0F94" w:rsidRDefault="003F79AA" w:rsidP="00281FFC">
            <w:pPr>
              <w:pStyle w:val="Prrafodelista"/>
              <w:numPr>
                <w:ilvl w:val="0"/>
                <w:numId w:val="21"/>
              </w:numPr>
              <w:spacing w:after="120"/>
              <w:ind w:left="554" w:hanging="540"/>
              <w:jc w:val="both"/>
              <w:rPr>
                <w:rFonts w:ascii="Century Gothic" w:hAnsi="Century Gothic"/>
                <w:spacing w:val="-3"/>
              </w:rPr>
            </w:pPr>
            <w:r w:rsidRPr="004D0F94">
              <w:rPr>
                <w:rFonts w:ascii="Century Gothic" w:hAnsi="Century Gothic"/>
                <w:b/>
                <w:spacing w:val="-3"/>
              </w:rPr>
              <w:t>Materiales</w:t>
            </w:r>
            <w:r w:rsidRPr="004D0F94">
              <w:rPr>
                <w:rFonts w:ascii="Century Gothic" w:hAnsi="Century Gothic"/>
                <w:spacing w:val="-3"/>
              </w:rPr>
              <w:t xml:space="preserve"> son todos los suministros, inclusive bienes fungibles, utilizados por el Contratista para ser incorporados en las Obras.</w:t>
            </w:r>
          </w:p>
          <w:p w14:paraId="484DA983" w14:textId="77777777" w:rsidR="006B607F" w:rsidRDefault="003F79AA" w:rsidP="00281FFC">
            <w:pPr>
              <w:pStyle w:val="Prrafodelista"/>
              <w:numPr>
                <w:ilvl w:val="0"/>
                <w:numId w:val="21"/>
              </w:numPr>
              <w:spacing w:after="120"/>
              <w:ind w:left="554" w:hanging="540"/>
              <w:jc w:val="both"/>
              <w:rPr>
                <w:rFonts w:ascii="Century Gothic" w:hAnsi="Century Gothic"/>
                <w:spacing w:val="-3"/>
              </w:rPr>
            </w:pPr>
            <w:r w:rsidRPr="004D0F94">
              <w:rPr>
                <w:rFonts w:ascii="Century Gothic" w:hAnsi="Century Gothic"/>
                <w:b/>
                <w:spacing w:val="-3"/>
              </w:rPr>
              <w:t>Planta</w:t>
            </w:r>
            <w:r w:rsidRPr="004D0F94">
              <w:rPr>
                <w:rFonts w:ascii="Century Gothic" w:hAnsi="Century Gothic"/>
                <w:spacing w:val="-3"/>
              </w:rPr>
              <w:t xml:space="preserve"> es cualquier parte integral de las Obras que tenga una función mecánica, eléctrica, química o biológica.</w:t>
            </w:r>
          </w:p>
          <w:p w14:paraId="666CD244" w14:textId="77777777" w:rsidR="00B96A2A" w:rsidRDefault="003F79AA" w:rsidP="00281FFC">
            <w:pPr>
              <w:pStyle w:val="Prrafodelista"/>
              <w:numPr>
                <w:ilvl w:val="0"/>
                <w:numId w:val="21"/>
              </w:numPr>
              <w:spacing w:after="120"/>
              <w:ind w:left="554" w:hanging="540"/>
              <w:jc w:val="both"/>
              <w:rPr>
                <w:rFonts w:ascii="Century Gothic" w:hAnsi="Century Gothic"/>
                <w:spacing w:val="-3"/>
              </w:rPr>
            </w:pPr>
            <w:r w:rsidRPr="006B607F">
              <w:rPr>
                <w:rFonts w:ascii="Century Gothic" w:hAnsi="Century Gothic"/>
                <w:spacing w:val="-3"/>
              </w:rPr>
              <w:t>El</w:t>
            </w:r>
            <w:r w:rsidRPr="006B607F">
              <w:rPr>
                <w:rFonts w:ascii="Century Gothic" w:hAnsi="Century Gothic"/>
                <w:b/>
                <w:spacing w:val="-3"/>
              </w:rPr>
              <w:t xml:space="preserve"> Gerente de Obra</w:t>
            </w:r>
            <w:r w:rsidR="00480A03">
              <w:rPr>
                <w:rFonts w:ascii="Century Gothic" w:hAnsi="Century Gothic"/>
                <w:b/>
                <w:spacing w:val="-3"/>
              </w:rPr>
              <w:t>s</w:t>
            </w:r>
            <w:r w:rsidR="00B46D33" w:rsidRPr="006B607F">
              <w:rPr>
                <w:rFonts w:ascii="Century Gothic" w:hAnsi="Century Gothic"/>
                <w:b/>
                <w:spacing w:val="-3"/>
              </w:rPr>
              <w:t xml:space="preserve"> </w:t>
            </w:r>
            <w:r w:rsidRPr="006B607F">
              <w:rPr>
                <w:rFonts w:ascii="Century Gothic" w:hAnsi="Century Gothic"/>
                <w:spacing w:val="-3"/>
              </w:rPr>
              <w:t>es la persona cuyo nombre</w:t>
            </w:r>
            <w:r w:rsidRPr="006B607F">
              <w:rPr>
                <w:rFonts w:ascii="Century Gothic" w:hAnsi="Century Gothic"/>
                <w:b/>
                <w:bCs/>
                <w:spacing w:val="-3"/>
              </w:rPr>
              <w:t xml:space="preserve"> se indica en las CEC</w:t>
            </w:r>
            <w:r w:rsidRPr="006B607F">
              <w:rPr>
                <w:rFonts w:ascii="Century Gothic" w:hAnsi="Century Gothic"/>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77CB6613" w14:textId="77777777" w:rsidR="00B96A2A" w:rsidRPr="00B96A2A" w:rsidRDefault="003F79AA" w:rsidP="00281FFC">
            <w:pPr>
              <w:pStyle w:val="Prrafodelista"/>
              <w:numPr>
                <w:ilvl w:val="0"/>
                <w:numId w:val="21"/>
              </w:numPr>
              <w:spacing w:after="120"/>
              <w:ind w:left="554" w:hanging="540"/>
              <w:jc w:val="both"/>
              <w:rPr>
                <w:rFonts w:ascii="Century Gothic" w:hAnsi="Century Gothic"/>
                <w:spacing w:val="-3"/>
              </w:rPr>
            </w:pPr>
            <w:r w:rsidRPr="00B96A2A">
              <w:rPr>
                <w:rFonts w:ascii="Century Gothic" w:hAnsi="Century Gothic"/>
                <w:b/>
                <w:bCs/>
              </w:rPr>
              <w:t xml:space="preserve">CEC </w:t>
            </w:r>
            <w:r w:rsidRPr="00B96A2A">
              <w:rPr>
                <w:rFonts w:ascii="Century Gothic" w:hAnsi="Century Gothic"/>
              </w:rPr>
              <w:t>significa las Condiciones Especiales del Contrato.</w:t>
            </w:r>
          </w:p>
          <w:p w14:paraId="5117CBE8" w14:textId="77777777" w:rsidR="00452E89" w:rsidRPr="00452E89" w:rsidRDefault="003F79AA" w:rsidP="00281FFC">
            <w:pPr>
              <w:pStyle w:val="Prrafodelista"/>
              <w:numPr>
                <w:ilvl w:val="0"/>
                <w:numId w:val="21"/>
              </w:numPr>
              <w:spacing w:after="120"/>
              <w:ind w:left="554" w:hanging="540"/>
              <w:jc w:val="both"/>
              <w:rPr>
                <w:rFonts w:ascii="Century Gothic" w:hAnsi="Century Gothic"/>
                <w:spacing w:val="-3"/>
              </w:rPr>
            </w:pPr>
            <w:r w:rsidRPr="00B96A2A">
              <w:rPr>
                <w:rFonts w:ascii="Century Gothic" w:hAnsi="Century Gothic"/>
                <w:spacing w:val="-3"/>
              </w:rPr>
              <w:t xml:space="preserve">El </w:t>
            </w:r>
            <w:r w:rsidRPr="00B96A2A">
              <w:rPr>
                <w:rFonts w:ascii="Century Gothic" w:hAnsi="Century Gothic"/>
                <w:b/>
                <w:spacing w:val="-3"/>
              </w:rPr>
              <w:t>Sitio de las Obras</w:t>
            </w:r>
            <w:r w:rsidRPr="00B96A2A">
              <w:rPr>
                <w:rFonts w:ascii="Century Gothic" w:hAnsi="Century Gothic"/>
                <w:spacing w:val="-3"/>
              </w:rPr>
              <w:t xml:space="preserve"> es el sitio </w:t>
            </w:r>
            <w:r w:rsidRPr="00B96A2A">
              <w:rPr>
                <w:rFonts w:ascii="Century Gothic" w:hAnsi="Century Gothic"/>
                <w:b/>
                <w:bCs/>
                <w:spacing w:val="-3"/>
              </w:rPr>
              <w:t>definido como tal en las CEC.</w:t>
            </w:r>
          </w:p>
          <w:p w14:paraId="18F6576E" w14:textId="77777777" w:rsidR="007C4CB7" w:rsidRDefault="003F79AA" w:rsidP="00281FFC">
            <w:pPr>
              <w:pStyle w:val="Prrafodelista"/>
              <w:numPr>
                <w:ilvl w:val="0"/>
                <w:numId w:val="21"/>
              </w:numPr>
              <w:spacing w:after="120"/>
              <w:ind w:left="554" w:hanging="540"/>
              <w:jc w:val="both"/>
              <w:rPr>
                <w:rFonts w:ascii="Century Gothic" w:hAnsi="Century Gothic"/>
                <w:spacing w:val="-3"/>
              </w:rPr>
            </w:pPr>
            <w:r w:rsidRPr="00452E89">
              <w:rPr>
                <w:rFonts w:ascii="Century Gothic" w:hAnsi="Century Gothic"/>
                <w:spacing w:val="-3"/>
              </w:rPr>
              <w:t xml:space="preserve">Los </w:t>
            </w:r>
            <w:r w:rsidRPr="00452E89">
              <w:rPr>
                <w:rFonts w:ascii="Century Gothic" w:hAnsi="Century Gothic"/>
                <w:b/>
                <w:spacing w:val="-3"/>
              </w:rPr>
              <w:t>Informes de Investigación del Sitio de las Obras,</w:t>
            </w:r>
            <w:r w:rsidRPr="00452E89">
              <w:rPr>
                <w:rFonts w:ascii="Century Gothic" w:hAnsi="Century Gothic"/>
                <w:spacing w:val="-3"/>
              </w:rPr>
              <w:t xml:space="preserve"> incluidos en los documentos de licitación, son informes de tipo interpretativo, basados en hechos, y que se refieren a las condiciones de la superficie y en el subsuelo del Sitio de las Obras.</w:t>
            </w:r>
          </w:p>
          <w:p w14:paraId="3D84C9C3" w14:textId="77777777" w:rsidR="005C56E4" w:rsidRDefault="003F79AA" w:rsidP="00281FFC">
            <w:pPr>
              <w:pStyle w:val="Prrafodelista"/>
              <w:numPr>
                <w:ilvl w:val="0"/>
                <w:numId w:val="21"/>
              </w:numPr>
              <w:spacing w:after="120"/>
              <w:ind w:left="554" w:hanging="540"/>
              <w:jc w:val="both"/>
              <w:rPr>
                <w:rFonts w:ascii="Century Gothic" w:hAnsi="Century Gothic"/>
                <w:spacing w:val="-3"/>
              </w:rPr>
            </w:pPr>
            <w:r w:rsidRPr="007C4CB7">
              <w:rPr>
                <w:rFonts w:ascii="Century Gothic" w:hAnsi="Century Gothic"/>
                <w:b/>
                <w:spacing w:val="-3"/>
              </w:rPr>
              <w:t>Especificaciones</w:t>
            </w:r>
            <w:r w:rsidRPr="007C4CB7">
              <w:rPr>
                <w:rFonts w:ascii="Century Gothic" w:hAnsi="Century Gothic"/>
                <w:spacing w:val="-3"/>
              </w:rPr>
              <w:t xml:space="preserve"> significa las especificaciones de las Obras incluidas en el Contrato y cualquier modificación o adición hecha o aprobada por el Gerente de Obras.</w:t>
            </w:r>
          </w:p>
          <w:p w14:paraId="2A3D1D86" w14:textId="77777777" w:rsidR="00C41B12" w:rsidRDefault="003F79AA" w:rsidP="00281FFC">
            <w:pPr>
              <w:pStyle w:val="Prrafodelista"/>
              <w:numPr>
                <w:ilvl w:val="0"/>
                <w:numId w:val="21"/>
              </w:numPr>
              <w:spacing w:after="120"/>
              <w:ind w:left="554" w:hanging="540"/>
              <w:jc w:val="both"/>
              <w:rPr>
                <w:rFonts w:ascii="Century Gothic" w:hAnsi="Century Gothic"/>
                <w:spacing w:val="-3"/>
              </w:rPr>
            </w:pPr>
            <w:r w:rsidRPr="005C56E4">
              <w:rPr>
                <w:rFonts w:ascii="Century Gothic" w:hAnsi="Century Gothic"/>
                <w:spacing w:val="-3"/>
              </w:rPr>
              <w:t>La</w:t>
            </w:r>
            <w:r w:rsidRPr="005C56E4">
              <w:rPr>
                <w:rFonts w:ascii="Century Gothic" w:hAnsi="Century Gothic"/>
                <w:b/>
                <w:spacing w:val="-3"/>
              </w:rPr>
              <w:t xml:space="preserve"> Fecha de Inicio </w:t>
            </w:r>
            <w:r w:rsidRPr="005C56E4">
              <w:rPr>
                <w:rFonts w:ascii="Century Gothic" w:hAnsi="Century Gothic"/>
                <w:spacing w:val="-3"/>
              </w:rPr>
              <w:t xml:space="preserve">es la fecha más tardía en la que el Contratista deberá empezar la ejecución de las Obras y que está </w:t>
            </w:r>
            <w:r w:rsidRPr="005C56E4">
              <w:rPr>
                <w:rFonts w:ascii="Century Gothic" w:hAnsi="Century Gothic"/>
                <w:b/>
                <w:bCs/>
                <w:spacing w:val="-3"/>
              </w:rPr>
              <w:t>estipulada en las CEC</w:t>
            </w:r>
            <w:r w:rsidRPr="005C56E4">
              <w:rPr>
                <w:rFonts w:ascii="Century Gothic" w:hAnsi="Century Gothic"/>
                <w:spacing w:val="-3"/>
              </w:rPr>
              <w:t>. No coincide necesariamente con ninguna de las fechas de toma de posesión del Sitio de las Obras.</w:t>
            </w:r>
          </w:p>
          <w:p w14:paraId="05A275CD" w14:textId="77777777" w:rsidR="00C41B12" w:rsidRDefault="003F79AA" w:rsidP="00281FFC">
            <w:pPr>
              <w:pStyle w:val="Prrafodelista"/>
              <w:numPr>
                <w:ilvl w:val="0"/>
                <w:numId w:val="21"/>
              </w:numPr>
              <w:spacing w:after="120"/>
              <w:ind w:left="554" w:hanging="540"/>
              <w:jc w:val="both"/>
              <w:rPr>
                <w:rFonts w:ascii="Century Gothic" w:hAnsi="Century Gothic"/>
                <w:spacing w:val="-3"/>
              </w:rPr>
            </w:pPr>
            <w:r w:rsidRPr="00C41B12">
              <w:rPr>
                <w:rFonts w:ascii="Century Gothic" w:hAnsi="Century Gothic"/>
                <w:b/>
                <w:spacing w:val="-3"/>
              </w:rPr>
              <w:t>Subcontratista</w:t>
            </w:r>
            <w:r w:rsidRPr="00C41B12">
              <w:rPr>
                <w:rFonts w:ascii="Century Gothic" w:hAnsi="Century Gothic"/>
                <w:spacing w:val="-3"/>
              </w:rPr>
              <w:t xml:space="preserve"> es una persona natural o jurídica, contratada por el Contratista para realizar una parte de los trabajos del Contrato, y que incluye trabajos en el Sitio de las Obras</w:t>
            </w:r>
            <w:r w:rsidR="00C41B12">
              <w:rPr>
                <w:rFonts w:ascii="Century Gothic" w:hAnsi="Century Gothic"/>
                <w:spacing w:val="-3"/>
              </w:rPr>
              <w:t>.</w:t>
            </w:r>
          </w:p>
          <w:p w14:paraId="448DDDF6" w14:textId="77777777" w:rsidR="002D2B68" w:rsidRDefault="003F79AA" w:rsidP="00281FFC">
            <w:pPr>
              <w:pStyle w:val="Prrafodelista"/>
              <w:numPr>
                <w:ilvl w:val="0"/>
                <w:numId w:val="21"/>
              </w:numPr>
              <w:spacing w:after="120"/>
              <w:ind w:left="554" w:hanging="540"/>
              <w:jc w:val="both"/>
              <w:rPr>
                <w:rFonts w:ascii="Century Gothic" w:hAnsi="Century Gothic"/>
                <w:spacing w:val="-3"/>
              </w:rPr>
            </w:pPr>
            <w:r w:rsidRPr="00C41B12">
              <w:rPr>
                <w:rFonts w:ascii="Century Gothic" w:hAnsi="Century Gothic"/>
                <w:b/>
                <w:spacing w:val="-3"/>
              </w:rPr>
              <w:t>Obras Provisionales</w:t>
            </w:r>
            <w:r w:rsidRPr="00C41B12">
              <w:rPr>
                <w:rFonts w:ascii="Century Gothic" w:hAnsi="Century Gothic"/>
                <w:spacing w:val="-3"/>
              </w:rPr>
              <w:t xml:space="preserve"> son las obras que el Contratista debe diseñar, construir, instalar y retirar, y que son necesarias para la construcción o instalación de las Obras.</w:t>
            </w:r>
          </w:p>
          <w:p w14:paraId="118911D1" w14:textId="77777777" w:rsidR="0013628A" w:rsidRDefault="003F79AA" w:rsidP="00281FFC">
            <w:pPr>
              <w:pStyle w:val="Prrafodelista"/>
              <w:numPr>
                <w:ilvl w:val="0"/>
                <w:numId w:val="21"/>
              </w:numPr>
              <w:spacing w:after="120"/>
              <w:ind w:left="554" w:hanging="540"/>
              <w:jc w:val="both"/>
              <w:rPr>
                <w:rFonts w:ascii="Century Gothic" w:hAnsi="Century Gothic"/>
                <w:spacing w:val="-3"/>
              </w:rPr>
            </w:pPr>
            <w:r w:rsidRPr="002D2B68">
              <w:rPr>
                <w:rFonts w:ascii="Century Gothic" w:hAnsi="Century Gothic"/>
              </w:rPr>
              <w:t xml:space="preserve">Una </w:t>
            </w:r>
            <w:r w:rsidRPr="002D2B68">
              <w:rPr>
                <w:rFonts w:ascii="Century Gothic" w:hAnsi="Century Gothic"/>
                <w:b/>
                <w:spacing w:val="-3"/>
              </w:rPr>
              <w:t>Variación</w:t>
            </w:r>
            <w:r w:rsidRPr="002D2B68">
              <w:rPr>
                <w:rFonts w:ascii="Century Gothic" w:hAnsi="Century Gothic"/>
                <w:spacing w:val="-3"/>
              </w:rPr>
              <w:t xml:space="preserve"> es una instrucción impartida por el Gerente de Obras que modifica las Obras.</w:t>
            </w:r>
          </w:p>
          <w:p w14:paraId="527D4489" w14:textId="77777777" w:rsidR="00B320F6" w:rsidRDefault="003F79AA" w:rsidP="00281FFC">
            <w:pPr>
              <w:pStyle w:val="Prrafodelista"/>
              <w:numPr>
                <w:ilvl w:val="0"/>
                <w:numId w:val="21"/>
              </w:numPr>
              <w:spacing w:after="120"/>
              <w:ind w:left="554" w:hanging="540"/>
              <w:jc w:val="both"/>
              <w:rPr>
                <w:rFonts w:ascii="Century Gothic" w:hAnsi="Century Gothic"/>
                <w:spacing w:val="-3"/>
              </w:rPr>
            </w:pPr>
            <w:r w:rsidRPr="0013628A">
              <w:rPr>
                <w:rFonts w:ascii="Century Gothic" w:hAnsi="Century Gothic"/>
              </w:rPr>
              <w:t xml:space="preserve">Las </w:t>
            </w:r>
            <w:r w:rsidRPr="0013628A">
              <w:rPr>
                <w:rFonts w:ascii="Century Gothic" w:hAnsi="Century Gothic"/>
                <w:b/>
                <w:spacing w:val="-3"/>
              </w:rPr>
              <w:t>Obras</w:t>
            </w:r>
            <w:r w:rsidRPr="0013628A">
              <w:rPr>
                <w:rFonts w:ascii="Century Gothic" w:hAnsi="Century Gothic"/>
                <w:spacing w:val="-3"/>
              </w:rPr>
              <w:t xml:space="preserve"> es todo aquello que el Contrato exige al Contratista construir, instalar y entregar al Contratante como</w:t>
            </w:r>
            <w:r w:rsidRPr="0013628A">
              <w:rPr>
                <w:rFonts w:ascii="Century Gothic" w:hAnsi="Century Gothic"/>
                <w:b/>
                <w:bCs/>
                <w:spacing w:val="-3"/>
              </w:rPr>
              <w:t xml:space="preserve"> se define en las</w:t>
            </w:r>
            <w:r w:rsidRPr="0013628A">
              <w:rPr>
                <w:rFonts w:ascii="Century Gothic" w:hAnsi="Century Gothic"/>
                <w:spacing w:val="-3"/>
              </w:rPr>
              <w:t xml:space="preserve"> </w:t>
            </w:r>
            <w:r w:rsidRPr="0013628A">
              <w:rPr>
                <w:rFonts w:ascii="Century Gothic" w:hAnsi="Century Gothic"/>
                <w:b/>
                <w:bCs/>
                <w:spacing w:val="-3"/>
              </w:rPr>
              <w:t>CEC</w:t>
            </w:r>
            <w:r w:rsidRPr="0013628A">
              <w:rPr>
                <w:rFonts w:ascii="Century Gothic" w:hAnsi="Century Gothic"/>
                <w:spacing w:val="-3"/>
              </w:rPr>
              <w:t>.</w:t>
            </w:r>
          </w:p>
          <w:p w14:paraId="2ABB0BCB" w14:textId="77777777" w:rsidR="0037444B" w:rsidRPr="00B320F6" w:rsidRDefault="00B320F6" w:rsidP="00281FFC">
            <w:pPr>
              <w:pStyle w:val="Prrafodelista"/>
              <w:numPr>
                <w:ilvl w:val="0"/>
                <w:numId w:val="21"/>
              </w:numPr>
              <w:spacing w:after="120"/>
              <w:ind w:left="554" w:hanging="540"/>
              <w:jc w:val="both"/>
              <w:rPr>
                <w:rFonts w:ascii="Century Gothic" w:hAnsi="Century Gothic"/>
                <w:spacing w:val="-3"/>
              </w:rPr>
            </w:pPr>
            <w:r w:rsidRPr="00B320F6">
              <w:rPr>
                <w:rFonts w:ascii="Century Gothic" w:hAnsi="Century Gothic"/>
                <w:b/>
                <w:bCs/>
                <w:spacing w:val="-3"/>
              </w:rPr>
              <w:t>ASSS</w:t>
            </w:r>
            <w:r w:rsidRPr="00B320F6">
              <w:rPr>
                <w:rFonts w:ascii="Century Gothic" w:hAnsi="Century Gothic"/>
                <w:spacing w:val="-3"/>
              </w:rPr>
              <w:t xml:space="preserve"> son las medidas ambientales, sociales, de seguridad y salud en el trabajo (incluyendo explotación y abuso sexual y violencia de género) descritas en la Oferta del Contratista aceptada por el Contratante, que el Contratista se obliga a implementar en la ejecución de las Obras, así como los requisitos nacionales en esa materia, y si no existieren, de conformidad con las políticas y procedimientos el BID y con las Especificaciones y Condiciones de Cumplimiento del contrato.</w:t>
            </w:r>
          </w:p>
          <w:p w14:paraId="64C04449" w14:textId="77777777" w:rsidR="003F79AA" w:rsidRPr="00EF0907" w:rsidRDefault="003F79AA" w:rsidP="00A1003A">
            <w:pPr>
              <w:keepNext/>
              <w:keepLines/>
              <w:spacing w:after="120"/>
              <w:ind w:hanging="612"/>
              <w:jc w:val="both"/>
              <w:rPr>
                <w:rFonts w:ascii="Century Gothic" w:hAnsi="Century Gothic"/>
                <w:sz w:val="22"/>
                <w:szCs w:val="22"/>
              </w:rPr>
            </w:pPr>
          </w:p>
        </w:tc>
      </w:tr>
      <w:tr w:rsidR="003F79AA" w:rsidRPr="00EF0907" w14:paraId="2DD586A5" w14:textId="77777777" w:rsidTr="008147C9">
        <w:tc>
          <w:tcPr>
            <w:tcW w:w="2578" w:type="dxa"/>
          </w:tcPr>
          <w:p w14:paraId="443D7D16" w14:textId="77777777" w:rsidR="003F79AA" w:rsidRPr="00EF0907" w:rsidRDefault="003F79AA" w:rsidP="00EC5108">
            <w:pPr>
              <w:pStyle w:val="CContrato"/>
            </w:pPr>
            <w:bookmarkStart w:id="195" w:name="_Toc115774646"/>
            <w:bookmarkStart w:id="196" w:name="_Toc206413911"/>
            <w:r w:rsidRPr="00EC5108">
              <w:rPr>
                <w:rStyle w:val="CContratoCar"/>
                <w:b/>
                <w:bCs/>
              </w:rPr>
              <w:t>Interpretación</w:t>
            </w:r>
            <w:bookmarkEnd w:id="195"/>
            <w:bookmarkEnd w:id="196"/>
          </w:p>
        </w:tc>
        <w:tc>
          <w:tcPr>
            <w:tcW w:w="6886" w:type="dxa"/>
          </w:tcPr>
          <w:p w14:paraId="05F481B9" w14:textId="77777777" w:rsidR="00B7470D" w:rsidRPr="00EF0907" w:rsidRDefault="00B7470D" w:rsidP="00B7470D">
            <w:pPr>
              <w:spacing w:after="120"/>
              <w:ind w:left="612" w:hanging="612"/>
              <w:jc w:val="both"/>
              <w:rPr>
                <w:rFonts w:ascii="Century Gothic" w:hAnsi="Century Gothic"/>
                <w:spacing w:val="-3"/>
                <w:sz w:val="22"/>
                <w:szCs w:val="22"/>
              </w:rPr>
            </w:pPr>
            <w:r w:rsidRPr="00EF0907">
              <w:rPr>
                <w:rFonts w:ascii="Century Gothic" w:hAnsi="Century Gothic"/>
                <w:sz w:val="22"/>
                <w:szCs w:val="22"/>
              </w:rPr>
              <w:t>2.</w:t>
            </w:r>
            <w:r>
              <w:rPr>
                <w:rFonts w:ascii="Century Gothic" w:hAnsi="Century Gothic"/>
                <w:sz w:val="22"/>
                <w:szCs w:val="22"/>
              </w:rPr>
              <w:t>1</w:t>
            </w:r>
            <w:r w:rsidRPr="00EF0907">
              <w:rPr>
                <w:rFonts w:ascii="Century Gothic" w:hAnsi="Century Gothic"/>
                <w:sz w:val="22"/>
                <w:szCs w:val="22"/>
              </w:rPr>
              <w:tab/>
            </w:r>
            <w:r w:rsidRPr="00B7470D">
              <w:rPr>
                <w:rFonts w:ascii="Century Gothic" w:hAnsi="Century Gothic"/>
                <w:bCs/>
                <w:spacing w:val="-3"/>
                <w:sz w:val="22"/>
                <w:szCs w:val="22"/>
              </w:rPr>
              <w:t xml:space="preserve">Para la interpretación de estas CGC, si el contexto así lo requiere, el singular significa también el plural, </w:t>
            </w:r>
            <w:r w:rsidR="00D776D4" w:rsidRPr="00D776D4">
              <w:rPr>
                <w:rFonts w:ascii="Century Gothic" w:hAnsi="Century Gothic"/>
                <w:bCs/>
                <w:spacing w:val="-3"/>
                <w:sz w:val="22"/>
                <w:szCs w:val="22"/>
              </w:rPr>
              <w:t>y el masculino significa también el femenino y viceversa</w:t>
            </w:r>
            <w:r w:rsidRPr="00B7470D">
              <w:rPr>
                <w:rFonts w:ascii="Century Gothic" w:hAnsi="Century Gothic"/>
                <w:bCs/>
                <w:spacing w:val="-3"/>
                <w:sz w:val="22"/>
                <w:szCs w:val="22"/>
              </w:rPr>
              <w:t>. Los encabezamientos de las cláusulas no tienen relevancia por sí mismos. Las palabras que se usan en el Contrato tienen su significado a menos que se las defina específicamente. El Gerente de Obras proporcionará aclaraciones a las consultas sobre estas CGC.</w:t>
            </w:r>
          </w:p>
          <w:p w14:paraId="102149B0" w14:textId="77777777" w:rsidR="003F79AA" w:rsidRPr="00EF0907" w:rsidRDefault="003F79AA" w:rsidP="00A1003A">
            <w:pPr>
              <w:spacing w:after="120"/>
              <w:ind w:left="612" w:hanging="612"/>
              <w:jc w:val="both"/>
              <w:rPr>
                <w:rFonts w:ascii="Century Gothic" w:hAnsi="Century Gothic"/>
                <w:spacing w:val="-3"/>
                <w:sz w:val="22"/>
                <w:szCs w:val="22"/>
              </w:rPr>
            </w:pPr>
            <w:r w:rsidRPr="00EF0907">
              <w:rPr>
                <w:rFonts w:ascii="Century Gothic" w:hAnsi="Century Gothic"/>
                <w:sz w:val="22"/>
                <w:szCs w:val="22"/>
              </w:rPr>
              <w:t>2.2</w:t>
            </w:r>
            <w:r w:rsidRPr="00EF0907">
              <w:rPr>
                <w:rFonts w:ascii="Century Gothic" w:hAnsi="Century Gothic"/>
                <w:sz w:val="22"/>
                <w:szCs w:val="22"/>
              </w:rPr>
              <w:tab/>
            </w:r>
            <w:r w:rsidRPr="00EF0907">
              <w:rPr>
                <w:rFonts w:ascii="Century Gothic" w:hAnsi="Century Gothic"/>
                <w:b/>
                <w:spacing w:val="-3"/>
                <w:sz w:val="22"/>
                <w:szCs w:val="22"/>
              </w:rPr>
              <w:t>Si</w:t>
            </w:r>
            <w:r w:rsidRPr="00EF0907">
              <w:rPr>
                <w:rFonts w:ascii="Century Gothic" w:hAnsi="Century Gothic"/>
                <w:spacing w:val="-3"/>
                <w:sz w:val="22"/>
                <w:szCs w:val="22"/>
              </w:rPr>
              <w:t xml:space="preserve"> </w:t>
            </w:r>
            <w:r w:rsidRPr="00EF0907">
              <w:rPr>
                <w:rFonts w:ascii="Century Gothic" w:hAnsi="Century Gothic"/>
                <w:b/>
                <w:bCs/>
                <w:spacing w:val="-3"/>
                <w:sz w:val="22"/>
                <w:szCs w:val="22"/>
              </w:rPr>
              <w:t xml:space="preserve">las CEC estipulan </w:t>
            </w:r>
            <w:r w:rsidRPr="00EF0907">
              <w:rPr>
                <w:rFonts w:ascii="Century Gothic" w:hAnsi="Century Gothic"/>
                <w:spacing w:val="-3"/>
                <w:sz w:val="22"/>
                <w:szCs w:val="22"/>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6814903E" w14:textId="77777777" w:rsidR="003F79AA" w:rsidRPr="00EF0907" w:rsidRDefault="003F79AA" w:rsidP="00F451EB">
            <w:pPr>
              <w:spacing w:after="120"/>
              <w:ind w:left="612" w:hanging="612"/>
              <w:jc w:val="both"/>
              <w:rPr>
                <w:rFonts w:ascii="Century Gothic" w:hAnsi="Century Gothic"/>
                <w:sz w:val="22"/>
                <w:szCs w:val="22"/>
              </w:rPr>
            </w:pPr>
            <w:r w:rsidRPr="00EF0907">
              <w:rPr>
                <w:rFonts w:ascii="Century Gothic" w:hAnsi="Century Gothic"/>
                <w:sz w:val="22"/>
                <w:szCs w:val="22"/>
              </w:rPr>
              <w:t>2.3</w:t>
            </w:r>
            <w:r w:rsidRPr="00EF0907">
              <w:rPr>
                <w:rFonts w:ascii="Century Gothic" w:hAnsi="Century Gothic"/>
                <w:sz w:val="22"/>
                <w:szCs w:val="22"/>
              </w:rPr>
              <w:tab/>
            </w:r>
            <w:r w:rsidRPr="00EF0907">
              <w:rPr>
                <w:rFonts w:ascii="Century Gothic" w:hAnsi="Century Gothic"/>
                <w:spacing w:val="-3"/>
                <w:sz w:val="22"/>
                <w:szCs w:val="22"/>
              </w:rPr>
              <w:t>Los documentos que constituyen el Contrato se interpretarán en el siguiente orden de prioridad:</w:t>
            </w:r>
          </w:p>
          <w:p w14:paraId="77EE9A46" w14:textId="77777777" w:rsidR="003F79AA" w:rsidRPr="00EF0907" w:rsidRDefault="003F79AA" w:rsidP="005F240B">
            <w:pPr>
              <w:numPr>
                <w:ilvl w:val="0"/>
                <w:numId w:val="7"/>
              </w:numPr>
              <w:suppressAutoHyphens/>
              <w:spacing w:after="120"/>
              <w:ind w:left="1339"/>
              <w:jc w:val="both"/>
              <w:rPr>
                <w:rFonts w:ascii="Century Gothic" w:hAnsi="Century Gothic"/>
                <w:spacing w:val="-3"/>
                <w:sz w:val="22"/>
                <w:szCs w:val="22"/>
              </w:rPr>
            </w:pPr>
            <w:r w:rsidRPr="00EF0907">
              <w:rPr>
                <w:rFonts w:ascii="Century Gothic" w:hAnsi="Century Gothic"/>
                <w:spacing w:val="-3"/>
                <w:sz w:val="22"/>
                <w:szCs w:val="22"/>
              </w:rPr>
              <w:t>Convenio,</w:t>
            </w:r>
          </w:p>
          <w:p w14:paraId="17A16405" w14:textId="77777777" w:rsidR="003F79AA" w:rsidRPr="00EF0907" w:rsidRDefault="003F79AA" w:rsidP="00A1003A">
            <w:pPr>
              <w:suppressAutoHyphens/>
              <w:spacing w:after="120"/>
              <w:ind w:left="1339" w:hanging="720"/>
              <w:jc w:val="both"/>
              <w:rPr>
                <w:rFonts w:ascii="Century Gothic" w:hAnsi="Century Gothic"/>
                <w:spacing w:val="-3"/>
                <w:sz w:val="22"/>
                <w:szCs w:val="22"/>
              </w:rPr>
            </w:pPr>
            <w:r w:rsidRPr="00EF0907">
              <w:rPr>
                <w:rFonts w:ascii="Century Gothic" w:hAnsi="Century Gothic"/>
                <w:spacing w:val="-3"/>
                <w:sz w:val="22"/>
                <w:szCs w:val="22"/>
              </w:rPr>
              <w:t>(b)</w:t>
            </w:r>
            <w:r w:rsidRPr="00EF0907">
              <w:rPr>
                <w:rFonts w:ascii="Century Gothic" w:hAnsi="Century Gothic"/>
                <w:spacing w:val="-3"/>
                <w:sz w:val="22"/>
                <w:szCs w:val="22"/>
              </w:rPr>
              <w:tab/>
              <w:t>Carta de Aceptación,</w:t>
            </w:r>
          </w:p>
          <w:p w14:paraId="2586DF92" w14:textId="77777777" w:rsidR="003F79AA" w:rsidRPr="00EF0907" w:rsidRDefault="003F79AA" w:rsidP="00A1003A">
            <w:pPr>
              <w:suppressAutoHyphens/>
              <w:spacing w:after="120"/>
              <w:ind w:left="1339" w:hanging="720"/>
              <w:jc w:val="both"/>
              <w:rPr>
                <w:rFonts w:ascii="Century Gothic" w:hAnsi="Century Gothic"/>
                <w:spacing w:val="-3"/>
                <w:sz w:val="22"/>
                <w:szCs w:val="22"/>
              </w:rPr>
            </w:pPr>
            <w:r w:rsidRPr="00EF0907">
              <w:rPr>
                <w:rFonts w:ascii="Century Gothic" w:hAnsi="Century Gothic"/>
                <w:spacing w:val="-3"/>
                <w:sz w:val="22"/>
                <w:szCs w:val="22"/>
              </w:rPr>
              <w:t xml:space="preserve">(c) </w:t>
            </w:r>
            <w:r w:rsidRPr="00EF0907">
              <w:rPr>
                <w:rFonts w:ascii="Century Gothic" w:hAnsi="Century Gothic"/>
                <w:spacing w:val="-3"/>
                <w:sz w:val="22"/>
                <w:szCs w:val="22"/>
              </w:rPr>
              <w:tab/>
              <w:t>Oferta,</w:t>
            </w:r>
          </w:p>
          <w:p w14:paraId="423BB004" w14:textId="77777777" w:rsidR="003F79AA" w:rsidRPr="00EF0907" w:rsidRDefault="003F79AA" w:rsidP="00A1003A">
            <w:pPr>
              <w:suppressAutoHyphens/>
              <w:spacing w:after="120"/>
              <w:ind w:left="1339" w:hanging="720"/>
              <w:jc w:val="both"/>
              <w:rPr>
                <w:rFonts w:ascii="Century Gothic" w:hAnsi="Century Gothic"/>
                <w:spacing w:val="-3"/>
                <w:sz w:val="22"/>
                <w:szCs w:val="22"/>
              </w:rPr>
            </w:pPr>
            <w:r w:rsidRPr="00EF0907">
              <w:rPr>
                <w:rFonts w:ascii="Century Gothic" w:hAnsi="Century Gothic"/>
                <w:spacing w:val="-3"/>
                <w:sz w:val="22"/>
                <w:szCs w:val="22"/>
              </w:rPr>
              <w:t xml:space="preserve">(d) </w:t>
            </w:r>
            <w:r w:rsidRPr="00EF0907">
              <w:rPr>
                <w:rFonts w:ascii="Century Gothic" w:hAnsi="Century Gothic"/>
                <w:spacing w:val="-3"/>
                <w:sz w:val="22"/>
                <w:szCs w:val="22"/>
              </w:rPr>
              <w:tab/>
              <w:t>Condiciones Especiales del Contrato,</w:t>
            </w:r>
          </w:p>
          <w:p w14:paraId="06DC6A57" w14:textId="77777777" w:rsidR="003F79AA" w:rsidRPr="00EF0907" w:rsidRDefault="003F79AA" w:rsidP="00A1003A">
            <w:pPr>
              <w:suppressAutoHyphens/>
              <w:spacing w:after="120"/>
              <w:ind w:left="1339" w:hanging="720"/>
              <w:jc w:val="both"/>
              <w:rPr>
                <w:rFonts w:ascii="Century Gothic" w:hAnsi="Century Gothic"/>
                <w:spacing w:val="-3"/>
                <w:sz w:val="22"/>
                <w:szCs w:val="22"/>
              </w:rPr>
            </w:pPr>
            <w:r w:rsidRPr="00EF0907">
              <w:rPr>
                <w:rFonts w:ascii="Century Gothic" w:hAnsi="Century Gothic"/>
                <w:spacing w:val="-3"/>
                <w:sz w:val="22"/>
                <w:szCs w:val="22"/>
              </w:rPr>
              <w:t>(e)</w:t>
            </w:r>
            <w:r w:rsidRPr="00EF0907">
              <w:rPr>
                <w:rFonts w:ascii="Century Gothic" w:hAnsi="Century Gothic"/>
                <w:spacing w:val="-3"/>
                <w:sz w:val="22"/>
                <w:szCs w:val="22"/>
              </w:rPr>
              <w:tab/>
              <w:t>Condiciones Generales del Contrato,</w:t>
            </w:r>
          </w:p>
          <w:p w14:paraId="50E839C3" w14:textId="77777777" w:rsidR="003F79AA" w:rsidRPr="00EF0907" w:rsidRDefault="003F79AA" w:rsidP="00A1003A">
            <w:pPr>
              <w:suppressAutoHyphens/>
              <w:spacing w:after="120"/>
              <w:ind w:left="1339" w:hanging="720"/>
              <w:jc w:val="both"/>
              <w:rPr>
                <w:rFonts w:ascii="Century Gothic" w:hAnsi="Century Gothic"/>
                <w:spacing w:val="-3"/>
                <w:sz w:val="22"/>
                <w:szCs w:val="22"/>
              </w:rPr>
            </w:pPr>
            <w:r w:rsidRPr="00EF0907">
              <w:rPr>
                <w:rFonts w:ascii="Century Gothic" w:hAnsi="Century Gothic"/>
                <w:spacing w:val="-3"/>
                <w:sz w:val="22"/>
                <w:szCs w:val="22"/>
              </w:rPr>
              <w:t xml:space="preserve">(f) </w:t>
            </w:r>
            <w:r w:rsidRPr="00EF0907">
              <w:rPr>
                <w:rFonts w:ascii="Century Gothic" w:hAnsi="Century Gothic"/>
                <w:spacing w:val="-3"/>
                <w:sz w:val="22"/>
                <w:szCs w:val="22"/>
              </w:rPr>
              <w:tab/>
            </w:r>
            <w:r w:rsidR="008001D4">
              <w:rPr>
                <w:rFonts w:ascii="Century Gothic" w:hAnsi="Century Gothic"/>
                <w:spacing w:val="-3"/>
                <w:sz w:val="22"/>
                <w:szCs w:val="22"/>
              </w:rPr>
              <w:t xml:space="preserve">Memorias, </w:t>
            </w:r>
            <w:r w:rsidRPr="00EF0907">
              <w:rPr>
                <w:rFonts w:ascii="Century Gothic" w:hAnsi="Century Gothic"/>
                <w:spacing w:val="-3"/>
                <w:sz w:val="22"/>
                <w:szCs w:val="22"/>
              </w:rPr>
              <w:t>Especificaciones,</w:t>
            </w:r>
            <w:r w:rsidR="008001D4">
              <w:rPr>
                <w:rFonts w:ascii="Century Gothic" w:hAnsi="Century Gothic"/>
                <w:spacing w:val="-3"/>
                <w:sz w:val="22"/>
                <w:szCs w:val="22"/>
              </w:rPr>
              <w:t xml:space="preserve"> etc.,</w:t>
            </w:r>
          </w:p>
          <w:p w14:paraId="77FCC37B" w14:textId="77777777" w:rsidR="003F79AA" w:rsidRPr="00EF0907" w:rsidRDefault="003F79AA" w:rsidP="00A1003A">
            <w:pPr>
              <w:suppressAutoHyphens/>
              <w:spacing w:after="120"/>
              <w:ind w:left="1339" w:hanging="720"/>
              <w:jc w:val="both"/>
              <w:rPr>
                <w:rFonts w:ascii="Century Gothic" w:hAnsi="Century Gothic"/>
                <w:spacing w:val="-3"/>
                <w:sz w:val="22"/>
                <w:szCs w:val="22"/>
              </w:rPr>
            </w:pPr>
            <w:r w:rsidRPr="00EF0907">
              <w:rPr>
                <w:rFonts w:ascii="Century Gothic" w:hAnsi="Century Gothic"/>
                <w:spacing w:val="-3"/>
                <w:sz w:val="22"/>
                <w:szCs w:val="22"/>
              </w:rPr>
              <w:t xml:space="preserve">(g) </w:t>
            </w:r>
            <w:r w:rsidRPr="00EF0907">
              <w:rPr>
                <w:rFonts w:ascii="Century Gothic" w:hAnsi="Century Gothic"/>
                <w:spacing w:val="-3"/>
                <w:sz w:val="22"/>
                <w:szCs w:val="22"/>
              </w:rPr>
              <w:tab/>
              <w:t>Planos,</w:t>
            </w:r>
          </w:p>
          <w:p w14:paraId="36E43720" w14:textId="77777777" w:rsidR="003F79AA" w:rsidRPr="00EF0907" w:rsidRDefault="003F79AA" w:rsidP="00A1003A">
            <w:pPr>
              <w:suppressAutoHyphens/>
              <w:spacing w:after="120"/>
              <w:ind w:left="1339" w:hanging="720"/>
              <w:jc w:val="both"/>
              <w:rPr>
                <w:rFonts w:ascii="Century Gothic" w:hAnsi="Century Gothic"/>
                <w:spacing w:val="-3"/>
                <w:sz w:val="22"/>
                <w:szCs w:val="22"/>
              </w:rPr>
            </w:pPr>
            <w:r w:rsidRPr="00EF0907">
              <w:rPr>
                <w:rFonts w:ascii="Century Gothic" w:hAnsi="Century Gothic"/>
                <w:spacing w:val="-3"/>
                <w:sz w:val="22"/>
                <w:szCs w:val="22"/>
              </w:rPr>
              <w:t xml:space="preserve">(h) </w:t>
            </w:r>
            <w:r w:rsidRPr="00EF0907">
              <w:rPr>
                <w:rFonts w:ascii="Century Gothic" w:hAnsi="Century Gothic"/>
                <w:spacing w:val="-3"/>
                <w:sz w:val="22"/>
                <w:szCs w:val="22"/>
              </w:rPr>
              <w:tab/>
              <w:t>Lista de Cantidades,</w:t>
            </w:r>
            <w:r w:rsidRPr="00EF0907">
              <w:rPr>
                <w:rFonts w:ascii="Century Gothic" w:hAnsi="Century Gothic"/>
                <w:spacing w:val="-3"/>
                <w:sz w:val="22"/>
                <w:szCs w:val="22"/>
                <w:vertAlign w:val="superscript"/>
              </w:rPr>
              <w:t xml:space="preserve"> </w:t>
            </w:r>
            <w:r w:rsidRPr="00EF0907">
              <w:rPr>
                <w:rFonts w:ascii="Century Gothic" w:hAnsi="Century Gothic"/>
                <w:spacing w:val="-3"/>
                <w:sz w:val="22"/>
                <w:szCs w:val="22"/>
              </w:rPr>
              <w:t>y</w:t>
            </w:r>
          </w:p>
          <w:p w14:paraId="6C23A09D" w14:textId="77777777" w:rsidR="003F79AA" w:rsidRPr="00EF0907" w:rsidRDefault="003F79AA" w:rsidP="00A1003A">
            <w:pPr>
              <w:suppressAutoHyphens/>
              <w:spacing w:after="120"/>
              <w:ind w:left="1332" w:hanging="720"/>
              <w:jc w:val="both"/>
              <w:rPr>
                <w:rFonts w:ascii="Century Gothic" w:hAnsi="Century Gothic"/>
                <w:sz w:val="22"/>
                <w:szCs w:val="22"/>
              </w:rPr>
            </w:pPr>
            <w:r w:rsidRPr="00EF0907">
              <w:rPr>
                <w:rFonts w:ascii="Century Gothic" w:hAnsi="Century Gothic"/>
                <w:spacing w:val="-3"/>
                <w:sz w:val="22"/>
                <w:szCs w:val="22"/>
              </w:rPr>
              <w:t xml:space="preserve">(i) </w:t>
            </w:r>
            <w:r w:rsidRPr="00EF0907">
              <w:rPr>
                <w:rFonts w:ascii="Century Gothic" w:hAnsi="Century Gothic"/>
                <w:spacing w:val="-3"/>
                <w:sz w:val="22"/>
                <w:szCs w:val="22"/>
              </w:rPr>
              <w:tab/>
              <w:t xml:space="preserve">Cualquier otro documento </w:t>
            </w:r>
            <w:r w:rsidRPr="00EF0907">
              <w:rPr>
                <w:rFonts w:ascii="Century Gothic" w:hAnsi="Century Gothic"/>
                <w:bCs/>
                <w:spacing w:val="-3"/>
                <w:sz w:val="22"/>
                <w:szCs w:val="22"/>
              </w:rPr>
              <w:t>que</w:t>
            </w:r>
            <w:r w:rsidRPr="00EF0907">
              <w:rPr>
                <w:rFonts w:ascii="Century Gothic" w:hAnsi="Century Gothic"/>
                <w:b/>
                <w:bCs/>
                <w:spacing w:val="-3"/>
                <w:sz w:val="22"/>
                <w:szCs w:val="22"/>
              </w:rPr>
              <w:t xml:space="preserve"> en las CEC</w:t>
            </w:r>
            <w:r w:rsidRPr="00EF0907">
              <w:rPr>
                <w:rFonts w:ascii="Century Gothic" w:hAnsi="Century Gothic"/>
                <w:spacing w:val="-3"/>
                <w:sz w:val="22"/>
                <w:szCs w:val="22"/>
              </w:rPr>
              <w:t xml:space="preserve"> </w:t>
            </w:r>
            <w:r w:rsidRPr="00EF0907">
              <w:rPr>
                <w:rFonts w:ascii="Century Gothic" w:hAnsi="Century Gothic"/>
                <w:b/>
                <w:bCs/>
                <w:spacing w:val="-3"/>
                <w:sz w:val="22"/>
                <w:szCs w:val="22"/>
              </w:rPr>
              <w:t>se</w:t>
            </w:r>
            <w:r w:rsidRPr="00EF0907">
              <w:rPr>
                <w:rFonts w:ascii="Century Gothic" w:hAnsi="Century Gothic"/>
                <w:spacing w:val="-3"/>
                <w:sz w:val="22"/>
                <w:szCs w:val="22"/>
              </w:rPr>
              <w:t xml:space="preserve"> </w:t>
            </w:r>
            <w:r w:rsidRPr="00EF0907">
              <w:rPr>
                <w:rFonts w:ascii="Century Gothic" w:hAnsi="Century Gothic"/>
                <w:b/>
                <w:bCs/>
                <w:spacing w:val="-3"/>
                <w:sz w:val="22"/>
                <w:szCs w:val="22"/>
              </w:rPr>
              <w:t>especifique</w:t>
            </w:r>
            <w:r w:rsidRPr="00EF0907">
              <w:rPr>
                <w:rFonts w:ascii="Century Gothic" w:hAnsi="Century Gothic"/>
                <w:spacing w:val="-3"/>
                <w:sz w:val="22"/>
                <w:szCs w:val="22"/>
              </w:rPr>
              <w:t xml:space="preserve"> que forma parte integral del Contrato.</w:t>
            </w:r>
          </w:p>
        </w:tc>
      </w:tr>
      <w:tr w:rsidR="003F79AA" w:rsidRPr="00EF0907" w14:paraId="3E9BDF97" w14:textId="77777777" w:rsidTr="008147C9">
        <w:tc>
          <w:tcPr>
            <w:tcW w:w="2578" w:type="dxa"/>
          </w:tcPr>
          <w:p w14:paraId="739B3916" w14:textId="77777777" w:rsidR="003F79AA" w:rsidRPr="00EF0907" w:rsidRDefault="003F79AA" w:rsidP="00EC5108">
            <w:pPr>
              <w:pStyle w:val="CContrato"/>
            </w:pPr>
            <w:bookmarkStart w:id="197" w:name="_Toc115774647"/>
            <w:bookmarkStart w:id="198" w:name="_Toc206413912"/>
            <w:r w:rsidRPr="00EF0907">
              <w:t>Idioma y Ley Aplicables</w:t>
            </w:r>
            <w:bookmarkEnd w:id="197"/>
            <w:bookmarkEnd w:id="198"/>
          </w:p>
        </w:tc>
        <w:tc>
          <w:tcPr>
            <w:tcW w:w="6886" w:type="dxa"/>
          </w:tcPr>
          <w:p w14:paraId="24E9F655" w14:textId="77777777" w:rsidR="003F79AA" w:rsidRPr="00EF0907" w:rsidRDefault="003F79AA" w:rsidP="00AE622C">
            <w:pPr>
              <w:spacing w:after="120"/>
              <w:ind w:left="612" w:hanging="612"/>
              <w:jc w:val="both"/>
              <w:rPr>
                <w:rFonts w:ascii="Century Gothic" w:hAnsi="Century Gothic"/>
                <w:sz w:val="22"/>
                <w:szCs w:val="22"/>
              </w:rPr>
            </w:pPr>
            <w:r w:rsidRPr="00EF0907">
              <w:rPr>
                <w:rFonts w:ascii="Century Gothic" w:hAnsi="Century Gothic"/>
                <w:sz w:val="22"/>
                <w:szCs w:val="22"/>
              </w:rPr>
              <w:t>3.1</w:t>
            </w:r>
            <w:r w:rsidRPr="00EF0907">
              <w:rPr>
                <w:rFonts w:ascii="Century Gothic" w:hAnsi="Century Gothic"/>
                <w:sz w:val="22"/>
                <w:szCs w:val="22"/>
              </w:rPr>
              <w:tab/>
              <w:t xml:space="preserve">El idioma del Contrato y la ley que lo regirá se </w:t>
            </w:r>
            <w:r w:rsidRPr="00EF0907">
              <w:rPr>
                <w:rFonts w:ascii="Century Gothic" w:hAnsi="Century Gothic"/>
                <w:b/>
                <w:bCs/>
                <w:sz w:val="22"/>
                <w:szCs w:val="22"/>
              </w:rPr>
              <w:t>estipulan en las CEC.</w:t>
            </w:r>
          </w:p>
        </w:tc>
      </w:tr>
      <w:tr w:rsidR="003F79AA" w:rsidRPr="00EF0907" w14:paraId="18006A17" w14:textId="77777777" w:rsidTr="008147C9">
        <w:tc>
          <w:tcPr>
            <w:tcW w:w="2578" w:type="dxa"/>
          </w:tcPr>
          <w:p w14:paraId="7CDD6CFB" w14:textId="77777777" w:rsidR="003F79AA" w:rsidRPr="00EF0907" w:rsidRDefault="003F79AA" w:rsidP="00EC5108">
            <w:pPr>
              <w:pStyle w:val="CContrato"/>
            </w:pPr>
            <w:bookmarkStart w:id="199" w:name="_Toc115774648"/>
            <w:bookmarkStart w:id="200" w:name="_Toc206413913"/>
            <w:r w:rsidRPr="00EF0907">
              <w:t>Decisiones del Gerente de Obras</w:t>
            </w:r>
            <w:bookmarkEnd w:id="199"/>
            <w:bookmarkEnd w:id="200"/>
          </w:p>
        </w:tc>
        <w:tc>
          <w:tcPr>
            <w:tcW w:w="6886" w:type="dxa"/>
          </w:tcPr>
          <w:p w14:paraId="55AAE42D" w14:textId="77777777" w:rsidR="003F79AA" w:rsidRPr="00EF0907" w:rsidRDefault="003F79AA" w:rsidP="00A1003A">
            <w:pPr>
              <w:spacing w:after="120"/>
              <w:ind w:left="612" w:hanging="612"/>
              <w:jc w:val="both"/>
              <w:rPr>
                <w:rFonts w:ascii="Century Gothic" w:hAnsi="Century Gothic"/>
                <w:b/>
                <w:bCs/>
                <w:sz w:val="22"/>
                <w:szCs w:val="22"/>
              </w:rPr>
            </w:pPr>
            <w:r w:rsidRPr="00EF0907">
              <w:rPr>
                <w:rFonts w:ascii="Century Gothic" w:hAnsi="Century Gothic"/>
                <w:sz w:val="22"/>
                <w:szCs w:val="22"/>
              </w:rPr>
              <w:t>4.1</w:t>
            </w:r>
            <w:r w:rsidRPr="00EF0907">
              <w:rPr>
                <w:rFonts w:ascii="Century Gothic" w:hAnsi="Century Gothic"/>
                <w:b/>
                <w:bCs/>
                <w:sz w:val="22"/>
                <w:szCs w:val="22"/>
              </w:rPr>
              <w:tab/>
            </w:r>
            <w:r w:rsidRPr="00EF0907">
              <w:rPr>
                <w:rFonts w:ascii="Century Gothic" w:hAnsi="Century Gothic"/>
                <w:sz w:val="22"/>
                <w:szCs w:val="22"/>
              </w:rPr>
              <w:t>Salvo cuando se especifique otra cosa, el Gerente de Obras, en representación del Contratante, decidirá sobre cuestiones contractuales que se presenten entre el Contratante y el Contratista.</w:t>
            </w:r>
          </w:p>
        </w:tc>
      </w:tr>
      <w:tr w:rsidR="003F79AA" w:rsidRPr="00EF0907" w14:paraId="31EC12DD" w14:textId="77777777" w:rsidTr="008147C9">
        <w:tc>
          <w:tcPr>
            <w:tcW w:w="2578" w:type="dxa"/>
          </w:tcPr>
          <w:p w14:paraId="62F2C2BB" w14:textId="77777777" w:rsidR="003F79AA" w:rsidRPr="00EF0907" w:rsidRDefault="003F79AA" w:rsidP="00EC5108">
            <w:pPr>
              <w:pStyle w:val="CContrato"/>
            </w:pPr>
            <w:bookmarkStart w:id="201" w:name="_Toc115774649"/>
            <w:bookmarkStart w:id="202" w:name="_Toc206413914"/>
            <w:r w:rsidRPr="00EF0907">
              <w:t>Delegación de funciones</w:t>
            </w:r>
            <w:bookmarkEnd w:id="201"/>
            <w:bookmarkEnd w:id="202"/>
            <w:r w:rsidRPr="00EF0907">
              <w:tab/>
            </w:r>
          </w:p>
        </w:tc>
        <w:tc>
          <w:tcPr>
            <w:tcW w:w="6886" w:type="dxa"/>
          </w:tcPr>
          <w:p w14:paraId="162559A0" w14:textId="77777777" w:rsidR="003F79AA" w:rsidRPr="00EF0907" w:rsidRDefault="003F79AA" w:rsidP="00A1003A">
            <w:pPr>
              <w:spacing w:after="120"/>
              <w:ind w:left="612" w:hanging="612"/>
              <w:jc w:val="both"/>
              <w:rPr>
                <w:rFonts w:ascii="Century Gothic" w:hAnsi="Century Gothic"/>
                <w:b/>
                <w:bCs/>
                <w:sz w:val="22"/>
                <w:szCs w:val="22"/>
              </w:rPr>
            </w:pPr>
            <w:r w:rsidRPr="00EF0907">
              <w:rPr>
                <w:rFonts w:ascii="Century Gothic" w:hAnsi="Century Gothic"/>
                <w:sz w:val="22"/>
                <w:szCs w:val="22"/>
              </w:rPr>
              <w:t>5.1</w:t>
            </w:r>
            <w:r w:rsidRPr="00EF0907">
              <w:rPr>
                <w:rFonts w:ascii="Century Gothic" w:hAnsi="Century Gothic"/>
                <w:b/>
                <w:bCs/>
                <w:sz w:val="22"/>
                <w:szCs w:val="22"/>
              </w:rPr>
              <w:tab/>
            </w:r>
            <w:r w:rsidRPr="00EF0907">
              <w:rPr>
                <w:rFonts w:ascii="Century Gothic" w:hAnsi="Century Gothic"/>
                <w:spacing w:val="-3"/>
                <w:sz w:val="22"/>
                <w:szCs w:val="22"/>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EF0907" w14:paraId="5A6F949B" w14:textId="77777777" w:rsidTr="008147C9">
        <w:tc>
          <w:tcPr>
            <w:tcW w:w="2578" w:type="dxa"/>
          </w:tcPr>
          <w:p w14:paraId="489C638E" w14:textId="77777777" w:rsidR="003F79AA" w:rsidRPr="00EF0907" w:rsidRDefault="003F79AA" w:rsidP="00EC5108">
            <w:pPr>
              <w:pStyle w:val="CContrato"/>
            </w:pPr>
            <w:bookmarkStart w:id="203" w:name="_Toc115774650"/>
            <w:bookmarkStart w:id="204" w:name="_Toc206413915"/>
            <w:r w:rsidRPr="00EF0907">
              <w:t>Comunicaciones</w:t>
            </w:r>
            <w:bookmarkEnd w:id="203"/>
            <w:bookmarkEnd w:id="204"/>
          </w:p>
        </w:tc>
        <w:tc>
          <w:tcPr>
            <w:tcW w:w="6886" w:type="dxa"/>
          </w:tcPr>
          <w:p w14:paraId="32A40C10" w14:textId="77777777" w:rsidR="003F79AA" w:rsidRPr="00EF0907" w:rsidRDefault="003F79AA" w:rsidP="00A1003A">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6.1</w:t>
            </w:r>
            <w:r w:rsidRPr="00EF0907">
              <w:rPr>
                <w:rFonts w:ascii="Century Gothic" w:hAnsi="Century Gothic"/>
                <w:spacing w:val="-3"/>
                <w:sz w:val="22"/>
                <w:szCs w:val="22"/>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EF0907" w14:paraId="34954ACE" w14:textId="77777777" w:rsidTr="008147C9">
        <w:tc>
          <w:tcPr>
            <w:tcW w:w="2578" w:type="dxa"/>
          </w:tcPr>
          <w:p w14:paraId="05A4F380" w14:textId="77777777" w:rsidR="003F79AA" w:rsidRPr="00EF0907" w:rsidRDefault="003F79AA" w:rsidP="00EC5108">
            <w:pPr>
              <w:pStyle w:val="CContrato"/>
            </w:pPr>
            <w:bookmarkStart w:id="205" w:name="_Toc115774651"/>
            <w:bookmarkStart w:id="206" w:name="_Toc206413916"/>
            <w:r w:rsidRPr="00EF0907">
              <w:t>Subcontratos</w:t>
            </w:r>
            <w:bookmarkEnd w:id="205"/>
            <w:bookmarkEnd w:id="206"/>
          </w:p>
        </w:tc>
        <w:tc>
          <w:tcPr>
            <w:tcW w:w="6886" w:type="dxa"/>
          </w:tcPr>
          <w:p w14:paraId="241E2C46" w14:textId="77777777" w:rsidR="003F79AA" w:rsidRPr="00EF0907" w:rsidRDefault="003F79AA" w:rsidP="00A1003A">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7.1</w:t>
            </w:r>
            <w:r w:rsidRPr="00EF0907">
              <w:rPr>
                <w:rFonts w:ascii="Century Gothic" w:hAnsi="Century Gothic"/>
                <w:spacing w:val="-3"/>
                <w:sz w:val="22"/>
                <w:szCs w:val="22"/>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EF0907" w14:paraId="6F555D08" w14:textId="77777777" w:rsidTr="008147C9">
        <w:tc>
          <w:tcPr>
            <w:tcW w:w="2578" w:type="dxa"/>
          </w:tcPr>
          <w:p w14:paraId="5E637E5A" w14:textId="77777777" w:rsidR="003F79AA" w:rsidRPr="00EF0907" w:rsidRDefault="003F79AA" w:rsidP="00EC5108">
            <w:pPr>
              <w:pStyle w:val="CContrato"/>
            </w:pPr>
            <w:bookmarkStart w:id="207" w:name="_Toc115774652"/>
            <w:bookmarkStart w:id="208" w:name="_Toc206413917"/>
            <w:r w:rsidRPr="00EF0907">
              <w:t>Otros Contratistas</w:t>
            </w:r>
            <w:bookmarkEnd w:id="207"/>
            <w:bookmarkEnd w:id="208"/>
          </w:p>
        </w:tc>
        <w:tc>
          <w:tcPr>
            <w:tcW w:w="6886" w:type="dxa"/>
          </w:tcPr>
          <w:p w14:paraId="29F32168" w14:textId="77777777" w:rsidR="003F79AA" w:rsidRPr="00EF0907" w:rsidRDefault="003F79AA" w:rsidP="00A1003A">
            <w:pPr>
              <w:suppressAutoHyphens/>
              <w:spacing w:after="120"/>
              <w:ind w:left="619" w:hanging="619"/>
              <w:jc w:val="both"/>
              <w:rPr>
                <w:rFonts w:ascii="Century Gothic" w:hAnsi="Century Gothic"/>
                <w:spacing w:val="-3"/>
                <w:sz w:val="22"/>
                <w:szCs w:val="22"/>
              </w:rPr>
            </w:pPr>
            <w:r w:rsidRPr="00EF0907">
              <w:rPr>
                <w:rFonts w:ascii="Century Gothic" w:hAnsi="Century Gothic"/>
                <w:spacing w:val="-3"/>
                <w:sz w:val="22"/>
                <w:szCs w:val="22"/>
              </w:rPr>
              <w:t>8.1</w:t>
            </w:r>
            <w:r w:rsidRPr="00EF0907">
              <w:rPr>
                <w:rFonts w:ascii="Century Gothic" w:hAnsi="Century Gothic"/>
                <w:spacing w:val="-3"/>
                <w:sz w:val="22"/>
                <w:szCs w:val="22"/>
              </w:rPr>
              <w:tab/>
              <w:t xml:space="preserve">El Contratista deberá cooperar y compartir el Sitio de las Obras con otros contratistas, autoridades, empresas de servicios públicos y el Contratante en las fechas señaladas en la Lista de Otros Contratistas </w:t>
            </w:r>
            <w:r w:rsidRPr="00EF0907">
              <w:rPr>
                <w:rFonts w:ascii="Century Gothic" w:hAnsi="Century Gothic"/>
                <w:b/>
                <w:bCs/>
                <w:spacing w:val="-3"/>
                <w:sz w:val="22"/>
                <w:szCs w:val="22"/>
              </w:rPr>
              <w:t>indicada en las CEC</w:t>
            </w:r>
            <w:r w:rsidRPr="00EF0907">
              <w:rPr>
                <w:rFonts w:ascii="Century Gothic" w:hAnsi="Century Gothic"/>
                <w:spacing w:val="-3"/>
                <w:sz w:val="22"/>
                <w:szCs w:val="22"/>
              </w:rPr>
              <w:t>. El Contratista también deberá proporcionarles a éstos las instalaciones y servicios que se describen en dicha Lista. El Contratante podrá modificar la Lista de Otros Contratistas</w:t>
            </w:r>
            <w:r w:rsidR="00760D9B" w:rsidRPr="00EF0907">
              <w:rPr>
                <w:rFonts w:ascii="Century Gothic" w:hAnsi="Century Gothic"/>
                <w:spacing w:val="-3"/>
                <w:sz w:val="22"/>
                <w:szCs w:val="22"/>
              </w:rPr>
              <w:t>,</w:t>
            </w:r>
            <w:r w:rsidRPr="00EF0907">
              <w:rPr>
                <w:rFonts w:ascii="Century Gothic" w:hAnsi="Century Gothic"/>
                <w:spacing w:val="-3"/>
                <w:sz w:val="22"/>
                <w:szCs w:val="22"/>
              </w:rPr>
              <w:t xml:space="preserve"> deb</w:t>
            </w:r>
            <w:r w:rsidR="00760D9B" w:rsidRPr="00EF0907">
              <w:rPr>
                <w:rFonts w:ascii="Century Gothic" w:hAnsi="Century Gothic"/>
                <w:spacing w:val="-3"/>
                <w:sz w:val="22"/>
                <w:szCs w:val="22"/>
              </w:rPr>
              <w:t xml:space="preserve">iendo </w:t>
            </w:r>
            <w:r w:rsidRPr="00EF0907">
              <w:rPr>
                <w:rFonts w:ascii="Century Gothic" w:hAnsi="Century Gothic"/>
                <w:spacing w:val="-3"/>
                <w:sz w:val="22"/>
                <w:szCs w:val="22"/>
              </w:rPr>
              <w:t>notificar al respecto al Contratista.</w:t>
            </w:r>
          </w:p>
        </w:tc>
      </w:tr>
      <w:tr w:rsidR="003F79AA" w:rsidRPr="00EF0907" w14:paraId="4C76F8C1" w14:textId="77777777" w:rsidTr="008147C9">
        <w:tc>
          <w:tcPr>
            <w:tcW w:w="2578" w:type="dxa"/>
          </w:tcPr>
          <w:p w14:paraId="38DEFC56" w14:textId="77777777" w:rsidR="003F79AA" w:rsidRPr="00EF0907" w:rsidRDefault="003F79AA" w:rsidP="00EC5108">
            <w:pPr>
              <w:pStyle w:val="CContrato"/>
            </w:pPr>
            <w:bookmarkStart w:id="209" w:name="_Toc115774653"/>
            <w:bookmarkStart w:id="210" w:name="_Toc206413918"/>
            <w:r w:rsidRPr="00EF0907">
              <w:t>Personal</w:t>
            </w:r>
            <w:bookmarkEnd w:id="209"/>
            <w:bookmarkEnd w:id="210"/>
          </w:p>
        </w:tc>
        <w:tc>
          <w:tcPr>
            <w:tcW w:w="6886" w:type="dxa"/>
          </w:tcPr>
          <w:p w14:paraId="5D832F74" w14:textId="77777777" w:rsidR="003F79AA" w:rsidRPr="00EF0907" w:rsidRDefault="003F79AA" w:rsidP="00A1003A">
            <w:pPr>
              <w:suppressAutoHyphens/>
              <w:spacing w:after="120"/>
              <w:ind w:left="619" w:hanging="619"/>
              <w:jc w:val="both"/>
              <w:rPr>
                <w:rFonts w:ascii="Century Gothic" w:hAnsi="Century Gothic"/>
                <w:spacing w:val="-3"/>
                <w:sz w:val="22"/>
                <w:szCs w:val="22"/>
              </w:rPr>
            </w:pPr>
            <w:r w:rsidRPr="00EF0907">
              <w:rPr>
                <w:rFonts w:ascii="Century Gothic" w:hAnsi="Century Gothic"/>
                <w:spacing w:val="-3"/>
                <w:sz w:val="22"/>
                <w:szCs w:val="22"/>
              </w:rPr>
              <w:t>9.1</w:t>
            </w:r>
            <w:r w:rsidRPr="00EF0907">
              <w:rPr>
                <w:rFonts w:ascii="Century Gothic" w:hAnsi="Century Gothic"/>
                <w:spacing w:val="-3"/>
                <w:sz w:val="22"/>
                <w:szCs w:val="22"/>
              </w:rPr>
              <w:tab/>
              <w:t xml:space="preserve">El Contratista deberá emplear el personal clave enumerado en la Lista de Personal Clave, de conformidad con </w:t>
            </w:r>
            <w:r w:rsidRPr="00EF0907">
              <w:rPr>
                <w:rFonts w:ascii="Century Gothic" w:hAnsi="Century Gothic"/>
                <w:b/>
                <w:bCs/>
                <w:spacing w:val="-3"/>
                <w:sz w:val="22"/>
                <w:szCs w:val="22"/>
              </w:rPr>
              <w:t>lo indicado en las CEC</w:t>
            </w:r>
            <w:r w:rsidRPr="00EF0907">
              <w:rPr>
                <w:rFonts w:ascii="Century Gothic" w:hAnsi="Century Gothic"/>
                <w:spacing w:val="-3"/>
                <w:sz w:val="22"/>
                <w:szCs w:val="22"/>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CC06889" w14:textId="77777777" w:rsidR="003F79AA" w:rsidRPr="00EF0907" w:rsidRDefault="003F79AA" w:rsidP="00A1003A">
            <w:pPr>
              <w:suppressAutoHyphens/>
              <w:spacing w:after="120"/>
              <w:ind w:left="619" w:hanging="619"/>
              <w:jc w:val="both"/>
              <w:rPr>
                <w:rFonts w:ascii="Century Gothic" w:hAnsi="Century Gothic"/>
                <w:spacing w:val="-3"/>
                <w:sz w:val="22"/>
                <w:szCs w:val="22"/>
              </w:rPr>
            </w:pPr>
            <w:r w:rsidRPr="00EF0907">
              <w:rPr>
                <w:rFonts w:ascii="Century Gothic" w:hAnsi="Century Gothic"/>
                <w:spacing w:val="-3"/>
                <w:sz w:val="22"/>
                <w:szCs w:val="22"/>
              </w:rPr>
              <w:t>9.2</w:t>
            </w:r>
            <w:r w:rsidRPr="00EF0907">
              <w:rPr>
                <w:rFonts w:ascii="Century Gothic" w:hAnsi="Century Gothic"/>
                <w:spacing w:val="-3"/>
                <w:sz w:val="22"/>
                <w:szCs w:val="22"/>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r w:rsidR="00AE622C">
              <w:rPr>
                <w:rFonts w:ascii="Century Gothic" w:hAnsi="Century Gothic"/>
                <w:spacing w:val="-3"/>
                <w:sz w:val="22"/>
                <w:szCs w:val="22"/>
              </w:rPr>
              <w:t xml:space="preserve"> </w:t>
            </w:r>
            <w:r w:rsidR="00AE622C" w:rsidRPr="00AE622C">
              <w:rPr>
                <w:rFonts w:ascii="Century Gothic" w:hAnsi="Century Gothic"/>
                <w:spacing w:val="-3"/>
                <w:sz w:val="22"/>
                <w:szCs w:val="22"/>
              </w:rPr>
              <w:t>Las razones para destituir a una persona incluye</w:t>
            </w:r>
            <w:r w:rsidR="00AE622C">
              <w:rPr>
                <w:rFonts w:ascii="Century Gothic" w:hAnsi="Century Gothic"/>
                <w:spacing w:val="-3"/>
                <w:sz w:val="22"/>
                <w:szCs w:val="22"/>
              </w:rPr>
              <w:t>n</w:t>
            </w:r>
            <w:r w:rsidR="00AE622C" w:rsidRPr="00AE622C">
              <w:rPr>
                <w:rFonts w:ascii="Century Gothic" w:hAnsi="Century Gothic"/>
                <w:spacing w:val="-3"/>
                <w:sz w:val="22"/>
                <w:szCs w:val="22"/>
              </w:rPr>
              <w:t xml:space="preserve"> comportamiento que desacata las Normas de Conducta ASSS (tales como propagación de enfermedades contagiosas, acoso sexual, violencia de género (VBG), explotación y abusos sexuales (EAS), actividades ilegales o criminales).</w:t>
            </w:r>
          </w:p>
        </w:tc>
      </w:tr>
      <w:tr w:rsidR="003F79AA" w:rsidRPr="00EF0907" w14:paraId="223AA772" w14:textId="77777777" w:rsidTr="008147C9">
        <w:tc>
          <w:tcPr>
            <w:tcW w:w="2578" w:type="dxa"/>
          </w:tcPr>
          <w:p w14:paraId="0B31EBAB" w14:textId="77777777" w:rsidR="003F79AA" w:rsidRPr="00EF0907" w:rsidRDefault="003F79AA" w:rsidP="00EC5108">
            <w:pPr>
              <w:pStyle w:val="CContrato"/>
            </w:pPr>
            <w:bookmarkStart w:id="211" w:name="_Toc115774654"/>
            <w:bookmarkStart w:id="212" w:name="_Toc206413919"/>
            <w:r w:rsidRPr="00EF0907">
              <w:t>Riesgos del Contratante y del Contratista</w:t>
            </w:r>
            <w:bookmarkEnd w:id="211"/>
            <w:bookmarkEnd w:id="212"/>
          </w:p>
        </w:tc>
        <w:tc>
          <w:tcPr>
            <w:tcW w:w="6886" w:type="dxa"/>
          </w:tcPr>
          <w:p w14:paraId="152AB3A6" w14:textId="77777777" w:rsidR="003F79AA" w:rsidRPr="00EF0907" w:rsidRDefault="003F79AA" w:rsidP="00A1003A">
            <w:pPr>
              <w:suppressAutoHyphens/>
              <w:spacing w:after="120"/>
              <w:ind w:left="619" w:hanging="619"/>
              <w:jc w:val="both"/>
              <w:rPr>
                <w:rFonts w:ascii="Century Gothic" w:hAnsi="Century Gothic"/>
                <w:spacing w:val="-3"/>
                <w:sz w:val="22"/>
                <w:szCs w:val="22"/>
              </w:rPr>
            </w:pPr>
            <w:r w:rsidRPr="00EF0907">
              <w:rPr>
                <w:rFonts w:ascii="Century Gothic" w:hAnsi="Century Gothic"/>
                <w:spacing w:val="-3"/>
                <w:sz w:val="22"/>
                <w:szCs w:val="22"/>
              </w:rPr>
              <w:t>10.1</w:t>
            </w:r>
            <w:r w:rsidRPr="00EF0907">
              <w:rPr>
                <w:rFonts w:ascii="Century Gothic" w:hAnsi="Century Gothic"/>
                <w:spacing w:val="-3"/>
                <w:sz w:val="22"/>
                <w:szCs w:val="22"/>
              </w:rPr>
              <w:tab/>
              <w:t>Son riesgos del Contratante los que en este Contrato se estipulen que corresponden al Contratante, y son riesgos del Contratista los que en este Contrato se estipulen que corresponden al Contratista.</w:t>
            </w:r>
          </w:p>
        </w:tc>
      </w:tr>
      <w:tr w:rsidR="003F79AA" w:rsidRPr="00EF0907" w14:paraId="3F1878E0" w14:textId="77777777" w:rsidTr="008147C9">
        <w:tc>
          <w:tcPr>
            <w:tcW w:w="2578" w:type="dxa"/>
          </w:tcPr>
          <w:p w14:paraId="3F368679" w14:textId="77777777" w:rsidR="003F79AA" w:rsidRPr="00EF0907" w:rsidRDefault="003F79AA" w:rsidP="00EC5108">
            <w:pPr>
              <w:pStyle w:val="CContrato"/>
            </w:pPr>
            <w:bookmarkStart w:id="213" w:name="_Toc115774655"/>
            <w:bookmarkStart w:id="214" w:name="_Toc206413920"/>
            <w:r w:rsidRPr="00EF0907">
              <w:t>Riesgos del Contratante</w:t>
            </w:r>
            <w:bookmarkEnd w:id="213"/>
            <w:bookmarkEnd w:id="214"/>
            <w:r w:rsidRPr="00EF0907">
              <w:tab/>
            </w:r>
          </w:p>
        </w:tc>
        <w:tc>
          <w:tcPr>
            <w:tcW w:w="6886" w:type="dxa"/>
          </w:tcPr>
          <w:p w14:paraId="29D1A36E" w14:textId="77777777" w:rsidR="003F79AA" w:rsidRPr="00EF0907" w:rsidRDefault="003F79AA" w:rsidP="00A1003A">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11.1</w:t>
            </w:r>
            <w:r w:rsidRPr="00EF0907">
              <w:rPr>
                <w:rFonts w:ascii="Century Gothic" w:hAnsi="Century Gothic"/>
                <w:spacing w:val="-3"/>
                <w:sz w:val="22"/>
                <w:szCs w:val="22"/>
              </w:rPr>
              <w:tab/>
              <w:t>Desde la Fecha de Inicio de las Obras hasta la fecha de emisión del Certificado de Corrección de Defectos, son riesgos del Contratante:</w:t>
            </w:r>
          </w:p>
          <w:p w14:paraId="6A7773C6" w14:textId="77777777" w:rsidR="003F79AA" w:rsidRPr="00AE622C" w:rsidRDefault="003F79AA" w:rsidP="00281FFC">
            <w:pPr>
              <w:pStyle w:val="Prrafodelista"/>
              <w:numPr>
                <w:ilvl w:val="0"/>
                <w:numId w:val="22"/>
              </w:numPr>
              <w:suppressAutoHyphens/>
              <w:spacing w:after="120"/>
              <w:jc w:val="both"/>
              <w:rPr>
                <w:rFonts w:ascii="Century Gothic" w:hAnsi="Century Gothic"/>
                <w:spacing w:val="-3"/>
              </w:rPr>
            </w:pPr>
            <w:r w:rsidRPr="00AE622C">
              <w:rPr>
                <w:rFonts w:ascii="Century Gothic" w:hAnsi="Century Gothic"/>
                <w:spacing w:val="-3"/>
              </w:rPr>
              <w:t>Los riesgos de lesiones personales, de muerte, o de pérdida o daños a la propiedad (sin incluir las Obras, Planta, Materiales y Equipos) como consecuencia de:</w:t>
            </w:r>
          </w:p>
          <w:p w14:paraId="03A15158" w14:textId="77777777" w:rsidR="00AE622C" w:rsidRDefault="003F79AA" w:rsidP="00281FFC">
            <w:pPr>
              <w:pStyle w:val="Prrafodelista"/>
              <w:numPr>
                <w:ilvl w:val="0"/>
                <w:numId w:val="23"/>
              </w:numPr>
              <w:suppressAutoHyphens/>
              <w:spacing w:after="120"/>
              <w:jc w:val="both"/>
              <w:rPr>
                <w:rFonts w:ascii="Century Gothic" w:hAnsi="Century Gothic"/>
                <w:spacing w:val="-3"/>
              </w:rPr>
            </w:pPr>
            <w:r w:rsidRPr="00AE622C">
              <w:rPr>
                <w:rFonts w:ascii="Century Gothic" w:hAnsi="Century Gothic"/>
                <w:spacing w:val="-3"/>
              </w:rPr>
              <w:t>el uso u ocupación del Sitio de las Obras por las Obras, o con el objeto de realizar las Obras, como resultado inevitable de las Obras, o</w:t>
            </w:r>
            <w:r w:rsidR="00AE622C" w:rsidRPr="00AE622C">
              <w:rPr>
                <w:rFonts w:ascii="Century Gothic" w:hAnsi="Century Gothic"/>
                <w:spacing w:val="-3"/>
              </w:rPr>
              <w:t>,</w:t>
            </w:r>
          </w:p>
          <w:p w14:paraId="5EBA4B59" w14:textId="77777777" w:rsidR="003F79AA" w:rsidRPr="00AE622C" w:rsidRDefault="003F79AA" w:rsidP="00281FFC">
            <w:pPr>
              <w:pStyle w:val="Prrafodelista"/>
              <w:numPr>
                <w:ilvl w:val="0"/>
                <w:numId w:val="23"/>
              </w:numPr>
              <w:suppressAutoHyphens/>
              <w:spacing w:after="120"/>
              <w:jc w:val="both"/>
              <w:rPr>
                <w:rFonts w:ascii="Century Gothic" w:hAnsi="Century Gothic"/>
                <w:spacing w:val="-3"/>
              </w:rPr>
            </w:pPr>
            <w:r w:rsidRPr="00AE622C">
              <w:rPr>
                <w:rFonts w:ascii="Century Gothic" w:hAnsi="Century Gothic"/>
                <w:spacing w:val="-3"/>
              </w:rPr>
              <w:t>negligencia, violación de los deberes establecidos por la ley, o interferencia con los derechos legales por parte del Contratante o cualquier persona empleada por él o contratada por él, excepto el Contratista.</w:t>
            </w:r>
          </w:p>
          <w:p w14:paraId="2BE97FE2" w14:textId="77777777" w:rsidR="003F79AA" w:rsidRPr="00AE622C" w:rsidRDefault="003F79AA" w:rsidP="00281FFC">
            <w:pPr>
              <w:pStyle w:val="Prrafodelista"/>
              <w:numPr>
                <w:ilvl w:val="0"/>
                <w:numId w:val="22"/>
              </w:numPr>
              <w:suppressAutoHyphens/>
              <w:spacing w:after="120"/>
              <w:jc w:val="both"/>
              <w:rPr>
                <w:rFonts w:ascii="Century Gothic" w:hAnsi="Century Gothic"/>
                <w:spacing w:val="-3"/>
              </w:rPr>
            </w:pPr>
            <w:r w:rsidRPr="00AE622C">
              <w:rPr>
                <w:rFonts w:ascii="Century Gothic" w:hAnsi="Century Gothic"/>
                <w:spacing w:val="-3"/>
              </w:rPr>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37DBBFD1" w14:textId="77777777" w:rsidR="003F79AA" w:rsidRPr="00EF0907" w:rsidRDefault="003F79AA" w:rsidP="00A1003A">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11.2</w:t>
            </w:r>
            <w:r w:rsidRPr="00EF0907">
              <w:rPr>
                <w:rFonts w:ascii="Century Gothic" w:hAnsi="Century Gothic"/>
                <w:spacing w:val="-3"/>
                <w:sz w:val="22"/>
                <w:szCs w:val="22"/>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045A900B" w14:textId="77777777" w:rsidR="00787ECE" w:rsidRDefault="003F79AA" w:rsidP="00281FFC">
            <w:pPr>
              <w:pStyle w:val="Prrafodelista"/>
              <w:numPr>
                <w:ilvl w:val="0"/>
                <w:numId w:val="24"/>
              </w:numPr>
              <w:suppressAutoHyphens/>
              <w:spacing w:after="120"/>
              <w:jc w:val="both"/>
              <w:rPr>
                <w:rFonts w:ascii="Century Gothic" w:hAnsi="Century Gothic"/>
                <w:spacing w:val="-3"/>
              </w:rPr>
            </w:pPr>
            <w:r w:rsidRPr="00787ECE">
              <w:rPr>
                <w:rFonts w:ascii="Century Gothic" w:hAnsi="Century Gothic"/>
                <w:spacing w:val="-3"/>
              </w:rPr>
              <w:t>un Defecto que existía en la Fecha de Terminación;</w:t>
            </w:r>
          </w:p>
          <w:p w14:paraId="2154A4AE" w14:textId="77777777" w:rsidR="00787ECE" w:rsidRDefault="003F79AA" w:rsidP="00281FFC">
            <w:pPr>
              <w:pStyle w:val="Prrafodelista"/>
              <w:numPr>
                <w:ilvl w:val="0"/>
                <w:numId w:val="24"/>
              </w:numPr>
              <w:suppressAutoHyphens/>
              <w:spacing w:after="120"/>
              <w:jc w:val="both"/>
              <w:rPr>
                <w:rFonts w:ascii="Century Gothic" w:hAnsi="Century Gothic"/>
                <w:spacing w:val="-3"/>
              </w:rPr>
            </w:pPr>
            <w:r w:rsidRPr="00787ECE">
              <w:rPr>
                <w:rFonts w:ascii="Century Gothic" w:hAnsi="Century Gothic"/>
                <w:spacing w:val="-3"/>
              </w:rPr>
              <w:t>un evento que ocurrió antes de la Fecha de Terminación, y que no constituía un riesgo del Contratante; o</w:t>
            </w:r>
            <w:r w:rsidR="00787ECE">
              <w:rPr>
                <w:rFonts w:ascii="Century Gothic" w:hAnsi="Century Gothic"/>
                <w:spacing w:val="-3"/>
              </w:rPr>
              <w:t>,</w:t>
            </w:r>
          </w:p>
          <w:p w14:paraId="473E60E8" w14:textId="77777777" w:rsidR="003F79AA" w:rsidRPr="00787ECE" w:rsidRDefault="003F79AA" w:rsidP="00281FFC">
            <w:pPr>
              <w:pStyle w:val="Prrafodelista"/>
              <w:numPr>
                <w:ilvl w:val="0"/>
                <w:numId w:val="24"/>
              </w:numPr>
              <w:suppressAutoHyphens/>
              <w:spacing w:after="120"/>
              <w:jc w:val="both"/>
              <w:rPr>
                <w:rFonts w:ascii="Century Gothic" w:hAnsi="Century Gothic"/>
                <w:spacing w:val="-3"/>
              </w:rPr>
            </w:pPr>
            <w:r w:rsidRPr="00787ECE">
              <w:rPr>
                <w:rFonts w:ascii="Century Gothic" w:hAnsi="Century Gothic"/>
                <w:spacing w:val="-3"/>
              </w:rPr>
              <w:t xml:space="preserve">las actividades del Contratista en el Sitio de las Obras después de la Fecha de Terminación. </w:t>
            </w:r>
          </w:p>
        </w:tc>
      </w:tr>
      <w:tr w:rsidR="003F79AA" w:rsidRPr="00EF0907" w14:paraId="34DEFC03" w14:textId="77777777" w:rsidTr="008147C9">
        <w:tc>
          <w:tcPr>
            <w:tcW w:w="2578" w:type="dxa"/>
          </w:tcPr>
          <w:p w14:paraId="28E205FD" w14:textId="77777777" w:rsidR="003F79AA" w:rsidRPr="00EF0907" w:rsidRDefault="003F79AA" w:rsidP="00EC5108">
            <w:pPr>
              <w:pStyle w:val="CContrato"/>
            </w:pPr>
            <w:bookmarkStart w:id="215" w:name="_Toc115774656"/>
            <w:bookmarkStart w:id="216" w:name="_Toc206413921"/>
            <w:r w:rsidRPr="00EF0907">
              <w:t>Riesgos del Contratista</w:t>
            </w:r>
            <w:bookmarkEnd w:id="215"/>
            <w:bookmarkEnd w:id="216"/>
          </w:p>
        </w:tc>
        <w:tc>
          <w:tcPr>
            <w:tcW w:w="6886" w:type="dxa"/>
          </w:tcPr>
          <w:p w14:paraId="020C81DF" w14:textId="77777777" w:rsidR="003F79AA" w:rsidRPr="00EF0907" w:rsidRDefault="003F79AA" w:rsidP="00A1003A">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12.1</w:t>
            </w:r>
            <w:r w:rsidRPr="00EF0907">
              <w:rPr>
                <w:rFonts w:ascii="Century Gothic" w:hAnsi="Century Gothic"/>
                <w:spacing w:val="-3"/>
                <w:sz w:val="22"/>
                <w:szCs w:val="22"/>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EF0907">
              <w:rPr>
                <w:rFonts w:ascii="Century Gothic" w:hAnsi="Century Gothic"/>
                <w:spacing w:val="-3"/>
                <w:sz w:val="22"/>
                <w:szCs w:val="22"/>
              </w:rPr>
              <w:t xml:space="preserve"> </w:t>
            </w:r>
            <w:r w:rsidRPr="00EF0907">
              <w:rPr>
                <w:rFonts w:ascii="Century Gothic" w:hAnsi="Century Gothic"/>
                <w:spacing w:val="-3"/>
                <w:sz w:val="22"/>
                <w:szCs w:val="22"/>
              </w:rPr>
              <w:t>no sean riesgos del Contratante, serán riesgos del Contratista</w:t>
            </w:r>
            <w:r w:rsidR="00760D9B" w:rsidRPr="00EF0907">
              <w:rPr>
                <w:rFonts w:ascii="Century Gothic" w:hAnsi="Century Gothic"/>
                <w:spacing w:val="-3"/>
                <w:sz w:val="22"/>
                <w:szCs w:val="22"/>
              </w:rPr>
              <w:t>.</w:t>
            </w:r>
          </w:p>
        </w:tc>
      </w:tr>
      <w:tr w:rsidR="003F79AA" w:rsidRPr="00EF0907" w14:paraId="7636D296" w14:textId="77777777" w:rsidTr="008147C9">
        <w:tc>
          <w:tcPr>
            <w:tcW w:w="2578" w:type="dxa"/>
          </w:tcPr>
          <w:p w14:paraId="6976DB2D" w14:textId="77777777" w:rsidR="003F79AA" w:rsidRPr="00EF0907" w:rsidRDefault="003F79AA" w:rsidP="00EC5108">
            <w:pPr>
              <w:pStyle w:val="CContrato"/>
            </w:pPr>
            <w:bookmarkStart w:id="217" w:name="_Toc115774657"/>
            <w:bookmarkStart w:id="218" w:name="_Toc206413922"/>
            <w:r w:rsidRPr="00EF0907">
              <w:t>Seguros</w:t>
            </w:r>
            <w:bookmarkEnd w:id="217"/>
            <w:bookmarkEnd w:id="218"/>
          </w:p>
        </w:tc>
        <w:tc>
          <w:tcPr>
            <w:tcW w:w="6886" w:type="dxa"/>
          </w:tcPr>
          <w:p w14:paraId="0FC34742" w14:textId="77777777" w:rsidR="003F79AA" w:rsidRPr="00EF0907" w:rsidRDefault="003F79AA" w:rsidP="00A1003A">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13.1</w:t>
            </w:r>
            <w:r w:rsidRPr="00EF0907">
              <w:rPr>
                <w:rFonts w:ascii="Century Gothic" w:hAnsi="Century Gothic"/>
                <w:spacing w:val="-3"/>
                <w:sz w:val="22"/>
                <w:szCs w:val="22"/>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EF0907">
              <w:rPr>
                <w:rFonts w:ascii="Century Gothic" w:hAnsi="Century Gothic"/>
                <w:b/>
                <w:bCs/>
                <w:spacing w:val="-3"/>
                <w:sz w:val="22"/>
                <w:szCs w:val="22"/>
              </w:rPr>
              <w:t>estipulados en las CEC</w:t>
            </w:r>
            <w:r w:rsidR="00760D9B" w:rsidRPr="00EF0907">
              <w:rPr>
                <w:rFonts w:ascii="Century Gothic" w:hAnsi="Century Gothic"/>
                <w:b/>
                <w:bCs/>
                <w:spacing w:val="-3"/>
                <w:sz w:val="22"/>
                <w:szCs w:val="22"/>
              </w:rPr>
              <w:t>.</w:t>
            </w:r>
            <w:r w:rsidRPr="00EF0907">
              <w:rPr>
                <w:rFonts w:ascii="Century Gothic" w:hAnsi="Century Gothic"/>
                <w:spacing w:val="-3"/>
                <w:sz w:val="22"/>
                <w:szCs w:val="22"/>
              </w:rPr>
              <w:t xml:space="preserve"> </w:t>
            </w:r>
            <w:r w:rsidR="00760D9B" w:rsidRPr="00EF0907">
              <w:rPr>
                <w:rFonts w:ascii="Century Gothic" w:hAnsi="Century Gothic"/>
                <w:spacing w:val="-3"/>
                <w:sz w:val="22"/>
                <w:szCs w:val="22"/>
              </w:rPr>
              <w:t>L</w:t>
            </w:r>
            <w:r w:rsidRPr="00EF0907">
              <w:rPr>
                <w:rFonts w:ascii="Century Gothic" w:hAnsi="Century Gothic"/>
                <w:spacing w:val="-3"/>
                <w:sz w:val="22"/>
                <w:szCs w:val="22"/>
              </w:rPr>
              <w:t>os siguientes eventos constituyen riesgos del Contratista:</w:t>
            </w:r>
          </w:p>
          <w:p w14:paraId="519176C2" w14:textId="77777777" w:rsidR="00787ECE" w:rsidRDefault="003F79AA" w:rsidP="00281FFC">
            <w:pPr>
              <w:pStyle w:val="Prrafodelista"/>
              <w:numPr>
                <w:ilvl w:val="0"/>
                <w:numId w:val="25"/>
              </w:numPr>
              <w:suppressAutoHyphens/>
              <w:spacing w:after="120"/>
              <w:ind w:left="1364"/>
              <w:jc w:val="both"/>
              <w:rPr>
                <w:rFonts w:ascii="Century Gothic" w:hAnsi="Century Gothic"/>
                <w:spacing w:val="-3"/>
              </w:rPr>
            </w:pPr>
            <w:r w:rsidRPr="00787ECE">
              <w:rPr>
                <w:rFonts w:ascii="Century Gothic" w:hAnsi="Century Gothic"/>
                <w:spacing w:val="-3"/>
              </w:rPr>
              <w:t>pérdida o daños a -- las Obras, Planta y Materiales;</w:t>
            </w:r>
          </w:p>
          <w:p w14:paraId="5485CAC4" w14:textId="77777777" w:rsidR="00787ECE" w:rsidRDefault="003F79AA" w:rsidP="00281FFC">
            <w:pPr>
              <w:pStyle w:val="Prrafodelista"/>
              <w:numPr>
                <w:ilvl w:val="0"/>
                <w:numId w:val="25"/>
              </w:numPr>
              <w:suppressAutoHyphens/>
              <w:spacing w:after="120"/>
              <w:ind w:left="1364"/>
              <w:jc w:val="both"/>
              <w:rPr>
                <w:rFonts w:ascii="Century Gothic" w:hAnsi="Century Gothic"/>
                <w:spacing w:val="-3"/>
              </w:rPr>
            </w:pPr>
            <w:r w:rsidRPr="00787ECE">
              <w:rPr>
                <w:rFonts w:ascii="Century Gothic" w:hAnsi="Century Gothic"/>
                <w:spacing w:val="-3"/>
              </w:rPr>
              <w:t>pérdida o daños a -- los Equipos;</w:t>
            </w:r>
          </w:p>
          <w:p w14:paraId="2BC09653" w14:textId="77777777" w:rsidR="00787ECE" w:rsidRDefault="003F79AA" w:rsidP="00281FFC">
            <w:pPr>
              <w:pStyle w:val="Prrafodelista"/>
              <w:numPr>
                <w:ilvl w:val="0"/>
                <w:numId w:val="25"/>
              </w:numPr>
              <w:suppressAutoHyphens/>
              <w:spacing w:after="120"/>
              <w:ind w:left="1364"/>
              <w:jc w:val="both"/>
              <w:rPr>
                <w:rFonts w:ascii="Century Gothic" w:hAnsi="Century Gothic"/>
                <w:spacing w:val="-3"/>
              </w:rPr>
            </w:pPr>
            <w:r w:rsidRPr="00787ECE">
              <w:rPr>
                <w:rFonts w:ascii="Century Gothic" w:hAnsi="Century Gothic"/>
                <w:spacing w:val="-3"/>
              </w:rPr>
              <w:t>pérdida o daños a -- la propiedad (sin incluir las Obras, Planta, Materiales y Equipos) relacionada con el Contrato, y</w:t>
            </w:r>
            <w:r w:rsidR="00787ECE">
              <w:rPr>
                <w:rFonts w:ascii="Century Gothic" w:hAnsi="Century Gothic"/>
                <w:spacing w:val="-3"/>
              </w:rPr>
              <w:t xml:space="preserve">, </w:t>
            </w:r>
          </w:p>
          <w:p w14:paraId="1653AED1" w14:textId="77777777" w:rsidR="003F79AA" w:rsidRPr="00787ECE" w:rsidRDefault="003F79AA" w:rsidP="00281FFC">
            <w:pPr>
              <w:pStyle w:val="Prrafodelista"/>
              <w:numPr>
                <w:ilvl w:val="0"/>
                <w:numId w:val="25"/>
              </w:numPr>
              <w:suppressAutoHyphens/>
              <w:spacing w:after="120"/>
              <w:ind w:left="1364"/>
              <w:jc w:val="both"/>
              <w:rPr>
                <w:rFonts w:ascii="Century Gothic" w:hAnsi="Century Gothic"/>
                <w:spacing w:val="-3"/>
              </w:rPr>
            </w:pPr>
            <w:r w:rsidRPr="00787ECE">
              <w:rPr>
                <w:rFonts w:ascii="Century Gothic" w:hAnsi="Century Gothic"/>
                <w:spacing w:val="-3"/>
              </w:rPr>
              <w:t>lesiones personales o muerte.</w:t>
            </w:r>
          </w:p>
          <w:p w14:paraId="23665867" w14:textId="77777777" w:rsidR="003F79AA" w:rsidRPr="00EF0907" w:rsidRDefault="003F79AA" w:rsidP="00A1003A">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13.2</w:t>
            </w:r>
            <w:r w:rsidRPr="00EF0907">
              <w:rPr>
                <w:rFonts w:ascii="Century Gothic" w:hAnsi="Century Gothic"/>
                <w:spacing w:val="-3"/>
                <w:sz w:val="22"/>
                <w:szCs w:val="22"/>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285A1E0B" w14:textId="77777777" w:rsidR="003F79AA" w:rsidRPr="00EF0907" w:rsidRDefault="003F79AA" w:rsidP="00A1003A">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13.3</w:t>
            </w:r>
            <w:r w:rsidRPr="00EF0907">
              <w:rPr>
                <w:rFonts w:ascii="Century Gothic" w:hAnsi="Century Gothic"/>
                <w:spacing w:val="-3"/>
                <w:sz w:val="22"/>
                <w:szCs w:val="22"/>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43F4F6F" w14:textId="77777777" w:rsidR="003F79AA" w:rsidRPr="00EF0907" w:rsidRDefault="003F79AA" w:rsidP="00A1003A">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13.4</w:t>
            </w:r>
            <w:r w:rsidRPr="00EF0907">
              <w:rPr>
                <w:rFonts w:ascii="Century Gothic" w:hAnsi="Century Gothic"/>
                <w:spacing w:val="-3"/>
                <w:sz w:val="22"/>
                <w:szCs w:val="22"/>
              </w:rPr>
              <w:tab/>
              <w:t>Las condiciones del seguro no podrán modificarse sin la aprobación del Gerente de Obras.</w:t>
            </w:r>
          </w:p>
          <w:p w14:paraId="2BD71B16" w14:textId="77777777" w:rsidR="003F79AA" w:rsidRPr="00EF0907" w:rsidRDefault="003F79AA" w:rsidP="00A1003A">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13.5</w:t>
            </w:r>
            <w:r w:rsidRPr="00EF0907">
              <w:rPr>
                <w:rFonts w:ascii="Century Gothic" w:hAnsi="Century Gothic"/>
                <w:spacing w:val="-3"/>
                <w:sz w:val="22"/>
                <w:szCs w:val="22"/>
              </w:rPr>
              <w:tab/>
              <w:t>Ambas partes deberán cumplir con todas las condiciones de las pólizas de seguro.</w:t>
            </w:r>
          </w:p>
        </w:tc>
      </w:tr>
      <w:tr w:rsidR="003F79AA" w:rsidRPr="00EF0907" w14:paraId="78DD1EF7" w14:textId="77777777" w:rsidTr="008147C9">
        <w:tc>
          <w:tcPr>
            <w:tcW w:w="2578" w:type="dxa"/>
          </w:tcPr>
          <w:p w14:paraId="3039BC27" w14:textId="77777777" w:rsidR="003F79AA" w:rsidRPr="00EF0907" w:rsidRDefault="003F79AA" w:rsidP="00EC5108">
            <w:pPr>
              <w:pStyle w:val="CContrato"/>
            </w:pPr>
            <w:bookmarkStart w:id="219" w:name="_Toc115774658"/>
            <w:bookmarkStart w:id="220" w:name="_Toc206413923"/>
            <w:r w:rsidRPr="00EF0907">
              <w:rPr>
                <w:spacing w:val="-3"/>
              </w:rPr>
              <w:t>Informes de investigación del Sitio de las Obras</w:t>
            </w:r>
            <w:bookmarkEnd w:id="219"/>
            <w:bookmarkEnd w:id="220"/>
          </w:p>
        </w:tc>
        <w:tc>
          <w:tcPr>
            <w:tcW w:w="6886" w:type="dxa"/>
          </w:tcPr>
          <w:p w14:paraId="31F40128" w14:textId="77777777" w:rsidR="003F79AA" w:rsidRPr="00EF0907" w:rsidRDefault="003F79AA" w:rsidP="00A1003A">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14.1</w:t>
            </w:r>
            <w:r w:rsidRPr="00EF0907">
              <w:rPr>
                <w:rFonts w:ascii="Century Gothic" w:hAnsi="Century Gothic"/>
                <w:spacing w:val="-3"/>
                <w:sz w:val="22"/>
                <w:szCs w:val="22"/>
              </w:rPr>
              <w:tab/>
              <w:t xml:space="preserve">El Contratista, </w:t>
            </w:r>
            <w:r w:rsidR="00787ECE">
              <w:rPr>
                <w:rFonts w:ascii="Century Gothic" w:hAnsi="Century Gothic"/>
                <w:spacing w:val="-3"/>
                <w:sz w:val="22"/>
                <w:szCs w:val="22"/>
              </w:rPr>
              <w:t xml:space="preserve">al ejecutar el contrato </w:t>
            </w:r>
            <w:r w:rsidRPr="00EF0907">
              <w:rPr>
                <w:rFonts w:ascii="Century Gothic" w:hAnsi="Century Gothic"/>
                <w:spacing w:val="-3"/>
                <w:sz w:val="22"/>
                <w:szCs w:val="22"/>
              </w:rPr>
              <w:t xml:space="preserve">se basará en los informes de investigación del Sitio de las Obras </w:t>
            </w:r>
            <w:r w:rsidRPr="00EF0907">
              <w:rPr>
                <w:rFonts w:ascii="Century Gothic" w:hAnsi="Century Gothic"/>
                <w:b/>
                <w:bCs/>
                <w:spacing w:val="-3"/>
                <w:sz w:val="22"/>
                <w:szCs w:val="22"/>
              </w:rPr>
              <w:t>indicados en las CEC</w:t>
            </w:r>
            <w:r w:rsidRPr="00EF0907">
              <w:rPr>
                <w:rFonts w:ascii="Century Gothic" w:hAnsi="Century Gothic"/>
                <w:spacing w:val="-3"/>
                <w:sz w:val="22"/>
                <w:szCs w:val="22"/>
              </w:rPr>
              <w:t xml:space="preserve">, además de cualquier otra información de que disponga el </w:t>
            </w:r>
            <w:r w:rsidR="00787ECE">
              <w:rPr>
                <w:rFonts w:ascii="Century Gothic" w:hAnsi="Century Gothic"/>
                <w:spacing w:val="-3"/>
                <w:sz w:val="22"/>
                <w:szCs w:val="22"/>
              </w:rPr>
              <w:t>Contratante</w:t>
            </w:r>
            <w:r w:rsidRPr="00EF0907">
              <w:rPr>
                <w:rFonts w:ascii="Century Gothic" w:hAnsi="Century Gothic"/>
                <w:spacing w:val="-3"/>
                <w:sz w:val="22"/>
                <w:szCs w:val="22"/>
              </w:rPr>
              <w:t>.</w:t>
            </w:r>
          </w:p>
        </w:tc>
      </w:tr>
      <w:tr w:rsidR="003F79AA" w:rsidRPr="00EF0907" w14:paraId="1B5FB1B4" w14:textId="77777777" w:rsidTr="008147C9">
        <w:tc>
          <w:tcPr>
            <w:tcW w:w="2578" w:type="dxa"/>
          </w:tcPr>
          <w:p w14:paraId="55F9D5DA" w14:textId="77777777" w:rsidR="003F79AA" w:rsidRPr="00EF0907" w:rsidRDefault="003F79AA" w:rsidP="00EC5108">
            <w:pPr>
              <w:pStyle w:val="CContrato"/>
            </w:pPr>
            <w:bookmarkStart w:id="221" w:name="_Toc115774659"/>
            <w:bookmarkStart w:id="222" w:name="_Toc206413924"/>
            <w:r w:rsidRPr="00EF0907">
              <w:rPr>
                <w:spacing w:val="-3"/>
              </w:rPr>
              <w:t>Consultas acerca de las Condiciones Especiales del Contrato</w:t>
            </w:r>
            <w:bookmarkEnd w:id="221"/>
            <w:bookmarkEnd w:id="222"/>
          </w:p>
        </w:tc>
        <w:tc>
          <w:tcPr>
            <w:tcW w:w="6886" w:type="dxa"/>
          </w:tcPr>
          <w:p w14:paraId="6C8DEA3A" w14:textId="77777777" w:rsidR="003F79AA" w:rsidRPr="00EF0907" w:rsidRDefault="003F79AA" w:rsidP="00A1003A">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15.1</w:t>
            </w:r>
            <w:r w:rsidRPr="00EF0907">
              <w:rPr>
                <w:rFonts w:ascii="Century Gothic" w:hAnsi="Century Gothic"/>
                <w:spacing w:val="-3"/>
                <w:sz w:val="22"/>
                <w:szCs w:val="22"/>
              </w:rPr>
              <w:tab/>
              <w:t xml:space="preserve">El Gerente de Obras responderá a las consultas sobre </w:t>
            </w:r>
            <w:r w:rsidR="00787ECE">
              <w:rPr>
                <w:rFonts w:ascii="Century Gothic" w:hAnsi="Century Gothic"/>
                <w:spacing w:val="-3"/>
                <w:sz w:val="22"/>
                <w:szCs w:val="22"/>
              </w:rPr>
              <w:t>el Contrato</w:t>
            </w:r>
            <w:r w:rsidRPr="00EF0907">
              <w:rPr>
                <w:rFonts w:ascii="Century Gothic" w:hAnsi="Century Gothic"/>
                <w:spacing w:val="-3"/>
                <w:sz w:val="22"/>
                <w:szCs w:val="22"/>
              </w:rPr>
              <w:t>.</w:t>
            </w:r>
          </w:p>
        </w:tc>
      </w:tr>
      <w:tr w:rsidR="00C972CE" w:rsidRPr="00EF0907" w14:paraId="0B252A1A" w14:textId="77777777" w:rsidTr="008147C9">
        <w:tc>
          <w:tcPr>
            <w:tcW w:w="2578" w:type="dxa"/>
          </w:tcPr>
          <w:p w14:paraId="4130F8D1" w14:textId="77777777" w:rsidR="00C972CE" w:rsidRPr="00EF0907" w:rsidRDefault="00C972CE" w:rsidP="00EC5108">
            <w:pPr>
              <w:pStyle w:val="CContrato"/>
            </w:pPr>
            <w:bookmarkStart w:id="223" w:name="_Toc115774660"/>
            <w:bookmarkStart w:id="224" w:name="_Toc206413925"/>
            <w:r w:rsidRPr="00EF0907">
              <w:rPr>
                <w:spacing w:val="-3"/>
              </w:rPr>
              <w:t>Construcción de las Obras por el Contratista</w:t>
            </w:r>
            <w:bookmarkEnd w:id="223"/>
            <w:bookmarkEnd w:id="224"/>
            <w:r w:rsidRPr="00EF0907">
              <w:rPr>
                <w:spacing w:val="-3"/>
              </w:rPr>
              <w:t xml:space="preserve"> </w:t>
            </w:r>
          </w:p>
        </w:tc>
        <w:tc>
          <w:tcPr>
            <w:tcW w:w="6886" w:type="dxa"/>
          </w:tcPr>
          <w:p w14:paraId="0EC64D22" w14:textId="77777777" w:rsidR="00C972CE" w:rsidRDefault="00C972CE" w:rsidP="00C972CE">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16.1</w:t>
            </w:r>
            <w:r w:rsidRPr="00EF0907">
              <w:rPr>
                <w:rFonts w:ascii="Century Gothic" w:hAnsi="Century Gothic"/>
                <w:spacing w:val="-3"/>
                <w:sz w:val="22"/>
                <w:szCs w:val="22"/>
              </w:rPr>
              <w:tab/>
              <w:t>El Contratista deberá construir e instalar las Obras de conformidad con las Especificaciones y los Planos.</w:t>
            </w:r>
          </w:p>
          <w:p w14:paraId="6889D7B5" w14:textId="77777777" w:rsidR="00C972CE" w:rsidRPr="00EF0907" w:rsidRDefault="00C972CE" w:rsidP="00C972CE">
            <w:pPr>
              <w:suppressAutoHyphens/>
              <w:spacing w:after="120"/>
              <w:ind w:left="612" w:hanging="612"/>
              <w:jc w:val="both"/>
              <w:rPr>
                <w:rFonts w:ascii="Century Gothic" w:hAnsi="Century Gothic"/>
                <w:spacing w:val="-3"/>
                <w:sz w:val="22"/>
                <w:szCs w:val="22"/>
              </w:rPr>
            </w:pPr>
            <w:r>
              <w:rPr>
                <w:rFonts w:ascii="Century Gothic" w:hAnsi="Century Gothic"/>
                <w:spacing w:val="-3"/>
                <w:sz w:val="22"/>
                <w:szCs w:val="22"/>
              </w:rPr>
              <w:t xml:space="preserve">16.2  </w:t>
            </w:r>
            <w:r w:rsidRPr="00C972CE">
              <w:rPr>
                <w:rFonts w:ascii="Century Gothic" w:hAnsi="Century Gothic"/>
                <w:spacing w:val="-3"/>
                <w:sz w:val="22"/>
                <w:szCs w:val="22"/>
              </w:rPr>
              <w:t xml:space="preserve">El Contratista no podrá ejecutar las Obras, incluyendo la movilización y/o las actividades previas a la construcción (tales como limpieza de los caminos de acarreo de materiales, acceso a los sitios de los trabajos, realizar investigaciones geológicas o investigaciones para escoger lugares accesorios a las obras, tales como canteras o áreas de préstamos de materiales) a menos que el Gerente de </w:t>
            </w:r>
            <w:r w:rsidR="00696C50">
              <w:rPr>
                <w:rFonts w:ascii="Century Gothic" w:hAnsi="Century Gothic"/>
                <w:spacing w:val="-3"/>
                <w:sz w:val="22"/>
                <w:szCs w:val="22"/>
              </w:rPr>
              <w:t>Obras</w:t>
            </w:r>
            <w:r w:rsidRPr="00C972CE">
              <w:rPr>
                <w:rFonts w:ascii="Century Gothic" w:hAnsi="Century Gothic"/>
                <w:spacing w:val="-3"/>
                <w:sz w:val="22"/>
                <w:szCs w:val="22"/>
              </w:rPr>
              <w:t xml:space="preserve"> exprese satisfacción sobre la adopción de las medidas para reducir los riesgos e impactos en materia ambiental, social, y en seguridad y salud en el trabajo. Para el inicio de esas actividades preliminares, como mínimo, el Contratista debe estar aplicando las Estrategias de Gestión, el Plan de Implementación y las Normas de Conducta ASSS, que fueron presentados en la oferta y acordados como parte del Contrato. El Contratista debe presentar en forma constante, para aprobación previa del Gerente de </w:t>
            </w:r>
            <w:r w:rsidR="00696C50">
              <w:rPr>
                <w:rFonts w:ascii="Century Gothic" w:hAnsi="Century Gothic"/>
                <w:spacing w:val="-3"/>
                <w:sz w:val="22"/>
                <w:szCs w:val="22"/>
              </w:rPr>
              <w:t>Obras</w:t>
            </w:r>
            <w:r w:rsidRPr="00C972CE">
              <w:rPr>
                <w:rFonts w:ascii="Century Gothic" w:hAnsi="Century Gothic"/>
                <w:spacing w:val="-3"/>
                <w:sz w:val="22"/>
                <w:szCs w:val="22"/>
              </w:rPr>
              <w:t xml:space="preserve"> cualquier Estrategia de Gestión y Planes de Implementación suplementarios que sean necesarios en la gestión de los riesgos e impactos de la materia de ASSS durante la ejecución de las Obras. Estas estrategias y planes en conjunto constituyen el Plan de Gestión Social y Ambiental (PGAS del Contratista). El PGAS del Contratista debe ser aprobado antes del inicio de las actividades de construcción (tales como excavaciones, corte y relleno, puentes y estructuras, desvíos de caminos y vías de agua, extracción de materiales, producción de concretos y de asfalto). El PGAS del Contratista aprobado debe ser revisado por el Contratista periódicamente (al menos cada seis meses) y actualizado en forma oportuna cuando </w:t>
            </w:r>
            <w:r w:rsidR="00696C50">
              <w:rPr>
                <w:rFonts w:ascii="Century Gothic" w:hAnsi="Century Gothic"/>
                <w:spacing w:val="-3"/>
                <w:sz w:val="22"/>
                <w:szCs w:val="22"/>
              </w:rPr>
              <w:t xml:space="preserve">sea </w:t>
            </w:r>
            <w:r w:rsidRPr="00C972CE">
              <w:rPr>
                <w:rFonts w:ascii="Century Gothic" w:hAnsi="Century Gothic"/>
                <w:spacing w:val="-3"/>
                <w:sz w:val="22"/>
                <w:szCs w:val="22"/>
              </w:rPr>
              <w:t xml:space="preserve">necesario a efecto de asegurar que el PGAS del Contratista contiene las disposiciones apropiadas para las actividades de las Obras que se están ejecutando. La actualización del PGAS del Contratista debe ser previamente aprobado por el Gerente de </w:t>
            </w:r>
            <w:r w:rsidR="00696C50">
              <w:rPr>
                <w:rFonts w:ascii="Century Gothic" w:hAnsi="Century Gothic"/>
                <w:spacing w:val="-3"/>
                <w:sz w:val="22"/>
                <w:szCs w:val="22"/>
              </w:rPr>
              <w:t>Obras</w:t>
            </w:r>
            <w:r>
              <w:rPr>
                <w:rFonts w:ascii="Century Gothic" w:hAnsi="Century Gothic"/>
                <w:spacing w:val="-3"/>
                <w:sz w:val="22"/>
                <w:szCs w:val="22"/>
              </w:rPr>
              <w:t>.</w:t>
            </w:r>
          </w:p>
        </w:tc>
      </w:tr>
      <w:tr w:rsidR="00C972CE" w:rsidRPr="00EF0907" w14:paraId="51D34CC3" w14:textId="77777777" w:rsidTr="008147C9">
        <w:tc>
          <w:tcPr>
            <w:tcW w:w="2578" w:type="dxa"/>
          </w:tcPr>
          <w:p w14:paraId="2BCCD7C7" w14:textId="77777777" w:rsidR="00C972CE" w:rsidRPr="00EF0907" w:rsidRDefault="00C972CE" w:rsidP="00EC5108">
            <w:pPr>
              <w:pStyle w:val="CContrato"/>
            </w:pPr>
            <w:bookmarkStart w:id="225" w:name="_Toc115774661"/>
            <w:bookmarkStart w:id="226" w:name="_Toc206413926"/>
            <w:r w:rsidRPr="00EF0907">
              <w:rPr>
                <w:spacing w:val="-3"/>
              </w:rPr>
              <w:t>Terminación de las Obras en la fecha prevista</w:t>
            </w:r>
            <w:bookmarkEnd w:id="225"/>
            <w:bookmarkEnd w:id="226"/>
          </w:p>
        </w:tc>
        <w:tc>
          <w:tcPr>
            <w:tcW w:w="6886" w:type="dxa"/>
          </w:tcPr>
          <w:p w14:paraId="6C7EA6D6" w14:textId="77777777" w:rsidR="00C972CE" w:rsidRPr="00EF0907" w:rsidRDefault="00C972CE" w:rsidP="00C972CE">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17.1</w:t>
            </w:r>
            <w:r w:rsidRPr="00EF0907">
              <w:rPr>
                <w:rFonts w:ascii="Century Gothic" w:hAnsi="Century Gothic"/>
                <w:spacing w:val="-3"/>
                <w:sz w:val="22"/>
                <w:szCs w:val="22"/>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C972CE" w:rsidRPr="00EF0907" w14:paraId="714AA519" w14:textId="77777777" w:rsidTr="008147C9">
        <w:tc>
          <w:tcPr>
            <w:tcW w:w="2578" w:type="dxa"/>
          </w:tcPr>
          <w:p w14:paraId="3234B9C5" w14:textId="77777777" w:rsidR="00C972CE" w:rsidRPr="00EF0907" w:rsidRDefault="00C972CE" w:rsidP="00EC5108">
            <w:pPr>
              <w:pStyle w:val="CContrato"/>
            </w:pPr>
            <w:bookmarkStart w:id="227" w:name="_Toc115774662"/>
            <w:bookmarkStart w:id="228" w:name="_Toc206413927"/>
            <w:r w:rsidRPr="00EF0907">
              <w:t>Aprobación por el Gerente de Obras</w:t>
            </w:r>
            <w:bookmarkEnd w:id="227"/>
            <w:bookmarkEnd w:id="228"/>
          </w:p>
        </w:tc>
        <w:tc>
          <w:tcPr>
            <w:tcW w:w="6886" w:type="dxa"/>
          </w:tcPr>
          <w:p w14:paraId="2BC787BE" w14:textId="77777777" w:rsidR="00C972CE" w:rsidRPr="00EF0907" w:rsidRDefault="00C972CE" w:rsidP="00C972CE">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18.1</w:t>
            </w:r>
            <w:r w:rsidRPr="00EF0907">
              <w:rPr>
                <w:rFonts w:ascii="Century Gothic" w:hAnsi="Century Gothic"/>
                <w:spacing w:val="-3"/>
                <w:sz w:val="22"/>
                <w:szCs w:val="22"/>
              </w:rPr>
              <w:tab/>
              <w:t xml:space="preserve">El Contratista deberá proporcionar al Gerente de Obras las Especificaciones y los Planos que muestren las obras provisionales propuestas, quien deberá aprobarlas si </w:t>
            </w:r>
            <w:r>
              <w:rPr>
                <w:rFonts w:ascii="Century Gothic" w:hAnsi="Century Gothic"/>
                <w:spacing w:val="-3"/>
                <w:sz w:val="22"/>
                <w:szCs w:val="22"/>
              </w:rPr>
              <w:t xml:space="preserve">guardan concordancia con lo previsto en la </w:t>
            </w:r>
            <w:r w:rsidRPr="00C972CE">
              <w:rPr>
                <w:rFonts w:ascii="Century Gothic" w:hAnsi="Century Gothic"/>
                <w:spacing w:val="-3"/>
                <w:sz w:val="22"/>
                <w:szCs w:val="22"/>
              </w:rPr>
              <w:t>Sección VII. Especificaciones y Condiciones de Cumplimiento</w:t>
            </w:r>
            <w:r w:rsidRPr="00EF0907">
              <w:rPr>
                <w:rFonts w:ascii="Century Gothic" w:hAnsi="Century Gothic"/>
                <w:spacing w:val="-3"/>
                <w:sz w:val="22"/>
                <w:szCs w:val="22"/>
              </w:rPr>
              <w:t>.</w:t>
            </w:r>
          </w:p>
          <w:p w14:paraId="20AF6150" w14:textId="77777777" w:rsidR="00C972CE" w:rsidRPr="00EF0907" w:rsidRDefault="00C972CE" w:rsidP="00C972CE">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18.2</w:t>
            </w:r>
            <w:r w:rsidRPr="00EF0907">
              <w:rPr>
                <w:rFonts w:ascii="Century Gothic" w:hAnsi="Century Gothic"/>
                <w:spacing w:val="-3"/>
                <w:sz w:val="22"/>
                <w:szCs w:val="22"/>
              </w:rPr>
              <w:tab/>
              <w:t>El Contratista será responsable por el diseño de las obras provisionales.</w:t>
            </w:r>
          </w:p>
          <w:p w14:paraId="0334F303" w14:textId="77777777" w:rsidR="00C972CE" w:rsidRPr="00EF0907" w:rsidRDefault="00C972CE" w:rsidP="00C972CE">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18.3</w:t>
            </w:r>
            <w:r w:rsidRPr="00EF0907">
              <w:rPr>
                <w:rFonts w:ascii="Century Gothic" w:hAnsi="Century Gothic"/>
                <w:spacing w:val="-3"/>
                <w:sz w:val="22"/>
                <w:szCs w:val="22"/>
              </w:rPr>
              <w:tab/>
              <w:t>La aprobación del Gerente de Obras no liberará al Contratista de responsabilidad en cuanto al diseño de las obras provisionales.</w:t>
            </w:r>
          </w:p>
          <w:p w14:paraId="215B6F5E" w14:textId="77777777" w:rsidR="00C972CE" w:rsidRPr="00EF0907" w:rsidRDefault="00C972CE" w:rsidP="00C972CE">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18.4</w:t>
            </w:r>
            <w:r w:rsidRPr="00EF0907">
              <w:rPr>
                <w:rFonts w:ascii="Century Gothic" w:hAnsi="Century Gothic"/>
                <w:spacing w:val="-3"/>
                <w:sz w:val="22"/>
                <w:szCs w:val="22"/>
              </w:rPr>
              <w:tab/>
              <w:t>El Contratista deberá obtener las aprobaciones del diseño de las obras provisionales por parte de terceros cuando sean necesarias.</w:t>
            </w:r>
          </w:p>
          <w:p w14:paraId="4BCC223F" w14:textId="77777777" w:rsidR="00C972CE" w:rsidRPr="00EF0907" w:rsidRDefault="00C972CE" w:rsidP="00C972CE">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18.5</w:t>
            </w:r>
            <w:r w:rsidRPr="00EF0907">
              <w:rPr>
                <w:rFonts w:ascii="Century Gothic" w:hAnsi="Century Gothic"/>
                <w:spacing w:val="-3"/>
                <w:sz w:val="22"/>
                <w:szCs w:val="22"/>
              </w:rPr>
              <w:tab/>
              <w:t>Todos los planos preparados por el Contratista para la ejecución de las obras provisionales o definitivas deberán ser aprobados previamente por el Gerente de Obras antes de su utilización.</w:t>
            </w:r>
          </w:p>
        </w:tc>
      </w:tr>
      <w:tr w:rsidR="00C972CE" w:rsidRPr="00EF0907" w14:paraId="6BD4DABF" w14:textId="77777777" w:rsidTr="008147C9">
        <w:tc>
          <w:tcPr>
            <w:tcW w:w="2578" w:type="dxa"/>
          </w:tcPr>
          <w:p w14:paraId="57ACA498" w14:textId="77777777" w:rsidR="00C972CE" w:rsidRDefault="00C972CE" w:rsidP="00EC5108">
            <w:pPr>
              <w:pStyle w:val="CContrato"/>
            </w:pPr>
            <w:bookmarkStart w:id="229" w:name="_Toc206413928"/>
            <w:bookmarkStart w:id="230" w:name="_Toc115774663"/>
            <w:r w:rsidRPr="00C972CE">
              <w:t>ASSS</w:t>
            </w:r>
            <w:bookmarkEnd w:id="229"/>
            <w:r w:rsidRPr="00C972CE">
              <w:t xml:space="preserve"> </w:t>
            </w:r>
          </w:p>
          <w:p w14:paraId="15334672" w14:textId="77777777" w:rsidR="00C972CE" w:rsidRDefault="00C972CE" w:rsidP="00EC5108">
            <w:pPr>
              <w:pStyle w:val="CContrato"/>
              <w:numPr>
                <w:ilvl w:val="0"/>
                <w:numId w:val="0"/>
              </w:numPr>
              <w:ind w:left="720"/>
            </w:pPr>
          </w:p>
          <w:p w14:paraId="6B22341D" w14:textId="77777777" w:rsidR="00C972CE" w:rsidRDefault="00C972CE" w:rsidP="00EC5108">
            <w:pPr>
              <w:pStyle w:val="CContrato"/>
              <w:numPr>
                <w:ilvl w:val="0"/>
                <w:numId w:val="0"/>
              </w:numPr>
              <w:ind w:left="720"/>
            </w:pPr>
          </w:p>
          <w:p w14:paraId="1A363F4A" w14:textId="77777777" w:rsidR="00C972CE" w:rsidRDefault="00C972CE" w:rsidP="00EC5108">
            <w:pPr>
              <w:pStyle w:val="CContrato"/>
              <w:numPr>
                <w:ilvl w:val="0"/>
                <w:numId w:val="0"/>
              </w:numPr>
              <w:ind w:left="720"/>
            </w:pPr>
          </w:p>
          <w:p w14:paraId="2E26AC03" w14:textId="77777777" w:rsidR="00C972CE" w:rsidRDefault="00C972CE" w:rsidP="00EC5108">
            <w:pPr>
              <w:pStyle w:val="CContrato"/>
              <w:numPr>
                <w:ilvl w:val="0"/>
                <w:numId w:val="0"/>
              </w:numPr>
              <w:ind w:left="720"/>
            </w:pPr>
          </w:p>
          <w:bookmarkEnd w:id="230"/>
          <w:p w14:paraId="1CA1B66D" w14:textId="77777777" w:rsidR="00C972CE" w:rsidRPr="00EF0907" w:rsidRDefault="00C972CE" w:rsidP="00EC5108">
            <w:pPr>
              <w:pStyle w:val="CContrato"/>
              <w:numPr>
                <w:ilvl w:val="0"/>
                <w:numId w:val="0"/>
              </w:numPr>
              <w:ind w:left="720"/>
            </w:pPr>
          </w:p>
        </w:tc>
        <w:tc>
          <w:tcPr>
            <w:tcW w:w="6886" w:type="dxa"/>
          </w:tcPr>
          <w:p w14:paraId="02E02415" w14:textId="77777777" w:rsidR="00C972CE" w:rsidRPr="00EF0907" w:rsidRDefault="00C972CE" w:rsidP="003F7012">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19.1</w:t>
            </w:r>
            <w:r w:rsidRPr="00EF0907">
              <w:rPr>
                <w:rFonts w:ascii="Century Gothic" w:hAnsi="Century Gothic"/>
                <w:spacing w:val="-3"/>
                <w:sz w:val="22"/>
                <w:szCs w:val="22"/>
              </w:rPr>
              <w:tab/>
            </w:r>
            <w:r w:rsidRPr="00C972CE">
              <w:rPr>
                <w:rFonts w:ascii="Century Gothic" w:hAnsi="Century Gothic"/>
                <w:spacing w:val="-3"/>
                <w:sz w:val="22"/>
                <w:szCs w:val="22"/>
              </w:rPr>
              <w:t>El Contratista será responsable por todas las obligaciones relativas al ambiente, sociales, y de seguridad y salud en el trabajo en ASSS (incluyendo explotación y abuso sexual y violencia de género) de todas las actividades en el Lugar de las Obras, de conformidad con las regulaciones del país del Contratante, y si no existieran, de conformidad con las estipulaciones de las condiciones contractuales y las Especificaciones y Condiciones de Cumplimiento.</w:t>
            </w:r>
          </w:p>
        </w:tc>
      </w:tr>
      <w:tr w:rsidR="00C972CE" w:rsidRPr="00EF0907" w14:paraId="573DABBF" w14:textId="77777777" w:rsidTr="008147C9">
        <w:tc>
          <w:tcPr>
            <w:tcW w:w="2578" w:type="dxa"/>
          </w:tcPr>
          <w:p w14:paraId="5FD8B62A" w14:textId="77777777" w:rsidR="00C972CE" w:rsidRPr="00EF0907" w:rsidRDefault="00C972CE" w:rsidP="00EC5108">
            <w:pPr>
              <w:pStyle w:val="CContrato"/>
            </w:pPr>
            <w:bookmarkStart w:id="231" w:name="_Toc115774664"/>
            <w:bookmarkStart w:id="232" w:name="_Toc206413929"/>
            <w:r w:rsidRPr="00EF0907">
              <w:t>Descubrimientos</w:t>
            </w:r>
            <w:bookmarkEnd w:id="231"/>
            <w:bookmarkEnd w:id="232"/>
          </w:p>
        </w:tc>
        <w:tc>
          <w:tcPr>
            <w:tcW w:w="6886" w:type="dxa"/>
          </w:tcPr>
          <w:p w14:paraId="17D165DE" w14:textId="77777777" w:rsidR="00C972CE" w:rsidRPr="00EF0907" w:rsidRDefault="00C972CE" w:rsidP="00C972CE">
            <w:pPr>
              <w:suppressAutoHyphens/>
              <w:spacing w:after="120"/>
              <w:ind w:left="619" w:hanging="612"/>
              <w:jc w:val="both"/>
              <w:rPr>
                <w:rFonts w:ascii="Century Gothic" w:hAnsi="Century Gothic"/>
                <w:spacing w:val="-3"/>
                <w:sz w:val="22"/>
                <w:szCs w:val="22"/>
              </w:rPr>
            </w:pPr>
            <w:r w:rsidRPr="00EF0907">
              <w:rPr>
                <w:rFonts w:ascii="Century Gothic" w:hAnsi="Century Gothic"/>
                <w:spacing w:val="-3"/>
                <w:sz w:val="22"/>
                <w:szCs w:val="22"/>
              </w:rPr>
              <w:t>20.1</w:t>
            </w:r>
            <w:r w:rsidRPr="00EF0907">
              <w:rPr>
                <w:rFonts w:ascii="Century Gothic" w:hAnsi="Century Gothic"/>
                <w:spacing w:val="-3"/>
                <w:sz w:val="22"/>
                <w:szCs w:val="22"/>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C972CE" w:rsidRPr="00EF0907" w14:paraId="0F518053" w14:textId="77777777" w:rsidTr="008147C9">
        <w:tc>
          <w:tcPr>
            <w:tcW w:w="2578" w:type="dxa"/>
          </w:tcPr>
          <w:p w14:paraId="73F29DC5" w14:textId="77777777" w:rsidR="00C972CE" w:rsidRPr="00EF0907" w:rsidRDefault="00C972CE" w:rsidP="00EC5108">
            <w:pPr>
              <w:pStyle w:val="CContrato"/>
            </w:pPr>
            <w:bookmarkStart w:id="233" w:name="_Toc115774665"/>
            <w:bookmarkStart w:id="234" w:name="_Toc206413930"/>
            <w:r w:rsidRPr="00EF0907">
              <w:t>Toma de posesión del Sitio de las Obras</w:t>
            </w:r>
            <w:bookmarkEnd w:id="233"/>
            <w:bookmarkEnd w:id="234"/>
          </w:p>
        </w:tc>
        <w:tc>
          <w:tcPr>
            <w:tcW w:w="6886" w:type="dxa"/>
          </w:tcPr>
          <w:p w14:paraId="3D9B712C" w14:textId="77777777" w:rsidR="00C972CE" w:rsidRPr="00EF0907" w:rsidRDefault="00C972CE" w:rsidP="00C972CE">
            <w:pPr>
              <w:suppressAutoHyphens/>
              <w:spacing w:after="120"/>
              <w:ind w:left="619" w:hanging="612"/>
              <w:jc w:val="both"/>
              <w:rPr>
                <w:rFonts w:ascii="Century Gothic" w:hAnsi="Century Gothic"/>
                <w:spacing w:val="-3"/>
                <w:sz w:val="22"/>
                <w:szCs w:val="22"/>
              </w:rPr>
            </w:pPr>
            <w:r w:rsidRPr="00EF0907">
              <w:rPr>
                <w:rFonts w:ascii="Century Gothic" w:hAnsi="Century Gothic"/>
                <w:spacing w:val="-3"/>
                <w:sz w:val="22"/>
                <w:szCs w:val="22"/>
              </w:rPr>
              <w:t>21.1</w:t>
            </w:r>
            <w:r w:rsidRPr="00EF0907">
              <w:rPr>
                <w:rFonts w:ascii="Century Gothic" w:hAnsi="Century Gothic"/>
                <w:spacing w:val="-3"/>
                <w:sz w:val="22"/>
                <w:szCs w:val="22"/>
              </w:rPr>
              <w:tab/>
              <w:t xml:space="preserve">El Contratante traspasará al Contratista la posesión de la totalidad del Sitio de las Obras. Si no se traspasara la posesión de alguna parte en la fecha </w:t>
            </w:r>
            <w:r w:rsidRPr="00EF0907">
              <w:rPr>
                <w:rFonts w:ascii="Century Gothic" w:hAnsi="Century Gothic"/>
                <w:b/>
                <w:bCs/>
                <w:spacing w:val="-3"/>
                <w:sz w:val="22"/>
                <w:szCs w:val="22"/>
              </w:rPr>
              <w:t>estipulada en</w:t>
            </w:r>
            <w:r w:rsidRPr="00EF0907">
              <w:rPr>
                <w:rFonts w:ascii="Century Gothic" w:hAnsi="Century Gothic"/>
                <w:spacing w:val="-3"/>
                <w:sz w:val="22"/>
                <w:szCs w:val="22"/>
              </w:rPr>
              <w:t xml:space="preserve"> </w:t>
            </w:r>
            <w:r w:rsidRPr="00EF0907">
              <w:rPr>
                <w:rFonts w:ascii="Century Gothic" w:hAnsi="Century Gothic"/>
                <w:b/>
                <w:bCs/>
                <w:spacing w:val="-3"/>
                <w:sz w:val="22"/>
                <w:szCs w:val="22"/>
              </w:rPr>
              <w:t>las CEC</w:t>
            </w:r>
            <w:r w:rsidRPr="00EF0907">
              <w:rPr>
                <w:rFonts w:ascii="Century Gothic" w:hAnsi="Century Gothic"/>
                <w:spacing w:val="-3"/>
                <w:sz w:val="22"/>
                <w:szCs w:val="22"/>
              </w:rPr>
              <w:t>, se considerará que el Contratante ha demorado el inicio de las actividades pertinentes y que ello constituye un evento compensable.</w:t>
            </w:r>
          </w:p>
        </w:tc>
      </w:tr>
      <w:tr w:rsidR="00C972CE" w:rsidRPr="00EF0907" w14:paraId="7BB8D1C6" w14:textId="77777777" w:rsidTr="008147C9">
        <w:tc>
          <w:tcPr>
            <w:tcW w:w="2578" w:type="dxa"/>
          </w:tcPr>
          <w:p w14:paraId="44B4B3BD" w14:textId="77777777" w:rsidR="00C972CE" w:rsidRPr="00EF0907" w:rsidRDefault="00C972CE" w:rsidP="00EC5108">
            <w:pPr>
              <w:pStyle w:val="CContrato"/>
            </w:pPr>
            <w:bookmarkStart w:id="235" w:name="_Toc115774666"/>
            <w:bookmarkStart w:id="236" w:name="_Toc206413931"/>
            <w:r w:rsidRPr="00EF0907">
              <w:t>Acceso al Sitio de las Obras</w:t>
            </w:r>
            <w:bookmarkEnd w:id="235"/>
            <w:bookmarkEnd w:id="236"/>
          </w:p>
        </w:tc>
        <w:tc>
          <w:tcPr>
            <w:tcW w:w="6886" w:type="dxa"/>
          </w:tcPr>
          <w:p w14:paraId="63602D5A" w14:textId="77777777" w:rsidR="00C972CE" w:rsidRPr="00EF0907" w:rsidRDefault="00C972CE" w:rsidP="00C972CE">
            <w:pPr>
              <w:suppressAutoHyphens/>
              <w:spacing w:after="120"/>
              <w:ind w:left="619" w:hanging="612"/>
              <w:jc w:val="both"/>
              <w:rPr>
                <w:rFonts w:ascii="Century Gothic" w:hAnsi="Century Gothic"/>
                <w:spacing w:val="-3"/>
                <w:sz w:val="22"/>
                <w:szCs w:val="22"/>
              </w:rPr>
            </w:pPr>
            <w:r w:rsidRPr="00EF0907">
              <w:rPr>
                <w:rFonts w:ascii="Century Gothic" w:hAnsi="Century Gothic"/>
                <w:spacing w:val="-3"/>
                <w:sz w:val="22"/>
                <w:szCs w:val="22"/>
              </w:rPr>
              <w:t>22.1</w:t>
            </w:r>
            <w:r w:rsidRPr="00EF0907">
              <w:rPr>
                <w:rFonts w:ascii="Century Gothic" w:hAnsi="Century Gothic"/>
                <w:spacing w:val="-3"/>
                <w:sz w:val="22"/>
                <w:szCs w:val="22"/>
              </w:rPr>
              <w:tab/>
              <w:t>El Contratista deberá permitir al Gerente de Obras, y a cualquier persona autorizada por éste, el acceso al Sitio de las Obras y a cualquier lugar donde se estén realizando o se prevea realizar trabajos relacionados con el Contrato.</w:t>
            </w:r>
          </w:p>
        </w:tc>
      </w:tr>
      <w:tr w:rsidR="00C972CE" w:rsidRPr="00EF0907" w14:paraId="41C57DF0" w14:textId="77777777" w:rsidTr="008147C9">
        <w:tc>
          <w:tcPr>
            <w:tcW w:w="2578" w:type="dxa"/>
          </w:tcPr>
          <w:p w14:paraId="7C549156" w14:textId="77777777" w:rsidR="00C972CE" w:rsidRPr="00EF0907" w:rsidRDefault="00C972CE" w:rsidP="00EC5108">
            <w:pPr>
              <w:pStyle w:val="CContrato"/>
            </w:pPr>
            <w:bookmarkStart w:id="237" w:name="_Toc115774667"/>
            <w:bookmarkStart w:id="238" w:name="_Toc206413932"/>
            <w:r w:rsidRPr="00EF0907">
              <w:t>Instrucciones, Inspecciones y Auditorías</w:t>
            </w:r>
            <w:bookmarkEnd w:id="237"/>
            <w:bookmarkEnd w:id="238"/>
          </w:p>
        </w:tc>
        <w:tc>
          <w:tcPr>
            <w:tcW w:w="6886" w:type="dxa"/>
          </w:tcPr>
          <w:p w14:paraId="53588C8C" w14:textId="77777777" w:rsidR="00C972CE" w:rsidRPr="00EF0907" w:rsidRDefault="00C972CE" w:rsidP="00C972CE">
            <w:pPr>
              <w:suppressAutoHyphens/>
              <w:spacing w:after="120"/>
              <w:ind w:left="619" w:hanging="612"/>
              <w:jc w:val="both"/>
              <w:rPr>
                <w:rFonts w:ascii="Century Gothic" w:hAnsi="Century Gothic"/>
                <w:spacing w:val="-3"/>
                <w:sz w:val="22"/>
                <w:szCs w:val="22"/>
              </w:rPr>
            </w:pPr>
            <w:r w:rsidRPr="00EF0907">
              <w:rPr>
                <w:rFonts w:ascii="Century Gothic" w:hAnsi="Century Gothic"/>
                <w:spacing w:val="-3"/>
                <w:sz w:val="22"/>
                <w:szCs w:val="22"/>
              </w:rPr>
              <w:t>23.1</w:t>
            </w:r>
            <w:r w:rsidRPr="00EF0907">
              <w:rPr>
                <w:rFonts w:ascii="Century Gothic" w:hAnsi="Century Gothic"/>
                <w:spacing w:val="-3"/>
                <w:sz w:val="22"/>
                <w:szCs w:val="22"/>
              </w:rPr>
              <w:tab/>
              <w:t>El Contratista deberá cumplir todas las instrucciones del Gerente de Obras que se ajusten a la ley aplicable en el Sitio de las Obras.</w:t>
            </w:r>
          </w:p>
          <w:p w14:paraId="0714BDE4" w14:textId="77777777" w:rsidR="00C972CE" w:rsidRPr="00EF0907" w:rsidRDefault="00C972CE" w:rsidP="00C972CE">
            <w:pPr>
              <w:suppressAutoHyphens/>
              <w:spacing w:after="120"/>
              <w:ind w:left="619" w:hanging="612"/>
              <w:jc w:val="both"/>
              <w:rPr>
                <w:rFonts w:ascii="Century Gothic" w:hAnsi="Century Gothic"/>
                <w:spacing w:val="-3"/>
                <w:sz w:val="22"/>
                <w:szCs w:val="22"/>
              </w:rPr>
            </w:pPr>
            <w:r w:rsidRPr="00EF0907">
              <w:rPr>
                <w:rFonts w:ascii="Century Gothic" w:hAnsi="Century Gothic"/>
                <w:spacing w:val="-3"/>
                <w:sz w:val="22"/>
                <w:szCs w:val="22"/>
              </w:rPr>
              <w:t>23.2</w:t>
            </w:r>
            <w:r w:rsidRPr="00EF0907">
              <w:rPr>
                <w:rFonts w:ascii="Century Gothic" w:hAnsi="Century Gothic"/>
                <w:spacing w:val="-3"/>
                <w:sz w:val="22"/>
                <w:szCs w:val="22"/>
              </w:rPr>
              <w:tab/>
              <w:t xml:space="preserve">El Contratista permitirá que el Banco inspeccione </w:t>
            </w:r>
            <w:r w:rsidRPr="00EF0907">
              <w:rPr>
                <w:rFonts w:ascii="Century Gothic" w:hAnsi="Century Gothic"/>
                <w:sz w:val="22"/>
                <w:szCs w:val="22"/>
                <w:lang w:val="es-ES"/>
              </w:rPr>
              <w:t xml:space="preserve">las cuentas, registros contables y archivos del Contratista </w:t>
            </w:r>
            <w:r w:rsidRPr="00EF0907">
              <w:rPr>
                <w:rFonts w:ascii="Century Gothic" w:hAnsi="Century Gothic"/>
                <w:spacing w:val="-3"/>
                <w:sz w:val="22"/>
                <w:szCs w:val="22"/>
              </w:rPr>
              <w:t>relacionados con la presentaci</w:t>
            </w:r>
            <w:r w:rsidRPr="00EF0907">
              <w:rPr>
                <w:rFonts w:ascii="Century Gothic" w:hAnsi="Century Gothic"/>
                <w:spacing w:val="-3"/>
                <w:sz w:val="22"/>
                <w:szCs w:val="22"/>
                <w:lang w:val="es-ES"/>
              </w:rPr>
              <w:t xml:space="preserve">ón de ofertas y la </w:t>
            </w:r>
            <w:r w:rsidRPr="00EF0907">
              <w:rPr>
                <w:rFonts w:ascii="Century Gothic" w:hAnsi="Century Gothic"/>
                <w:spacing w:val="-3"/>
                <w:sz w:val="22"/>
                <w:szCs w:val="22"/>
              </w:rPr>
              <w:t>ejecución del contrato y realice auditorías por medio de auditores designados por el Banco, si así lo requiere el Banco</w:t>
            </w:r>
            <w:r w:rsidRPr="00EF0907">
              <w:rPr>
                <w:rFonts w:ascii="Century Gothic" w:hAnsi="Century Gothic"/>
                <w:sz w:val="22"/>
                <w:szCs w:val="22"/>
                <w:lang w:val="es-ES"/>
              </w:rPr>
              <w:t xml:space="preserve">. Para estos efectos, el Contratista deberá conservar todos los documentos y registros relacionados con el proyecto financiado por el Banco, por un período de </w:t>
            </w:r>
            <w:r w:rsidR="003F7012">
              <w:rPr>
                <w:rFonts w:ascii="Century Gothic" w:hAnsi="Century Gothic"/>
                <w:sz w:val="22"/>
                <w:szCs w:val="22"/>
                <w:lang w:val="es-ES"/>
              </w:rPr>
              <w:t>siete</w:t>
            </w:r>
            <w:r w:rsidRPr="00EF0907">
              <w:rPr>
                <w:rFonts w:ascii="Century Gothic" w:hAnsi="Century Gothic"/>
                <w:sz w:val="22"/>
                <w:szCs w:val="22"/>
                <w:lang w:val="es-ES"/>
              </w:rPr>
              <w:t xml:space="preserve"> (</w:t>
            </w:r>
            <w:r w:rsidR="003F7012">
              <w:rPr>
                <w:rFonts w:ascii="Century Gothic" w:hAnsi="Century Gothic"/>
                <w:sz w:val="22"/>
                <w:szCs w:val="22"/>
                <w:lang w:val="es-ES"/>
              </w:rPr>
              <w:t>7</w:t>
            </w:r>
            <w:r w:rsidRPr="00EF0907">
              <w:rPr>
                <w:rFonts w:ascii="Century Gothic" w:hAnsi="Century Gothic"/>
                <w:sz w:val="22"/>
                <w:szCs w:val="22"/>
                <w:lang w:val="es-ES"/>
              </w:rPr>
              <w:t>)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EF0907">
              <w:rPr>
                <w:rFonts w:ascii="Century Gothic" w:hAnsi="Century Gothic"/>
                <w:bCs/>
                <w:spacing w:val="-3"/>
                <w:sz w:val="22"/>
                <w:szCs w:val="22"/>
              </w:rPr>
              <w:t>.</w:t>
            </w:r>
          </w:p>
        </w:tc>
      </w:tr>
      <w:tr w:rsidR="00C972CE" w:rsidRPr="00EF0907" w14:paraId="01C4A6C8" w14:textId="77777777" w:rsidTr="008147C9">
        <w:tc>
          <w:tcPr>
            <w:tcW w:w="2578" w:type="dxa"/>
          </w:tcPr>
          <w:p w14:paraId="507D3D2C" w14:textId="77777777" w:rsidR="00C972CE" w:rsidRPr="00EF0907" w:rsidRDefault="00C972CE" w:rsidP="00EC5108">
            <w:pPr>
              <w:pStyle w:val="CContrato"/>
            </w:pPr>
            <w:bookmarkStart w:id="239" w:name="_Toc115774668"/>
            <w:bookmarkStart w:id="240" w:name="_Toc206413933"/>
            <w:r w:rsidRPr="00EF0907">
              <w:t>Controversias</w:t>
            </w:r>
            <w:bookmarkEnd w:id="239"/>
            <w:bookmarkEnd w:id="240"/>
          </w:p>
        </w:tc>
        <w:tc>
          <w:tcPr>
            <w:tcW w:w="6886" w:type="dxa"/>
          </w:tcPr>
          <w:p w14:paraId="6FA0AAC8" w14:textId="77777777" w:rsidR="00C972CE" w:rsidRPr="00EF0907" w:rsidRDefault="00C972CE" w:rsidP="00C972CE">
            <w:pPr>
              <w:suppressAutoHyphens/>
              <w:spacing w:after="120"/>
              <w:ind w:left="619" w:hanging="612"/>
              <w:jc w:val="both"/>
              <w:rPr>
                <w:rFonts w:ascii="Century Gothic" w:hAnsi="Century Gothic"/>
                <w:spacing w:val="-3"/>
                <w:sz w:val="22"/>
                <w:szCs w:val="22"/>
              </w:rPr>
            </w:pPr>
            <w:r w:rsidRPr="00EF0907">
              <w:rPr>
                <w:rFonts w:ascii="Century Gothic" w:hAnsi="Century Gothic"/>
                <w:spacing w:val="-3"/>
                <w:sz w:val="22"/>
                <w:szCs w:val="22"/>
              </w:rPr>
              <w:t>24.1</w:t>
            </w:r>
            <w:r w:rsidRPr="00EF0907">
              <w:rPr>
                <w:rFonts w:ascii="Century Gothic" w:hAnsi="Century Gothic"/>
                <w:spacing w:val="-3"/>
                <w:sz w:val="22"/>
                <w:szCs w:val="22"/>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C972CE" w:rsidRPr="00EF0907" w14:paraId="740CFF49" w14:textId="77777777" w:rsidTr="008147C9">
        <w:tc>
          <w:tcPr>
            <w:tcW w:w="2578" w:type="dxa"/>
          </w:tcPr>
          <w:p w14:paraId="703EFE53" w14:textId="77777777" w:rsidR="00C972CE" w:rsidRPr="00EF0907" w:rsidRDefault="00C972CE" w:rsidP="00EC5108">
            <w:pPr>
              <w:pStyle w:val="CContrato"/>
            </w:pPr>
            <w:bookmarkStart w:id="241" w:name="_Toc115774669"/>
            <w:bookmarkStart w:id="242" w:name="_Toc206413934"/>
            <w:r w:rsidRPr="00EF0907">
              <w:t>Procedimientos para la solución de controversias</w:t>
            </w:r>
            <w:bookmarkEnd w:id="241"/>
            <w:bookmarkEnd w:id="242"/>
            <w:r w:rsidRPr="00EF0907">
              <w:t xml:space="preserve"> </w:t>
            </w:r>
          </w:p>
          <w:p w14:paraId="3BAFB4C9" w14:textId="77777777" w:rsidR="00C972CE" w:rsidRPr="00EF0907" w:rsidRDefault="00C972CE" w:rsidP="00EC5108">
            <w:pPr>
              <w:pStyle w:val="CContrato"/>
              <w:numPr>
                <w:ilvl w:val="0"/>
                <w:numId w:val="0"/>
              </w:numPr>
              <w:ind w:left="720"/>
            </w:pPr>
          </w:p>
        </w:tc>
        <w:tc>
          <w:tcPr>
            <w:tcW w:w="6886" w:type="dxa"/>
          </w:tcPr>
          <w:p w14:paraId="5EB74C5F" w14:textId="77777777" w:rsidR="00C972CE" w:rsidRPr="00EF0907" w:rsidRDefault="00C972CE" w:rsidP="00C972CE">
            <w:pPr>
              <w:suppressAutoHyphens/>
              <w:spacing w:after="120"/>
              <w:ind w:left="619" w:hanging="619"/>
              <w:jc w:val="both"/>
              <w:rPr>
                <w:rFonts w:ascii="Century Gothic" w:hAnsi="Century Gothic"/>
                <w:spacing w:val="-3"/>
                <w:sz w:val="22"/>
                <w:szCs w:val="22"/>
              </w:rPr>
            </w:pPr>
            <w:r w:rsidRPr="00EF0907">
              <w:rPr>
                <w:rFonts w:ascii="Century Gothic" w:hAnsi="Century Gothic"/>
                <w:spacing w:val="-3"/>
                <w:sz w:val="22"/>
                <w:szCs w:val="22"/>
              </w:rPr>
              <w:t>25.1</w:t>
            </w:r>
            <w:r w:rsidRPr="00EF0907">
              <w:rPr>
                <w:rFonts w:ascii="Century Gothic" w:hAnsi="Century Gothic"/>
                <w:spacing w:val="-3"/>
                <w:sz w:val="22"/>
                <w:szCs w:val="22"/>
              </w:rPr>
              <w:tab/>
              <w:t>El Conciliador deberá comunicar su decisión por escrito dentro de los 28 días siguientes a la recepción de la notificación de una controversia.</w:t>
            </w:r>
          </w:p>
          <w:p w14:paraId="38F9D20C" w14:textId="77777777" w:rsidR="00C972CE" w:rsidRPr="00EF0907" w:rsidRDefault="00C972CE" w:rsidP="00C972CE">
            <w:pPr>
              <w:suppressAutoHyphens/>
              <w:spacing w:after="120"/>
              <w:ind w:left="619" w:hanging="619"/>
              <w:jc w:val="both"/>
              <w:rPr>
                <w:rFonts w:ascii="Century Gothic" w:hAnsi="Century Gothic"/>
                <w:spacing w:val="-3"/>
                <w:sz w:val="22"/>
                <w:szCs w:val="22"/>
              </w:rPr>
            </w:pPr>
            <w:r w:rsidRPr="00EF0907">
              <w:rPr>
                <w:rFonts w:ascii="Century Gothic" w:hAnsi="Century Gothic"/>
                <w:spacing w:val="-3"/>
                <w:sz w:val="22"/>
                <w:szCs w:val="22"/>
              </w:rPr>
              <w:t>25.2</w:t>
            </w:r>
            <w:r w:rsidRPr="00EF0907">
              <w:rPr>
                <w:rFonts w:ascii="Century Gothic" w:hAnsi="Century Gothic"/>
                <w:spacing w:val="-3"/>
                <w:sz w:val="22"/>
                <w:szCs w:val="22"/>
              </w:rPr>
              <w:tab/>
              <w:t xml:space="preserve">El Conciliador será compensado por su trabajo, cualquiera que sea su decisión, por hora según los honorarios </w:t>
            </w:r>
            <w:r w:rsidRPr="00EF0907">
              <w:rPr>
                <w:rFonts w:ascii="Century Gothic" w:hAnsi="Century Gothic"/>
                <w:b/>
                <w:bCs/>
                <w:spacing w:val="-3"/>
                <w:sz w:val="22"/>
                <w:szCs w:val="22"/>
              </w:rPr>
              <w:t>especificados en los DDL y en las CEC</w:t>
            </w:r>
            <w:r w:rsidRPr="00EF0907">
              <w:rPr>
                <w:rFonts w:ascii="Century Gothic" w:hAnsi="Century Gothic"/>
                <w:spacing w:val="-3"/>
                <w:sz w:val="22"/>
                <w:szCs w:val="22"/>
              </w:rPr>
              <w:t xml:space="preserve">, además de cualquier otro gasto reembolsable </w:t>
            </w:r>
            <w:r w:rsidRPr="00EF0907">
              <w:rPr>
                <w:rFonts w:ascii="Century Gothic" w:hAnsi="Century Gothic"/>
                <w:b/>
                <w:bCs/>
                <w:spacing w:val="-3"/>
                <w:sz w:val="22"/>
                <w:szCs w:val="22"/>
              </w:rPr>
              <w:t>indicado en las CEC</w:t>
            </w:r>
            <w:r w:rsidRPr="00EF0907">
              <w:rPr>
                <w:rFonts w:ascii="Century Gothic" w:hAnsi="Century Gothic"/>
                <w:spacing w:val="-3"/>
                <w:sz w:val="22"/>
                <w:szCs w:val="22"/>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62FBE1A9" w14:textId="77777777" w:rsidR="00C972CE" w:rsidRPr="00EF0907" w:rsidRDefault="00C972CE" w:rsidP="00C972CE">
            <w:pPr>
              <w:suppressAutoHyphens/>
              <w:spacing w:after="120"/>
              <w:ind w:left="612" w:hanging="619"/>
              <w:jc w:val="both"/>
              <w:rPr>
                <w:rFonts w:ascii="Century Gothic" w:hAnsi="Century Gothic"/>
                <w:spacing w:val="-3"/>
                <w:sz w:val="22"/>
                <w:szCs w:val="22"/>
              </w:rPr>
            </w:pPr>
            <w:r w:rsidRPr="00EF0907">
              <w:rPr>
                <w:rFonts w:ascii="Century Gothic" w:hAnsi="Century Gothic"/>
                <w:spacing w:val="-3"/>
                <w:sz w:val="22"/>
                <w:szCs w:val="22"/>
              </w:rPr>
              <w:t>25.3</w:t>
            </w:r>
            <w:r w:rsidRPr="00EF0907">
              <w:rPr>
                <w:rFonts w:ascii="Century Gothic" w:hAnsi="Century Gothic"/>
                <w:spacing w:val="-3"/>
                <w:sz w:val="22"/>
                <w:szCs w:val="22"/>
              </w:rPr>
              <w:tab/>
              <w:t xml:space="preserve">El arbitraje deberá realizarse de acuerdo con el procedimiento de arbitraje </w:t>
            </w:r>
            <w:r w:rsidRPr="00EF0907">
              <w:rPr>
                <w:rFonts w:ascii="Century Gothic" w:hAnsi="Century Gothic"/>
                <w:b/>
                <w:bCs/>
                <w:spacing w:val="-3"/>
                <w:sz w:val="22"/>
                <w:szCs w:val="22"/>
              </w:rPr>
              <w:t>de</w:t>
            </w:r>
            <w:r w:rsidR="003F7012">
              <w:rPr>
                <w:rFonts w:ascii="Century Gothic" w:hAnsi="Century Gothic"/>
                <w:b/>
                <w:bCs/>
                <w:spacing w:val="-3"/>
                <w:sz w:val="22"/>
                <w:szCs w:val="22"/>
              </w:rPr>
              <w:t>scrito</w:t>
            </w:r>
            <w:r w:rsidRPr="00EF0907">
              <w:rPr>
                <w:rFonts w:ascii="Century Gothic" w:hAnsi="Century Gothic"/>
                <w:b/>
                <w:bCs/>
                <w:spacing w:val="-3"/>
                <w:sz w:val="22"/>
                <w:szCs w:val="22"/>
              </w:rPr>
              <w:t xml:space="preserve"> en las CEC</w:t>
            </w:r>
            <w:r w:rsidRPr="00EF0907">
              <w:rPr>
                <w:rFonts w:ascii="Century Gothic" w:hAnsi="Century Gothic"/>
                <w:spacing w:val="-3"/>
                <w:sz w:val="22"/>
                <w:szCs w:val="22"/>
              </w:rPr>
              <w:t xml:space="preserve"> y en el lugar </w:t>
            </w:r>
            <w:r w:rsidRPr="00EF0907">
              <w:rPr>
                <w:rFonts w:ascii="Century Gothic" w:hAnsi="Century Gothic"/>
                <w:b/>
                <w:bCs/>
                <w:spacing w:val="-3"/>
                <w:sz w:val="22"/>
                <w:szCs w:val="22"/>
              </w:rPr>
              <w:t>establecido en las CEC.</w:t>
            </w:r>
          </w:p>
        </w:tc>
      </w:tr>
      <w:tr w:rsidR="00C972CE" w:rsidRPr="00EF0907" w14:paraId="2FA7979F" w14:textId="77777777" w:rsidTr="008147C9">
        <w:tc>
          <w:tcPr>
            <w:tcW w:w="2578" w:type="dxa"/>
          </w:tcPr>
          <w:p w14:paraId="31AA8D21" w14:textId="77777777" w:rsidR="00C972CE" w:rsidRPr="00EF0907" w:rsidRDefault="00C972CE" w:rsidP="00EC5108">
            <w:pPr>
              <w:pStyle w:val="CContrato"/>
            </w:pPr>
            <w:bookmarkStart w:id="243" w:name="_Toc115774670"/>
            <w:bookmarkStart w:id="244" w:name="_Toc206413935"/>
            <w:r w:rsidRPr="00EF0907">
              <w:t>Reemplazo del Conciliador</w:t>
            </w:r>
            <w:bookmarkEnd w:id="243"/>
            <w:bookmarkEnd w:id="244"/>
            <w:r w:rsidRPr="00EF0907">
              <w:tab/>
            </w:r>
          </w:p>
        </w:tc>
        <w:tc>
          <w:tcPr>
            <w:tcW w:w="6886" w:type="dxa"/>
          </w:tcPr>
          <w:p w14:paraId="76F4FD55" w14:textId="77777777" w:rsidR="00C972CE" w:rsidRPr="00EF0907" w:rsidRDefault="00C972CE" w:rsidP="00C972CE">
            <w:pPr>
              <w:suppressAutoHyphens/>
              <w:spacing w:after="120"/>
              <w:ind w:left="612" w:hanging="612"/>
              <w:jc w:val="both"/>
              <w:rPr>
                <w:rFonts w:ascii="Century Gothic" w:hAnsi="Century Gothic"/>
                <w:spacing w:val="-3"/>
                <w:sz w:val="22"/>
                <w:szCs w:val="22"/>
              </w:rPr>
            </w:pPr>
            <w:r w:rsidRPr="00EF0907">
              <w:rPr>
                <w:rFonts w:ascii="Century Gothic" w:hAnsi="Century Gothic"/>
                <w:spacing w:val="-3"/>
                <w:sz w:val="22"/>
                <w:szCs w:val="22"/>
              </w:rPr>
              <w:t>26.1</w:t>
            </w:r>
            <w:r w:rsidRPr="00EF0907">
              <w:rPr>
                <w:rFonts w:ascii="Century Gothic" w:hAnsi="Century Gothic"/>
                <w:spacing w:val="-3"/>
                <w:sz w:val="22"/>
                <w:szCs w:val="22"/>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EF0907">
              <w:rPr>
                <w:rFonts w:ascii="Century Gothic" w:hAnsi="Century Gothic"/>
                <w:b/>
                <w:bCs/>
                <w:spacing w:val="-3"/>
                <w:sz w:val="22"/>
                <w:szCs w:val="22"/>
              </w:rPr>
              <w:t>estipulada en las CEC</w:t>
            </w:r>
            <w:r w:rsidRPr="00EF0907">
              <w:rPr>
                <w:rFonts w:ascii="Century Gothic" w:hAnsi="Century Gothic"/>
                <w:spacing w:val="-3"/>
                <w:sz w:val="22"/>
                <w:szCs w:val="22"/>
              </w:rPr>
              <w:t xml:space="preserve"> dentro de los 14 días siguientes a la recepción de la petición.</w:t>
            </w:r>
          </w:p>
        </w:tc>
      </w:tr>
      <w:tr w:rsidR="00C972CE" w:rsidRPr="00EF0907" w14:paraId="20FA6AE1" w14:textId="77777777" w:rsidTr="008147C9">
        <w:tc>
          <w:tcPr>
            <w:tcW w:w="2578" w:type="dxa"/>
          </w:tcPr>
          <w:p w14:paraId="4B707E43" w14:textId="77777777" w:rsidR="00C972CE" w:rsidRPr="00EF0907" w:rsidRDefault="00C972CE" w:rsidP="00EC5108">
            <w:pPr>
              <w:pStyle w:val="CContrato"/>
              <w:numPr>
                <w:ilvl w:val="0"/>
                <w:numId w:val="0"/>
              </w:numPr>
              <w:ind w:left="720"/>
            </w:pPr>
          </w:p>
        </w:tc>
        <w:tc>
          <w:tcPr>
            <w:tcW w:w="6886" w:type="dxa"/>
          </w:tcPr>
          <w:p w14:paraId="35A89F77" w14:textId="77777777" w:rsidR="00C972CE" w:rsidRPr="00EF0907" w:rsidRDefault="00C972CE" w:rsidP="00C972CE">
            <w:pPr>
              <w:suppressAutoHyphens/>
              <w:spacing w:after="120"/>
              <w:ind w:left="612" w:hanging="612"/>
              <w:jc w:val="both"/>
              <w:rPr>
                <w:rFonts w:ascii="Century Gothic" w:hAnsi="Century Gothic"/>
                <w:spacing w:val="-3"/>
                <w:sz w:val="22"/>
                <w:szCs w:val="22"/>
              </w:rPr>
            </w:pPr>
          </w:p>
        </w:tc>
      </w:tr>
      <w:tr w:rsidR="00C972CE" w:rsidRPr="00EF0907" w14:paraId="4467727C" w14:textId="77777777" w:rsidTr="008147C9">
        <w:trPr>
          <w:trHeight w:val="495"/>
        </w:trPr>
        <w:tc>
          <w:tcPr>
            <w:tcW w:w="2578" w:type="dxa"/>
          </w:tcPr>
          <w:p w14:paraId="41E2FAA0" w14:textId="77777777" w:rsidR="00C972CE" w:rsidRPr="00EF0907" w:rsidRDefault="00C972CE" w:rsidP="00EC5108">
            <w:pPr>
              <w:pStyle w:val="CContrato"/>
              <w:numPr>
                <w:ilvl w:val="0"/>
                <w:numId w:val="0"/>
              </w:numPr>
              <w:ind w:left="720"/>
            </w:pPr>
          </w:p>
        </w:tc>
        <w:tc>
          <w:tcPr>
            <w:tcW w:w="6886" w:type="dxa"/>
          </w:tcPr>
          <w:p w14:paraId="3BB5B181" w14:textId="77777777" w:rsidR="00C972CE" w:rsidRPr="00EF0907" w:rsidRDefault="00C972CE" w:rsidP="00EC5108">
            <w:pPr>
              <w:pStyle w:val="SContrato"/>
              <w:rPr>
                <w:bCs/>
                <w:spacing w:val="-3"/>
              </w:rPr>
            </w:pPr>
            <w:bookmarkStart w:id="245" w:name="_Toc115774671"/>
            <w:bookmarkStart w:id="246" w:name="_Toc206413936"/>
            <w:r w:rsidRPr="00EF0907">
              <w:t>B. Control de Plazos</w:t>
            </w:r>
            <w:bookmarkEnd w:id="245"/>
            <w:bookmarkEnd w:id="246"/>
          </w:p>
        </w:tc>
      </w:tr>
      <w:tr w:rsidR="00C972CE" w:rsidRPr="00EF0907" w14:paraId="7FFC09D2" w14:textId="77777777" w:rsidTr="008147C9">
        <w:tc>
          <w:tcPr>
            <w:tcW w:w="2578" w:type="dxa"/>
          </w:tcPr>
          <w:p w14:paraId="4F9FE9F8" w14:textId="77777777" w:rsidR="00C972CE" w:rsidRPr="00EF0907" w:rsidRDefault="00C972CE" w:rsidP="00EC5108">
            <w:pPr>
              <w:pStyle w:val="CContrato"/>
            </w:pPr>
            <w:bookmarkStart w:id="247" w:name="_Toc115774672"/>
            <w:bookmarkStart w:id="248" w:name="_Toc206413937"/>
            <w:r w:rsidRPr="00EF0907">
              <w:t>Programa</w:t>
            </w:r>
            <w:bookmarkEnd w:id="247"/>
            <w:bookmarkEnd w:id="248"/>
          </w:p>
        </w:tc>
        <w:tc>
          <w:tcPr>
            <w:tcW w:w="6886" w:type="dxa"/>
          </w:tcPr>
          <w:p w14:paraId="44DFB0A7" w14:textId="77777777" w:rsidR="00C972CE" w:rsidRPr="00EF0907" w:rsidRDefault="00C972CE" w:rsidP="00C972CE">
            <w:pPr>
              <w:pStyle w:val="Outline"/>
              <w:keepNext/>
              <w:keepLines/>
              <w:tabs>
                <w:tab w:val="left" w:pos="1080"/>
                <w:tab w:val="right" w:leader="dot" w:pos="9000"/>
              </w:tabs>
              <w:spacing w:before="0" w:after="120"/>
              <w:ind w:left="612" w:hanging="540"/>
              <w:jc w:val="both"/>
              <w:rPr>
                <w:rFonts w:ascii="Century Gothic" w:hAnsi="Century Gothic"/>
                <w:spacing w:val="-3"/>
                <w:sz w:val="22"/>
                <w:szCs w:val="22"/>
                <w:lang w:val="es-ES_tradnl"/>
              </w:rPr>
            </w:pPr>
            <w:r w:rsidRPr="00EF0907">
              <w:rPr>
                <w:rFonts w:ascii="Century Gothic" w:hAnsi="Century Gothic"/>
                <w:kern w:val="0"/>
                <w:sz w:val="22"/>
                <w:szCs w:val="22"/>
                <w:lang w:val="es-ES_tradnl"/>
              </w:rPr>
              <w:t>27.1</w:t>
            </w:r>
            <w:r w:rsidRPr="00EF0907">
              <w:rPr>
                <w:rFonts w:ascii="Century Gothic" w:hAnsi="Century Gothic"/>
                <w:kern w:val="0"/>
                <w:sz w:val="22"/>
                <w:szCs w:val="22"/>
                <w:lang w:val="es-ES_tradnl"/>
              </w:rPr>
              <w:tab/>
            </w:r>
            <w:r w:rsidRPr="00EF0907">
              <w:rPr>
                <w:rFonts w:ascii="Century Gothic" w:hAnsi="Century Gothic"/>
                <w:spacing w:val="-3"/>
                <w:sz w:val="22"/>
                <w:szCs w:val="22"/>
                <w:lang w:val="es-ES_tradnl"/>
              </w:rPr>
              <w:t xml:space="preserve">Dentro del plazo </w:t>
            </w:r>
            <w:r w:rsidRPr="00EF0907">
              <w:rPr>
                <w:rFonts w:ascii="Century Gothic" w:hAnsi="Century Gothic"/>
                <w:b/>
                <w:bCs/>
                <w:spacing w:val="-3"/>
                <w:sz w:val="22"/>
                <w:szCs w:val="22"/>
                <w:lang w:val="es-ES_tradnl"/>
              </w:rPr>
              <w:t>establecido en</w:t>
            </w:r>
            <w:r w:rsidRPr="00EF0907">
              <w:rPr>
                <w:rFonts w:ascii="Century Gothic" w:hAnsi="Century Gothic"/>
                <w:spacing w:val="-3"/>
                <w:sz w:val="22"/>
                <w:szCs w:val="22"/>
                <w:lang w:val="es-ES_tradnl"/>
              </w:rPr>
              <w:t xml:space="preserve"> </w:t>
            </w:r>
            <w:r w:rsidRPr="00EF0907">
              <w:rPr>
                <w:rFonts w:ascii="Century Gothic" w:hAnsi="Century Gothic"/>
                <w:b/>
                <w:bCs/>
                <w:spacing w:val="-3"/>
                <w:sz w:val="22"/>
                <w:szCs w:val="22"/>
                <w:lang w:val="es-ES_tradnl"/>
              </w:rPr>
              <w:t>las CEC</w:t>
            </w:r>
            <w:r w:rsidRPr="00EF0907">
              <w:rPr>
                <w:rFonts w:ascii="Century Gothic" w:hAnsi="Century Gothic"/>
                <w:spacing w:val="-3"/>
                <w:sz w:val="22"/>
                <w:szCs w:val="22"/>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5488BD2D" w14:textId="77777777" w:rsidR="00C972CE" w:rsidRPr="00EF0907" w:rsidRDefault="00C972CE" w:rsidP="00C972CE">
            <w:pPr>
              <w:pStyle w:val="Outline"/>
              <w:keepNext/>
              <w:keepLines/>
              <w:tabs>
                <w:tab w:val="left" w:pos="1080"/>
                <w:tab w:val="right" w:leader="dot" w:pos="9000"/>
              </w:tabs>
              <w:spacing w:before="0" w:after="120"/>
              <w:ind w:left="612" w:hanging="540"/>
              <w:jc w:val="both"/>
              <w:rPr>
                <w:rFonts w:ascii="Century Gothic" w:hAnsi="Century Gothic"/>
                <w:spacing w:val="-3"/>
                <w:sz w:val="22"/>
                <w:szCs w:val="22"/>
                <w:lang w:val="es-ES_tradnl"/>
              </w:rPr>
            </w:pPr>
            <w:r w:rsidRPr="00EF0907">
              <w:rPr>
                <w:rFonts w:ascii="Century Gothic" w:hAnsi="Century Gothic"/>
                <w:kern w:val="0"/>
                <w:sz w:val="22"/>
                <w:szCs w:val="22"/>
                <w:lang w:val="es-ES_tradnl"/>
              </w:rPr>
              <w:t>27.2</w:t>
            </w:r>
            <w:r w:rsidRPr="00EF0907">
              <w:rPr>
                <w:rFonts w:ascii="Century Gothic" w:hAnsi="Century Gothic"/>
                <w:kern w:val="0"/>
                <w:sz w:val="22"/>
                <w:szCs w:val="22"/>
                <w:lang w:val="es-ES_tradnl"/>
              </w:rPr>
              <w:tab/>
            </w:r>
            <w:r w:rsidRPr="00EF0907">
              <w:rPr>
                <w:rFonts w:ascii="Century Gothic" w:hAnsi="Century Gothic"/>
                <w:spacing w:val="-3"/>
                <w:sz w:val="22"/>
                <w:szCs w:val="22"/>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1CCE3E44" w14:textId="77777777" w:rsidR="00C972CE" w:rsidRPr="00EF0907" w:rsidRDefault="00C972CE" w:rsidP="00C972CE">
            <w:pPr>
              <w:pStyle w:val="Outline"/>
              <w:keepNext/>
              <w:keepLines/>
              <w:tabs>
                <w:tab w:val="left" w:pos="1080"/>
                <w:tab w:val="right" w:leader="dot" w:pos="9000"/>
              </w:tabs>
              <w:spacing w:before="0" w:after="120"/>
              <w:ind w:left="612" w:hanging="540"/>
              <w:jc w:val="both"/>
              <w:rPr>
                <w:rFonts w:ascii="Century Gothic" w:hAnsi="Century Gothic"/>
                <w:spacing w:val="-3"/>
                <w:sz w:val="22"/>
                <w:szCs w:val="22"/>
                <w:lang w:val="es-ES_tradnl"/>
              </w:rPr>
            </w:pPr>
            <w:r w:rsidRPr="00EF0907">
              <w:rPr>
                <w:rFonts w:ascii="Century Gothic" w:hAnsi="Century Gothic"/>
                <w:kern w:val="0"/>
                <w:sz w:val="22"/>
                <w:szCs w:val="22"/>
                <w:lang w:val="es-ES_tradnl"/>
              </w:rPr>
              <w:t>27.3</w:t>
            </w:r>
            <w:r w:rsidRPr="00EF0907">
              <w:rPr>
                <w:rFonts w:ascii="Century Gothic" w:hAnsi="Century Gothic"/>
                <w:kern w:val="0"/>
                <w:sz w:val="22"/>
                <w:szCs w:val="22"/>
                <w:lang w:val="es-ES_tradnl"/>
              </w:rPr>
              <w:tab/>
            </w:r>
            <w:r w:rsidRPr="00EF0907">
              <w:rPr>
                <w:rFonts w:ascii="Century Gothic" w:hAnsi="Century Gothic"/>
                <w:spacing w:val="-3"/>
                <w:sz w:val="22"/>
                <w:szCs w:val="22"/>
                <w:lang w:val="es-ES_tradnl"/>
              </w:rPr>
              <w:t xml:space="preserve">El Contratista deberá presentar al Gerente de Obras para su aprobación, un Programa con intervalos iguales que no excedan el período </w:t>
            </w:r>
            <w:r w:rsidRPr="00EF0907">
              <w:rPr>
                <w:rFonts w:ascii="Century Gothic" w:hAnsi="Century Gothic"/>
                <w:b/>
                <w:bCs/>
                <w:spacing w:val="-3"/>
                <w:sz w:val="22"/>
                <w:szCs w:val="22"/>
                <w:lang w:val="es-ES_tradnl"/>
              </w:rPr>
              <w:t>establecido en las CEC</w:t>
            </w:r>
            <w:r w:rsidRPr="00EF0907">
              <w:rPr>
                <w:rFonts w:ascii="Century Gothic" w:hAnsi="Century Gothic"/>
                <w:spacing w:val="-3"/>
                <w:sz w:val="22"/>
                <w:szCs w:val="22"/>
                <w:lang w:val="es-ES_tradnl"/>
              </w:rPr>
              <w:t xml:space="preserve">. Si el Contratista no presenta dicho Programa actualizado dentro de este plazo, el Gerente de Obras podrá retener el monto </w:t>
            </w:r>
            <w:r w:rsidRPr="00EF0907">
              <w:rPr>
                <w:rFonts w:ascii="Century Gothic" w:hAnsi="Century Gothic"/>
                <w:b/>
                <w:bCs/>
                <w:spacing w:val="-3"/>
                <w:sz w:val="22"/>
                <w:szCs w:val="22"/>
                <w:lang w:val="es-ES_tradnl"/>
              </w:rPr>
              <w:t xml:space="preserve">especificado en las CEC </w:t>
            </w:r>
            <w:r w:rsidRPr="00EF0907">
              <w:rPr>
                <w:rFonts w:ascii="Century Gothic" w:hAnsi="Century Gothic"/>
                <w:spacing w:val="-3"/>
                <w:sz w:val="22"/>
                <w:szCs w:val="22"/>
                <w:lang w:val="es-ES_tradnl"/>
              </w:rPr>
              <w:t>del próximo certificado de pago y continuar reteniendo dicho monto hasta el pago que prosiga a la fecha en la cual el Contratista haya presentado el Programa atrasado.</w:t>
            </w:r>
          </w:p>
          <w:p w14:paraId="2F378528" w14:textId="77777777" w:rsidR="00C972CE" w:rsidRPr="00EF0907" w:rsidRDefault="00C972CE" w:rsidP="00C972CE">
            <w:pPr>
              <w:pStyle w:val="Outline"/>
              <w:keepNext/>
              <w:keepLines/>
              <w:tabs>
                <w:tab w:val="left" w:pos="1080"/>
                <w:tab w:val="right" w:leader="dot" w:pos="9000"/>
              </w:tabs>
              <w:spacing w:before="0" w:after="120"/>
              <w:ind w:left="612" w:hanging="540"/>
              <w:jc w:val="both"/>
              <w:rPr>
                <w:rFonts w:ascii="Century Gothic" w:hAnsi="Century Gothic"/>
                <w:kern w:val="0"/>
                <w:sz w:val="22"/>
                <w:szCs w:val="22"/>
                <w:lang w:val="es-ES_tradnl"/>
              </w:rPr>
            </w:pPr>
            <w:r w:rsidRPr="00EF0907">
              <w:rPr>
                <w:rFonts w:ascii="Century Gothic" w:hAnsi="Century Gothic"/>
                <w:kern w:val="0"/>
                <w:sz w:val="22"/>
                <w:szCs w:val="22"/>
                <w:lang w:val="es-ES_tradnl"/>
              </w:rPr>
              <w:t>27.4</w:t>
            </w:r>
            <w:r w:rsidRPr="00EF0907">
              <w:rPr>
                <w:rFonts w:ascii="Century Gothic" w:hAnsi="Century Gothic"/>
                <w:kern w:val="0"/>
                <w:sz w:val="22"/>
                <w:szCs w:val="22"/>
                <w:lang w:val="es-ES_tradnl"/>
              </w:rPr>
              <w:tab/>
            </w:r>
            <w:r w:rsidRPr="00EF0907">
              <w:rPr>
                <w:rFonts w:ascii="Century Gothic" w:hAnsi="Century Gothic"/>
                <w:spacing w:val="-3"/>
                <w:sz w:val="22"/>
                <w:szCs w:val="22"/>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C972CE" w:rsidRPr="00EF0907" w14:paraId="5CFBA0CD" w14:textId="77777777" w:rsidTr="008147C9">
        <w:tc>
          <w:tcPr>
            <w:tcW w:w="2578" w:type="dxa"/>
          </w:tcPr>
          <w:p w14:paraId="0311C9A2" w14:textId="77777777" w:rsidR="00C972CE" w:rsidRPr="00EF0907" w:rsidRDefault="00C972CE" w:rsidP="00EC5108">
            <w:pPr>
              <w:pStyle w:val="CContrato"/>
            </w:pPr>
            <w:bookmarkStart w:id="249" w:name="_Toc115774673"/>
            <w:bookmarkStart w:id="250" w:name="_Toc206413938"/>
            <w:r w:rsidRPr="00EF0907">
              <w:t>Prórroga de la Fecha Prevista de Terminación</w:t>
            </w:r>
            <w:bookmarkEnd w:id="249"/>
            <w:bookmarkEnd w:id="250"/>
          </w:p>
        </w:tc>
        <w:tc>
          <w:tcPr>
            <w:tcW w:w="6886" w:type="dxa"/>
          </w:tcPr>
          <w:p w14:paraId="5C710791" w14:textId="77777777" w:rsidR="00C972CE" w:rsidRPr="00EF0907" w:rsidRDefault="00C972CE" w:rsidP="00C972CE">
            <w:pPr>
              <w:spacing w:after="120"/>
              <w:ind w:left="612" w:hanging="612"/>
              <w:jc w:val="both"/>
              <w:rPr>
                <w:rFonts w:ascii="Century Gothic" w:hAnsi="Century Gothic"/>
                <w:sz w:val="22"/>
                <w:szCs w:val="22"/>
              </w:rPr>
            </w:pPr>
            <w:r w:rsidRPr="00EF0907">
              <w:rPr>
                <w:rFonts w:ascii="Century Gothic" w:hAnsi="Century Gothic"/>
                <w:sz w:val="22"/>
                <w:szCs w:val="22"/>
              </w:rPr>
              <w:t>28.1</w:t>
            </w:r>
            <w:r w:rsidRPr="00EF0907">
              <w:rPr>
                <w:rFonts w:ascii="Century Gothic" w:hAnsi="Century Gothic"/>
                <w:sz w:val="22"/>
                <w:szCs w:val="22"/>
              </w:rPr>
              <w:tab/>
            </w:r>
            <w:r w:rsidRPr="00EF0907">
              <w:rPr>
                <w:rFonts w:ascii="Century Gothic" w:hAnsi="Century Gothic"/>
                <w:spacing w:val="-3"/>
                <w:sz w:val="22"/>
                <w:szCs w:val="22"/>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773C3CF6" w14:textId="77777777" w:rsidR="00C972CE" w:rsidRPr="00EF0907" w:rsidRDefault="00C972CE" w:rsidP="00C972CE">
            <w:pPr>
              <w:spacing w:after="120"/>
              <w:ind w:left="612" w:hanging="612"/>
              <w:jc w:val="both"/>
              <w:rPr>
                <w:rFonts w:ascii="Century Gothic" w:hAnsi="Century Gothic"/>
                <w:sz w:val="22"/>
                <w:szCs w:val="22"/>
              </w:rPr>
            </w:pPr>
            <w:r w:rsidRPr="00EF0907">
              <w:rPr>
                <w:rFonts w:ascii="Century Gothic" w:hAnsi="Century Gothic"/>
                <w:sz w:val="22"/>
                <w:szCs w:val="22"/>
              </w:rPr>
              <w:t>28.2</w:t>
            </w:r>
            <w:r w:rsidRPr="00EF0907">
              <w:rPr>
                <w:rFonts w:ascii="Century Gothic" w:hAnsi="Century Gothic"/>
                <w:sz w:val="22"/>
                <w:szCs w:val="22"/>
              </w:rPr>
              <w:tab/>
            </w:r>
            <w:r w:rsidRPr="00EF0907">
              <w:rPr>
                <w:rFonts w:ascii="Century Gothic" w:hAnsi="Century Gothic"/>
                <w:spacing w:val="-3"/>
                <w:sz w:val="22"/>
                <w:szCs w:val="22"/>
              </w:rPr>
              <w:t xml:space="preserve">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w:t>
            </w:r>
            <w:r w:rsidR="003F7012">
              <w:rPr>
                <w:rFonts w:ascii="Century Gothic" w:hAnsi="Century Gothic"/>
                <w:spacing w:val="-3"/>
                <w:sz w:val="22"/>
                <w:szCs w:val="22"/>
              </w:rPr>
              <w:t>que lo respalde</w:t>
            </w:r>
            <w:r w:rsidRPr="00EF0907">
              <w:rPr>
                <w:rFonts w:ascii="Century Gothic" w:hAnsi="Century Gothic"/>
                <w:spacing w:val="-3"/>
                <w:sz w:val="22"/>
                <w:szCs w:val="22"/>
              </w:rPr>
              <w:t>. Si el Contratista no hubiere dado aviso oportuno acerca de una demora o no hubiere cooperado para resolverla, la demora debida a esa falla no será considerada para determinar la nueva Fecha Prevista de Terminación.</w:t>
            </w:r>
          </w:p>
        </w:tc>
      </w:tr>
      <w:tr w:rsidR="00C972CE" w:rsidRPr="00EF0907" w14:paraId="6EC10EB8" w14:textId="77777777" w:rsidTr="008147C9">
        <w:tc>
          <w:tcPr>
            <w:tcW w:w="2578" w:type="dxa"/>
          </w:tcPr>
          <w:p w14:paraId="3C54C6D8" w14:textId="77777777" w:rsidR="00C972CE" w:rsidRPr="00EF0907" w:rsidRDefault="00C972CE" w:rsidP="00EC5108">
            <w:pPr>
              <w:pStyle w:val="CContrato"/>
            </w:pPr>
            <w:bookmarkStart w:id="251" w:name="_Toc115774674"/>
            <w:bookmarkStart w:id="252" w:name="_Toc206413939"/>
            <w:r w:rsidRPr="00EF0907">
              <w:t>Aceleración de las Obras</w:t>
            </w:r>
            <w:bookmarkEnd w:id="251"/>
            <w:bookmarkEnd w:id="252"/>
          </w:p>
        </w:tc>
        <w:tc>
          <w:tcPr>
            <w:tcW w:w="6886" w:type="dxa"/>
          </w:tcPr>
          <w:p w14:paraId="1B5D154D" w14:textId="77777777" w:rsidR="00C972CE" w:rsidRPr="00EF0907" w:rsidRDefault="00C972CE" w:rsidP="00C972CE">
            <w:pPr>
              <w:spacing w:after="120"/>
              <w:ind w:left="619" w:hanging="619"/>
              <w:jc w:val="both"/>
              <w:rPr>
                <w:rFonts w:ascii="Century Gothic" w:hAnsi="Century Gothic"/>
                <w:spacing w:val="-3"/>
                <w:sz w:val="22"/>
                <w:szCs w:val="22"/>
              </w:rPr>
            </w:pPr>
            <w:r w:rsidRPr="00EF0907">
              <w:rPr>
                <w:rFonts w:ascii="Century Gothic" w:hAnsi="Century Gothic"/>
                <w:sz w:val="22"/>
                <w:szCs w:val="22"/>
              </w:rPr>
              <w:t>29.1</w:t>
            </w:r>
            <w:r w:rsidRPr="00EF0907">
              <w:rPr>
                <w:rFonts w:ascii="Century Gothic" w:hAnsi="Century Gothic"/>
                <w:sz w:val="22"/>
                <w:szCs w:val="22"/>
              </w:rPr>
              <w:tab/>
            </w:r>
            <w:r w:rsidRPr="00EF0907">
              <w:rPr>
                <w:rFonts w:ascii="Century Gothic" w:hAnsi="Century Gothic"/>
                <w:spacing w:val="-3"/>
                <w:sz w:val="22"/>
                <w:szCs w:val="22"/>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5D06F3BA" w14:textId="77777777" w:rsidR="00C972CE" w:rsidRPr="00EF0907" w:rsidRDefault="00C972CE" w:rsidP="00C972CE">
            <w:pPr>
              <w:spacing w:after="120"/>
              <w:ind w:left="619" w:hanging="619"/>
              <w:jc w:val="both"/>
              <w:rPr>
                <w:rFonts w:ascii="Century Gothic" w:hAnsi="Century Gothic"/>
                <w:sz w:val="22"/>
                <w:szCs w:val="22"/>
              </w:rPr>
            </w:pPr>
            <w:r w:rsidRPr="00EF0907">
              <w:rPr>
                <w:rFonts w:ascii="Century Gothic" w:hAnsi="Century Gothic"/>
                <w:sz w:val="22"/>
                <w:szCs w:val="22"/>
              </w:rPr>
              <w:t>29.2</w:t>
            </w:r>
            <w:r w:rsidRPr="00EF0907">
              <w:rPr>
                <w:rFonts w:ascii="Century Gothic" w:hAnsi="Century Gothic"/>
                <w:sz w:val="22"/>
                <w:szCs w:val="22"/>
              </w:rPr>
              <w:tab/>
            </w:r>
            <w:r w:rsidRPr="00EF0907">
              <w:rPr>
                <w:rFonts w:ascii="Century Gothic" w:hAnsi="Century Gothic"/>
                <w:spacing w:val="-3"/>
                <w:sz w:val="22"/>
                <w:szCs w:val="22"/>
              </w:rPr>
              <w:t>Si las propuestas con precios del Contratista para acelerar la ejecución de los trabajos son aceptadas por el Contratante, dichas propuestas se tratarán como Variaciones y los precios de estas se incorporarán al Precio del Contrato.</w:t>
            </w:r>
          </w:p>
        </w:tc>
      </w:tr>
      <w:tr w:rsidR="00C972CE" w:rsidRPr="00EF0907" w14:paraId="00C1FC54" w14:textId="77777777" w:rsidTr="008147C9">
        <w:tc>
          <w:tcPr>
            <w:tcW w:w="2578" w:type="dxa"/>
          </w:tcPr>
          <w:p w14:paraId="7F5E951D" w14:textId="77777777" w:rsidR="00C972CE" w:rsidRPr="00EF0907" w:rsidRDefault="00C972CE" w:rsidP="00EC5108">
            <w:pPr>
              <w:pStyle w:val="CContrato"/>
            </w:pPr>
            <w:bookmarkStart w:id="253" w:name="_Toc115774675"/>
            <w:bookmarkStart w:id="254" w:name="_Toc206413940"/>
            <w:r w:rsidRPr="00EF0907">
              <w:t>Demoras ordenadas por el Gerente de Obras</w:t>
            </w:r>
            <w:bookmarkEnd w:id="253"/>
            <w:bookmarkEnd w:id="254"/>
          </w:p>
        </w:tc>
        <w:tc>
          <w:tcPr>
            <w:tcW w:w="6886" w:type="dxa"/>
          </w:tcPr>
          <w:p w14:paraId="6A8B6581" w14:textId="77777777" w:rsidR="00C972CE" w:rsidRPr="00EF0907" w:rsidRDefault="00C972CE" w:rsidP="00C972CE">
            <w:pPr>
              <w:spacing w:after="120"/>
              <w:ind w:left="619" w:hanging="619"/>
              <w:jc w:val="both"/>
              <w:rPr>
                <w:rFonts w:ascii="Century Gothic" w:hAnsi="Century Gothic"/>
                <w:sz w:val="22"/>
                <w:szCs w:val="22"/>
              </w:rPr>
            </w:pPr>
            <w:r w:rsidRPr="00EF0907">
              <w:rPr>
                <w:rFonts w:ascii="Century Gothic" w:hAnsi="Century Gothic"/>
                <w:sz w:val="22"/>
                <w:szCs w:val="22"/>
              </w:rPr>
              <w:t>30.1</w:t>
            </w:r>
            <w:r w:rsidRPr="00EF0907">
              <w:rPr>
                <w:rFonts w:ascii="Century Gothic" w:hAnsi="Century Gothic"/>
                <w:sz w:val="22"/>
                <w:szCs w:val="22"/>
              </w:rPr>
              <w:tab/>
            </w:r>
            <w:r w:rsidRPr="00EF0907">
              <w:rPr>
                <w:rFonts w:ascii="Century Gothic" w:hAnsi="Century Gothic"/>
                <w:spacing w:val="-3"/>
                <w:sz w:val="22"/>
                <w:szCs w:val="22"/>
              </w:rPr>
              <w:t>El Gerente de Obras podrá ordenar al Contratista que demore la iniciación o el avance de cualquier actividad comprendida en las Obras.</w:t>
            </w:r>
          </w:p>
        </w:tc>
      </w:tr>
      <w:tr w:rsidR="00C972CE" w:rsidRPr="00EF0907" w14:paraId="55D7F7C1" w14:textId="77777777" w:rsidTr="008147C9">
        <w:tc>
          <w:tcPr>
            <w:tcW w:w="2578" w:type="dxa"/>
          </w:tcPr>
          <w:p w14:paraId="2CF9DCA9" w14:textId="77777777" w:rsidR="00C972CE" w:rsidRPr="00EF0907" w:rsidRDefault="00C972CE" w:rsidP="00EC5108">
            <w:pPr>
              <w:pStyle w:val="CContrato"/>
            </w:pPr>
            <w:bookmarkStart w:id="255" w:name="_Toc115774676"/>
            <w:bookmarkStart w:id="256" w:name="_Toc206413941"/>
            <w:r w:rsidRPr="00EF0907">
              <w:t>Reuniones administrativas</w:t>
            </w:r>
            <w:bookmarkEnd w:id="255"/>
            <w:bookmarkEnd w:id="256"/>
          </w:p>
        </w:tc>
        <w:tc>
          <w:tcPr>
            <w:tcW w:w="6886" w:type="dxa"/>
          </w:tcPr>
          <w:p w14:paraId="08931771" w14:textId="77777777" w:rsidR="00C972CE" w:rsidRPr="00EF0907" w:rsidRDefault="00C972CE" w:rsidP="00C972CE">
            <w:pPr>
              <w:spacing w:after="120"/>
              <w:ind w:left="619" w:hanging="619"/>
              <w:jc w:val="both"/>
              <w:rPr>
                <w:rFonts w:ascii="Century Gothic" w:hAnsi="Century Gothic"/>
                <w:spacing w:val="-3"/>
                <w:sz w:val="22"/>
                <w:szCs w:val="22"/>
              </w:rPr>
            </w:pPr>
            <w:r w:rsidRPr="00EF0907">
              <w:rPr>
                <w:rFonts w:ascii="Century Gothic" w:hAnsi="Century Gothic"/>
                <w:sz w:val="22"/>
                <w:szCs w:val="22"/>
              </w:rPr>
              <w:t>31.1</w:t>
            </w:r>
            <w:r w:rsidRPr="00EF0907">
              <w:rPr>
                <w:rFonts w:ascii="Century Gothic" w:hAnsi="Century Gothic"/>
                <w:sz w:val="22"/>
                <w:szCs w:val="22"/>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0DF6F314" w14:textId="77777777" w:rsidR="00C972CE" w:rsidRPr="00EF0907" w:rsidRDefault="00C972CE" w:rsidP="00C972CE">
            <w:pPr>
              <w:spacing w:after="120"/>
              <w:ind w:left="619" w:hanging="619"/>
              <w:jc w:val="both"/>
              <w:rPr>
                <w:rFonts w:ascii="Century Gothic" w:hAnsi="Century Gothic"/>
                <w:sz w:val="22"/>
                <w:szCs w:val="22"/>
              </w:rPr>
            </w:pPr>
            <w:r w:rsidRPr="00EF0907">
              <w:rPr>
                <w:rFonts w:ascii="Century Gothic" w:hAnsi="Century Gothic"/>
                <w:sz w:val="22"/>
                <w:szCs w:val="22"/>
              </w:rPr>
              <w:t>31.2</w:t>
            </w:r>
            <w:r w:rsidRPr="00EF0907">
              <w:rPr>
                <w:rFonts w:ascii="Century Gothic" w:hAnsi="Century Gothic"/>
                <w:sz w:val="22"/>
                <w:szCs w:val="22"/>
              </w:rPr>
              <w:tab/>
            </w:r>
            <w:r w:rsidRPr="00EF0907">
              <w:rPr>
                <w:rFonts w:ascii="Century Gothic" w:hAnsi="Century Gothic"/>
                <w:spacing w:val="-3"/>
                <w:sz w:val="22"/>
                <w:szCs w:val="22"/>
              </w:rPr>
              <w:t>El Gerente de Obras deberá llevar un registro de lo tratado en las reuniones administrativas y suministrar copias de este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C972CE" w:rsidRPr="00EF0907" w14:paraId="095F8E7C" w14:textId="77777777" w:rsidTr="008147C9">
        <w:tc>
          <w:tcPr>
            <w:tcW w:w="2578" w:type="dxa"/>
          </w:tcPr>
          <w:p w14:paraId="5948931F" w14:textId="77777777" w:rsidR="00C972CE" w:rsidRPr="00EF0907" w:rsidRDefault="00C972CE" w:rsidP="00EC5108">
            <w:pPr>
              <w:pStyle w:val="CContrato"/>
            </w:pPr>
            <w:bookmarkStart w:id="257" w:name="_Toc115774677"/>
            <w:bookmarkStart w:id="258" w:name="_Toc206413942"/>
            <w:r w:rsidRPr="00EF0907">
              <w:t>Advertencia Anticipada</w:t>
            </w:r>
            <w:bookmarkEnd w:id="257"/>
            <w:bookmarkEnd w:id="258"/>
          </w:p>
        </w:tc>
        <w:tc>
          <w:tcPr>
            <w:tcW w:w="6886" w:type="dxa"/>
          </w:tcPr>
          <w:p w14:paraId="5040F2FD" w14:textId="77777777" w:rsidR="00C972CE" w:rsidRPr="00EF0907" w:rsidRDefault="00C972CE" w:rsidP="00C972CE">
            <w:pPr>
              <w:spacing w:after="120"/>
              <w:ind w:left="612" w:hanging="612"/>
              <w:jc w:val="both"/>
              <w:rPr>
                <w:rFonts w:ascii="Century Gothic" w:hAnsi="Century Gothic"/>
                <w:sz w:val="22"/>
                <w:szCs w:val="22"/>
              </w:rPr>
            </w:pPr>
            <w:r w:rsidRPr="00EF0907">
              <w:rPr>
                <w:rFonts w:ascii="Century Gothic" w:hAnsi="Century Gothic"/>
                <w:sz w:val="22"/>
                <w:szCs w:val="22"/>
              </w:rPr>
              <w:t>32.1</w:t>
            </w:r>
            <w:r w:rsidRPr="00EF0907">
              <w:rPr>
                <w:rFonts w:ascii="Century Gothic" w:hAnsi="Century Gothic"/>
                <w:sz w:val="22"/>
                <w:szCs w:val="22"/>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66B6AEDF" w14:textId="77777777" w:rsidR="00C972CE" w:rsidRPr="00EF0907" w:rsidRDefault="00C972CE" w:rsidP="00C972CE">
            <w:pPr>
              <w:suppressAutoHyphens/>
              <w:spacing w:after="120"/>
              <w:ind w:left="612" w:hanging="612"/>
              <w:jc w:val="both"/>
              <w:rPr>
                <w:rFonts w:ascii="Century Gothic" w:hAnsi="Century Gothic"/>
                <w:sz w:val="22"/>
                <w:szCs w:val="22"/>
              </w:rPr>
            </w:pPr>
            <w:r w:rsidRPr="00EF0907">
              <w:rPr>
                <w:rFonts w:ascii="Century Gothic" w:hAnsi="Century Gothic"/>
                <w:sz w:val="22"/>
                <w:szCs w:val="22"/>
              </w:rPr>
              <w:t>32.2</w:t>
            </w:r>
            <w:r w:rsidRPr="00EF0907">
              <w:rPr>
                <w:rFonts w:ascii="Century Gothic" w:hAnsi="Century Gothic"/>
                <w:sz w:val="22"/>
                <w:szCs w:val="22"/>
              </w:rPr>
              <w:tab/>
            </w:r>
            <w:r w:rsidRPr="00EF0907">
              <w:rPr>
                <w:rFonts w:ascii="Century Gothic" w:hAnsi="Century Gothic"/>
                <w:spacing w:val="-3"/>
                <w:sz w:val="22"/>
                <w:szCs w:val="22"/>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31E9ECFC" w14:textId="77777777" w:rsidR="003F79AA" w:rsidRPr="00EF0907" w:rsidRDefault="003F79AA" w:rsidP="00EC5108">
      <w:pPr>
        <w:pStyle w:val="SContrato"/>
      </w:pPr>
      <w:bookmarkStart w:id="259" w:name="_Toc115774678"/>
      <w:bookmarkStart w:id="260" w:name="_Toc206413943"/>
      <w:r w:rsidRPr="00EF0907">
        <w:t>C. Control de Calidad</w:t>
      </w:r>
      <w:bookmarkEnd w:id="259"/>
      <w:bookmarkEnd w:id="260"/>
    </w:p>
    <w:tbl>
      <w:tblPr>
        <w:tblW w:w="9450" w:type="dxa"/>
        <w:tblLook w:val="0000" w:firstRow="0" w:lastRow="0" w:firstColumn="0" w:lastColumn="0" w:noHBand="0" w:noVBand="0"/>
      </w:tblPr>
      <w:tblGrid>
        <w:gridCol w:w="2402"/>
        <w:gridCol w:w="7048"/>
      </w:tblGrid>
      <w:tr w:rsidR="003F79AA" w:rsidRPr="00EF0907" w14:paraId="3291BB5A" w14:textId="77777777" w:rsidTr="00976BE0">
        <w:tc>
          <w:tcPr>
            <w:tcW w:w="2402" w:type="dxa"/>
          </w:tcPr>
          <w:p w14:paraId="76355363" w14:textId="77777777" w:rsidR="003F79AA" w:rsidRPr="00EF0907" w:rsidRDefault="003F79AA" w:rsidP="00EC5108">
            <w:pPr>
              <w:pStyle w:val="CContrato"/>
            </w:pPr>
            <w:bookmarkStart w:id="261" w:name="_Toc115774679"/>
            <w:bookmarkStart w:id="262" w:name="_Toc206413944"/>
            <w:r w:rsidRPr="00EF0907">
              <w:t>Identificación de Defectos</w:t>
            </w:r>
            <w:bookmarkEnd w:id="261"/>
            <w:bookmarkEnd w:id="262"/>
          </w:p>
        </w:tc>
        <w:tc>
          <w:tcPr>
            <w:tcW w:w="7048" w:type="dxa"/>
          </w:tcPr>
          <w:p w14:paraId="76CD06FB" w14:textId="77777777" w:rsidR="003F79AA" w:rsidRPr="00EF0907" w:rsidRDefault="003F79AA" w:rsidP="00F546BB">
            <w:pPr>
              <w:spacing w:after="120"/>
              <w:ind w:left="819" w:hanging="630"/>
              <w:jc w:val="both"/>
              <w:rPr>
                <w:rFonts w:ascii="Century Gothic" w:hAnsi="Century Gothic"/>
                <w:sz w:val="22"/>
                <w:szCs w:val="22"/>
              </w:rPr>
            </w:pPr>
            <w:r w:rsidRPr="00EF0907">
              <w:rPr>
                <w:rFonts w:ascii="Century Gothic" w:hAnsi="Century Gothic"/>
                <w:sz w:val="22"/>
                <w:szCs w:val="22"/>
              </w:rPr>
              <w:t>33.1</w:t>
            </w:r>
            <w:r w:rsidRPr="00EF0907">
              <w:rPr>
                <w:rFonts w:ascii="Century Gothic" w:hAnsi="Century Gothic"/>
                <w:sz w:val="22"/>
                <w:szCs w:val="22"/>
              </w:rPr>
              <w:tab/>
            </w:r>
            <w:r w:rsidRPr="00EF0907">
              <w:rPr>
                <w:rFonts w:ascii="Century Gothic" w:hAnsi="Century Gothic"/>
                <w:spacing w:val="-3"/>
                <w:sz w:val="22"/>
                <w:szCs w:val="22"/>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EF0907" w14:paraId="2CFFEB09" w14:textId="77777777" w:rsidTr="00976BE0">
        <w:tc>
          <w:tcPr>
            <w:tcW w:w="2402" w:type="dxa"/>
          </w:tcPr>
          <w:p w14:paraId="1BCD4264" w14:textId="77777777" w:rsidR="003F79AA" w:rsidRPr="00EF0907" w:rsidRDefault="003F79AA" w:rsidP="00EC5108">
            <w:pPr>
              <w:pStyle w:val="CContrato"/>
            </w:pPr>
            <w:bookmarkStart w:id="263" w:name="_Toc115774680"/>
            <w:bookmarkStart w:id="264" w:name="_Toc206413945"/>
            <w:r w:rsidRPr="00EF0907">
              <w:t>Pruebas</w:t>
            </w:r>
            <w:bookmarkEnd w:id="263"/>
            <w:bookmarkEnd w:id="264"/>
          </w:p>
        </w:tc>
        <w:tc>
          <w:tcPr>
            <w:tcW w:w="7048" w:type="dxa"/>
          </w:tcPr>
          <w:p w14:paraId="2C78AFE0" w14:textId="77777777" w:rsidR="003F79AA" w:rsidRPr="00EF0907" w:rsidRDefault="003F79AA" w:rsidP="00F546BB">
            <w:pPr>
              <w:spacing w:after="120"/>
              <w:ind w:left="819" w:hanging="612"/>
              <w:jc w:val="both"/>
              <w:rPr>
                <w:rFonts w:ascii="Century Gothic" w:hAnsi="Century Gothic"/>
                <w:b/>
                <w:bCs/>
                <w:sz w:val="22"/>
                <w:szCs w:val="22"/>
              </w:rPr>
            </w:pPr>
            <w:r w:rsidRPr="00EF0907">
              <w:rPr>
                <w:rFonts w:ascii="Century Gothic" w:hAnsi="Century Gothic"/>
                <w:sz w:val="22"/>
                <w:szCs w:val="22"/>
              </w:rPr>
              <w:t>34.1</w:t>
            </w:r>
            <w:r w:rsidRPr="00EF0907">
              <w:rPr>
                <w:rFonts w:ascii="Century Gothic" w:hAnsi="Century Gothic"/>
                <w:b/>
                <w:bCs/>
                <w:sz w:val="22"/>
                <w:szCs w:val="22"/>
              </w:rPr>
              <w:tab/>
            </w:r>
            <w:r w:rsidRPr="00EF0907">
              <w:rPr>
                <w:rFonts w:ascii="Century Gothic" w:hAnsi="Century Gothic"/>
                <w:spacing w:val="-3"/>
                <w:sz w:val="22"/>
                <w:szCs w:val="22"/>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EF0907" w14:paraId="46267C02" w14:textId="77777777" w:rsidTr="00976BE0">
        <w:tc>
          <w:tcPr>
            <w:tcW w:w="2402" w:type="dxa"/>
          </w:tcPr>
          <w:p w14:paraId="70E876C2" w14:textId="77777777" w:rsidR="003F79AA" w:rsidRPr="00EF0907" w:rsidRDefault="003F79AA" w:rsidP="00EC5108">
            <w:pPr>
              <w:pStyle w:val="CContrato"/>
            </w:pPr>
            <w:bookmarkStart w:id="265" w:name="_Toc115774681"/>
            <w:bookmarkStart w:id="266" w:name="_Toc206413946"/>
            <w:r w:rsidRPr="00EF0907">
              <w:t>Corrección de Defectos</w:t>
            </w:r>
            <w:bookmarkEnd w:id="265"/>
            <w:bookmarkEnd w:id="266"/>
          </w:p>
        </w:tc>
        <w:tc>
          <w:tcPr>
            <w:tcW w:w="7048" w:type="dxa"/>
          </w:tcPr>
          <w:p w14:paraId="2120DD0D" w14:textId="77777777" w:rsidR="003F79AA" w:rsidRPr="00EF0907" w:rsidRDefault="003F79AA" w:rsidP="00F546BB">
            <w:pPr>
              <w:spacing w:after="120"/>
              <w:ind w:left="819" w:hanging="612"/>
              <w:jc w:val="both"/>
              <w:rPr>
                <w:rFonts w:ascii="Century Gothic" w:hAnsi="Century Gothic"/>
                <w:spacing w:val="-3"/>
                <w:sz w:val="22"/>
                <w:szCs w:val="22"/>
              </w:rPr>
            </w:pPr>
            <w:r w:rsidRPr="00EF0907">
              <w:rPr>
                <w:rFonts w:ascii="Century Gothic" w:hAnsi="Century Gothic"/>
                <w:sz w:val="22"/>
                <w:szCs w:val="22"/>
              </w:rPr>
              <w:t>35.1</w:t>
            </w:r>
            <w:r w:rsidRPr="00EF0907">
              <w:rPr>
                <w:rFonts w:ascii="Century Gothic" w:hAnsi="Century Gothic"/>
                <w:b/>
                <w:bCs/>
                <w:sz w:val="22"/>
                <w:szCs w:val="22"/>
              </w:rPr>
              <w:tab/>
            </w:r>
            <w:r w:rsidRPr="00EF0907">
              <w:rPr>
                <w:rFonts w:ascii="Century Gothic" w:hAnsi="Century Gothic"/>
                <w:spacing w:val="-3"/>
                <w:sz w:val="22"/>
                <w:szCs w:val="22"/>
              </w:rPr>
              <w:t>El Gerente de Obras notificará al Contratista todos los defectos de que tenga conocimiento antes de que finalice el Período</w:t>
            </w:r>
            <w:r w:rsidR="002544F2" w:rsidRPr="00EF0907">
              <w:rPr>
                <w:rFonts w:ascii="Century Gothic" w:hAnsi="Century Gothic"/>
                <w:spacing w:val="-3"/>
                <w:sz w:val="22"/>
                <w:szCs w:val="22"/>
              </w:rPr>
              <w:t xml:space="preserve"> </w:t>
            </w:r>
            <w:r w:rsidRPr="00EF0907">
              <w:rPr>
                <w:rFonts w:ascii="Century Gothic" w:hAnsi="Century Gothic"/>
                <w:spacing w:val="-3"/>
                <w:sz w:val="22"/>
                <w:szCs w:val="22"/>
              </w:rPr>
              <w:t xml:space="preserve">de Responsabilidad por Defectos, que se inicia en la fecha de terminación y </w:t>
            </w:r>
            <w:r w:rsidRPr="00EF0907">
              <w:rPr>
                <w:rFonts w:ascii="Century Gothic" w:hAnsi="Century Gothic"/>
                <w:b/>
                <w:bCs/>
                <w:spacing w:val="-3"/>
                <w:sz w:val="22"/>
                <w:szCs w:val="22"/>
              </w:rPr>
              <w:t>se define en</w:t>
            </w:r>
            <w:r w:rsidRPr="00EF0907">
              <w:rPr>
                <w:rFonts w:ascii="Century Gothic" w:hAnsi="Century Gothic"/>
                <w:spacing w:val="-3"/>
                <w:sz w:val="22"/>
                <w:szCs w:val="22"/>
              </w:rPr>
              <w:t xml:space="preserve"> </w:t>
            </w:r>
            <w:r w:rsidRPr="00EF0907">
              <w:rPr>
                <w:rFonts w:ascii="Century Gothic" w:hAnsi="Century Gothic"/>
                <w:b/>
                <w:bCs/>
                <w:spacing w:val="-3"/>
                <w:sz w:val="22"/>
                <w:szCs w:val="22"/>
              </w:rPr>
              <w:t>las CEC</w:t>
            </w:r>
            <w:r w:rsidRPr="00EF0907">
              <w:rPr>
                <w:rFonts w:ascii="Century Gothic" w:hAnsi="Century Gothic"/>
                <w:spacing w:val="-3"/>
                <w:sz w:val="22"/>
                <w:szCs w:val="22"/>
              </w:rPr>
              <w:t>. El Período de Responsabilidad por Defectos se prorrogará mientras queden defectos por corregir.</w:t>
            </w:r>
          </w:p>
          <w:p w14:paraId="04CCF6D8" w14:textId="77777777" w:rsidR="003F79AA" w:rsidRPr="00EF0907" w:rsidRDefault="003F79AA" w:rsidP="00F546BB">
            <w:pPr>
              <w:spacing w:after="120"/>
              <w:ind w:left="819" w:hanging="612"/>
              <w:jc w:val="both"/>
              <w:rPr>
                <w:rFonts w:ascii="Century Gothic" w:hAnsi="Century Gothic"/>
                <w:sz w:val="22"/>
                <w:szCs w:val="22"/>
              </w:rPr>
            </w:pPr>
            <w:r w:rsidRPr="00EF0907">
              <w:rPr>
                <w:rFonts w:ascii="Century Gothic" w:hAnsi="Century Gothic"/>
                <w:sz w:val="22"/>
                <w:szCs w:val="22"/>
              </w:rPr>
              <w:t>35.2</w:t>
            </w:r>
            <w:r w:rsidRPr="00EF0907">
              <w:rPr>
                <w:rFonts w:ascii="Century Gothic" w:hAnsi="Century Gothic"/>
                <w:sz w:val="22"/>
                <w:szCs w:val="22"/>
              </w:rPr>
              <w:tab/>
            </w:r>
            <w:r w:rsidRPr="00EF0907">
              <w:rPr>
                <w:rFonts w:ascii="Century Gothic" w:hAnsi="Century Gothic"/>
                <w:spacing w:val="-3"/>
                <w:sz w:val="22"/>
                <w:szCs w:val="22"/>
              </w:rPr>
              <w:t>Cada vez que se notifique un defecto, el Contratista lo corregirá dentro del plazo especificado en la notificación del Gerente de Obras.</w:t>
            </w:r>
          </w:p>
        </w:tc>
      </w:tr>
      <w:tr w:rsidR="003F79AA" w:rsidRPr="00EF0907" w14:paraId="6BD6EBF8" w14:textId="77777777" w:rsidTr="00976BE0">
        <w:tc>
          <w:tcPr>
            <w:tcW w:w="2402" w:type="dxa"/>
          </w:tcPr>
          <w:p w14:paraId="4D7033C4" w14:textId="77777777" w:rsidR="003F79AA" w:rsidRPr="00EF0907" w:rsidRDefault="003F79AA" w:rsidP="00EC5108">
            <w:pPr>
              <w:pStyle w:val="CContrato"/>
            </w:pPr>
            <w:bookmarkStart w:id="267" w:name="_Toc115774682"/>
            <w:bookmarkStart w:id="268" w:name="_Toc206413947"/>
            <w:r w:rsidRPr="00EF0907">
              <w:t>Defectos no corregidos</w:t>
            </w:r>
            <w:bookmarkEnd w:id="267"/>
            <w:bookmarkEnd w:id="268"/>
          </w:p>
        </w:tc>
        <w:tc>
          <w:tcPr>
            <w:tcW w:w="7048" w:type="dxa"/>
          </w:tcPr>
          <w:p w14:paraId="647EB447" w14:textId="77777777" w:rsidR="003F79AA" w:rsidRPr="00EF0907" w:rsidRDefault="003F79AA" w:rsidP="00F546BB">
            <w:pPr>
              <w:spacing w:after="120"/>
              <w:ind w:left="819" w:hanging="612"/>
              <w:jc w:val="both"/>
              <w:rPr>
                <w:rFonts w:ascii="Century Gothic" w:hAnsi="Century Gothic"/>
                <w:sz w:val="22"/>
                <w:szCs w:val="22"/>
              </w:rPr>
            </w:pPr>
            <w:r w:rsidRPr="00EF0907">
              <w:rPr>
                <w:rFonts w:ascii="Century Gothic" w:hAnsi="Century Gothic"/>
                <w:sz w:val="22"/>
                <w:szCs w:val="22"/>
              </w:rPr>
              <w:t>36.1</w:t>
            </w:r>
            <w:r w:rsidRPr="00EF0907">
              <w:rPr>
                <w:rFonts w:ascii="Century Gothic" w:hAnsi="Century Gothic"/>
                <w:sz w:val="22"/>
                <w:szCs w:val="22"/>
              </w:rPr>
              <w:tab/>
            </w:r>
            <w:r w:rsidRPr="00EF0907">
              <w:rPr>
                <w:rFonts w:ascii="Century Gothic" w:hAnsi="Century Gothic"/>
                <w:spacing w:val="-3"/>
                <w:sz w:val="22"/>
                <w:szCs w:val="22"/>
              </w:rPr>
              <w:t>Si el Contratista no ha corregido un defecto dentro del plazo especificado en la notificación del Gerente de Obras, este último estimará el precio de la corrección del defecto, y el Contratista deberá pagar dicho monto.</w:t>
            </w:r>
          </w:p>
        </w:tc>
      </w:tr>
    </w:tbl>
    <w:p w14:paraId="2F2783AE" w14:textId="77777777" w:rsidR="003F79AA" w:rsidRPr="00EF0907" w:rsidRDefault="003F79AA" w:rsidP="00EC5108">
      <w:pPr>
        <w:pStyle w:val="SContrato"/>
      </w:pPr>
      <w:bookmarkStart w:id="269" w:name="_Toc115774683"/>
      <w:bookmarkStart w:id="270" w:name="_Toc206413948"/>
      <w:r w:rsidRPr="00EF0907">
        <w:t>D. Control de Costos</w:t>
      </w:r>
      <w:bookmarkEnd w:id="269"/>
      <w:bookmarkEnd w:id="270"/>
    </w:p>
    <w:tbl>
      <w:tblPr>
        <w:tblW w:w="9450" w:type="dxa"/>
        <w:tblLook w:val="0000" w:firstRow="0" w:lastRow="0" w:firstColumn="0" w:lastColumn="0" w:noHBand="0" w:noVBand="0"/>
      </w:tblPr>
      <w:tblGrid>
        <w:gridCol w:w="2578"/>
        <w:gridCol w:w="6872"/>
      </w:tblGrid>
      <w:tr w:rsidR="003F79AA" w:rsidRPr="00EF0907" w14:paraId="0639E113" w14:textId="77777777" w:rsidTr="00976BE0">
        <w:tc>
          <w:tcPr>
            <w:tcW w:w="2423" w:type="dxa"/>
          </w:tcPr>
          <w:p w14:paraId="19F363FC" w14:textId="77777777" w:rsidR="003F79AA" w:rsidRPr="00EF0907" w:rsidRDefault="003F79AA" w:rsidP="00EC5108">
            <w:pPr>
              <w:pStyle w:val="CContrato"/>
            </w:pPr>
            <w:bookmarkStart w:id="271" w:name="_Toc115774684"/>
            <w:bookmarkStart w:id="272" w:name="_Toc206413949"/>
            <w:r w:rsidRPr="00EF0907">
              <w:t>Lista de Cantidades</w:t>
            </w:r>
            <w:bookmarkEnd w:id="271"/>
            <w:bookmarkEnd w:id="272"/>
          </w:p>
        </w:tc>
        <w:tc>
          <w:tcPr>
            <w:tcW w:w="7027" w:type="dxa"/>
          </w:tcPr>
          <w:p w14:paraId="294F6FBF" w14:textId="77777777" w:rsidR="003F79AA" w:rsidRPr="00EF0907" w:rsidRDefault="003F79AA" w:rsidP="00F546BB">
            <w:pPr>
              <w:spacing w:after="120"/>
              <w:ind w:left="802" w:hanging="619"/>
              <w:jc w:val="both"/>
              <w:rPr>
                <w:rFonts w:ascii="Century Gothic" w:hAnsi="Century Gothic"/>
                <w:spacing w:val="-3"/>
                <w:sz w:val="22"/>
                <w:szCs w:val="22"/>
              </w:rPr>
            </w:pPr>
            <w:r w:rsidRPr="00EF0907">
              <w:rPr>
                <w:rFonts w:ascii="Century Gothic" w:hAnsi="Century Gothic"/>
                <w:spacing w:val="-3"/>
                <w:sz w:val="22"/>
                <w:szCs w:val="22"/>
              </w:rPr>
              <w:t>37.1</w:t>
            </w:r>
            <w:r w:rsidRPr="00EF0907">
              <w:rPr>
                <w:rFonts w:ascii="Century Gothic" w:hAnsi="Century Gothic"/>
                <w:spacing w:val="-3"/>
                <w:sz w:val="22"/>
                <w:szCs w:val="22"/>
              </w:rPr>
              <w:tab/>
              <w:t>La Lista de cantidades deberá contener los rubros correspondientes a la construcción, el montaje, las pruebas y los trabajos de puesta en servicio que deba ejecutar el Contratista.</w:t>
            </w:r>
          </w:p>
          <w:p w14:paraId="677ECAE0" w14:textId="77777777" w:rsidR="003F79AA" w:rsidRPr="00EF0907" w:rsidRDefault="003F79AA" w:rsidP="00F546BB">
            <w:pPr>
              <w:suppressAutoHyphens/>
              <w:spacing w:after="120"/>
              <w:ind w:left="802" w:hanging="619"/>
              <w:jc w:val="both"/>
              <w:rPr>
                <w:rFonts w:ascii="Century Gothic" w:hAnsi="Century Gothic"/>
                <w:sz w:val="22"/>
                <w:szCs w:val="22"/>
              </w:rPr>
            </w:pPr>
            <w:r w:rsidRPr="00EF0907">
              <w:rPr>
                <w:rFonts w:ascii="Century Gothic" w:hAnsi="Century Gothic"/>
                <w:sz w:val="22"/>
                <w:szCs w:val="22"/>
              </w:rPr>
              <w:t>37.2</w:t>
            </w:r>
            <w:r w:rsidRPr="00EF0907">
              <w:rPr>
                <w:rFonts w:ascii="Century Gothic" w:hAnsi="Century Gothic"/>
                <w:sz w:val="22"/>
                <w:szCs w:val="22"/>
              </w:rPr>
              <w:tab/>
              <w:t xml:space="preserve">La Lista de Cantidades se </w:t>
            </w:r>
            <w:r w:rsidRPr="00EF0907">
              <w:rPr>
                <w:rFonts w:ascii="Century Gothic" w:hAnsi="Century Gothic"/>
                <w:spacing w:val="-3"/>
                <w:sz w:val="22"/>
                <w:szCs w:val="22"/>
              </w:rPr>
              <w:t>usa para calcular el Precio del Contrato. Al Contratista se le paga por la cantidad de trabajo realizado al precio unitario especificado para cada rubro en la Lista de Cantidades.</w:t>
            </w:r>
          </w:p>
        </w:tc>
      </w:tr>
      <w:tr w:rsidR="003F79AA" w:rsidRPr="00EF0907" w14:paraId="77D09720" w14:textId="77777777" w:rsidTr="00976BE0">
        <w:tc>
          <w:tcPr>
            <w:tcW w:w="2423" w:type="dxa"/>
          </w:tcPr>
          <w:p w14:paraId="757C4661" w14:textId="77777777" w:rsidR="003F79AA" w:rsidRPr="00EF0907" w:rsidRDefault="003F79AA" w:rsidP="00EC5108">
            <w:pPr>
              <w:pStyle w:val="CContrato"/>
            </w:pPr>
            <w:bookmarkStart w:id="273" w:name="_Toc115774685"/>
            <w:bookmarkStart w:id="274" w:name="_Toc206413950"/>
            <w:r w:rsidRPr="00EF0907">
              <w:t>Modificaciones en las Cantidades</w:t>
            </w:r>
            <w:bookmarkEnd w:id="273"/>
            <w:bookmarkEnd w:id="274"/>
          </w:p>
        </w:tc>
        <w:tc>
          <w:tcPr>
            <w:tcW w:w="7027" w:type="dxa"/>
          </w:tcPr>
          <w:p w14:paraId="3BA4E515" w14:textId="77777777" w:rsidR="003F79AA" w:rsidRPr="00EF0907" w:rsidRDefault="003F79AA" w:rsidP="00F546BB">
            <w:pPr>
              <w:pStyle w:val="Outline"/>
              <w:spacing w:before="0" w:after="120"/>
              <w:ind w:left="802" w:hanging="619"/>
              <w:jc w:val="both"/>
              <w:rPr>
                <w:rFonts w:ascii="Century Gothic" w:hAnsi="Century Gothic"/>
                <w:spacing w:val="-3"/>
                <w:sz w:val="22"/>
                <w:szCs w:val="22"/>
                <w:lang w:val="es-ES_tradnl"/>
              </w:rPr>
            </w:pPr>
            <w:r w:rsidRPr="00EF0907">
              <w:rPr>
                <w:rFonts w:ascii="Century Gothic" w:hAnsi="Century Gothic"/>
                <w:kern w:val="0"/>
                <w:sz w:val="22"/>
                <w:szCs w:val="22"/>
                <w:lang w:val="es-ES_tradnl"/>
              </w:rPr>
              <w:t>38.1</w:t>
            </w:r>
            <w:r w:rsidRPr="00EF0907">
              <w:rPr>
                <w:rFonts w:ascii="Century Gothic" w:hAnsi="Century Gothic"/>
                <w:kern w:val="0"/>
                <w:sz w:val="22"/>
                <w:szCs w:val="22"/>
                <w:lang w:val="es-ES_tradnl"/>
              </w:rPr>
              <w:tab/>
            </w:r>
            <w:r w:rsidRPr="00EF0907">
              <w:rPr>
                <w:rFonts w:ascii="Century Gothic" w:hAnsi="Century Gothic"/>
                <w:spacing w:val="-3"/>
                <w:sz w:val="22"/>
                <w:szCs w:val="22"/>
                <w:lang w:val="es-ES_tradnl"/>
              </w:rPr>
              <w:t>Si la cantidad final de los trabajo</w:t>
            </w:r>
            <w:r w:rsidR="004114F7" w:rsidRPr="00EF0907">
              <w:rPr>
                <w:rFonts w:ascii="Century Gothic" w:hAnsi="Century Gothic"/>
                <w:spacing w:val="-3"/>
                <w:sz w:val="22"/>
                <w:szCs w:val="22"/>
                <w:lang w:val="es-ES_tradnl"/>
              </w:rPr>
              <w:t>s</w:t>
            </w:r>
            <w:r w:rsidRPr="00EF0907">
              <w:rPr>
                <w:rFonts w:ascii="Century Gothic" w:hAnsi="Century Gothic"/>
                <w:spacing w:val="-3"/>
                <w:sz w:val="22"/>
                <w:szCs w:val="22"/>
                <w:lang w:val="es-ES_tradnl"/>
              </w:rPr>
              <w:t xml:space="preserve"> ejecutado</w:t>
            </w:r>
            <w:r w:rsidR="004114F7" w:rsidRPr="00EF0907">
              <w:rPr>
                <w:rFonts w:ascii="Century Gothic" w:hAnsi="Century Gothic"/>
                <w:spacing w:val="-3"/>
                <w:sz w:val="22"/>
                <w:szCs w:val="22"/>
                <w:lang w:val="es-ES_tradnl"/>
              </w:rPr>
              <w:t>s</w:t>
            </w:r>
            <w:r w:rsidRPr="00EF0907">
              <w:rPr>
                <w:rFonts w:ascii="Century Gothic" w:hAnsi="Century Gothic"/>
                <w:spacing w:val="-3"/>
                <w:sz w:val="22"/>
                <w:szCs w:val="22"/>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3FF53B68" w14:textId="77777777" w:rsidR="003F79AA" w:rsidRPr="00EF0907" w:rsidRDefault="003F79AA" w:rsidP="00F546BB">
            <w:pPr>
              <w:pStyle w:val="Outline"/>
              <w:spacing w:before="0" w:after="120"/>
              <w:ind w:left="802" w:hanging="619"/>
              <w:jc w:val="both"/>
              <w:rPr>
                <w:rFonts w:ascii="Century Gothic" w:hAnsi="Century Gothic"/>
                <w:spacing w:val="-3"/>
                <w:sz w:val="22"/>
                <w:szCs w:val="22"/>
                <w:lang w:val="es-ES_tradnl"/>
              </w:rPr>
            </w:pPr>
            <w:r w:rsidRPr="00EF0907">
              <w:rPr>
                <w:rFonts w:ascii="Century Gothic" w:hAnsi="Century Gothic"/>
                <w:kern w:val="0"/>
                <w:sz w:val="22"/>
                <w:szCs w:val="22"/>
                <w:lang w:val="es-ES_tradnl"/>
              </w:rPr>
              <w:t>38.2</w:t>
            </w:r>
            <w:r w:rsidRPr="00EF0907">
              <w:rPr>
                <w:rFonts w:ascii="Century Gothic" w:hAnsi="Century Gothic"/>
                <w:kern w:val="0"/>
                <w:sz w:val="22"/>
                <w:szCs w:val="22"/>
                <w:lang w:val="es-ES_tradnl"/>
              </w:rPr>
              <w:tab/>
            </w:r>
            <w:r w:rsidRPr="00EF0907">
              <w:rPr>
                <w:rFonts w:ascii="Century Gothic" w:hAnsi="Century Gothic"/>
                <w:spacing w:val="-3"/>
                <w:sz w:val="22"/>
                <w:szCs w:val="22"/>
                <w:lang w:val="es-ES_tradnl"/>
              </w:rPr>
              <w:t>El Gerente de Obras no ajustará los precios debido a diferencias en las cantidades si con ello se excede el Precio Inicial del Contrato en más del 15%, a menos que cuente con la aprobación previa del Contratante.</w:t>
            </w:r>
          </w:p>
          <w:p w14:paraId="3DF4EA62" w14:textId="77777777" w:rsidR="003F79AA" w:rsidRPr="00EF0907" w:rsidRDefault="003F79AA" w:rsidP="00F546BB">
            <w:pPr>
              <w:suppressAutoHyphens/>
              <w:spacing w:after="120"/>
              <w:ind w:left="802" w:hanging="619"/>
              <w:jc w:val="both"/>
              <w:rPr>
                <w:rFonts w:ascii="Century Gothic" w:hAnsi="Century Gothic"/>
                <w:sz w:val="22"/>
                <w:szCs w:val="22"/>
              </w:rPr>
            </w:pPr>
            <w:r w:rsidRPr="00EF0907">
              <w:rPr>
                <w:rFonts w:ascii="Century Gothic" w:hAnsi="Century Gothic"/>
                <w:sz w:val="22"/>
                <w:szCs w:val="22"/>
              </w:rPr>
              <w:t>38.3</w:t>
            </w:r>
            <w:r w:rsidRPr="00EF0907">
              <w:rPr>
                <w:rFonts w:ascii="Century Gothic" w:hAnsi="Century Gothic"/>
                <w:sz w:val="22"/>
                <w:szCs w:val="22"/>
              </w:rPr>
              <w:tab/>
              <w:t>Si el Gerente de Obras lo solicita, el Contratista deberá proporcionar un desglose de los costos correspondientes a cualquier precio que conste en la Lista de Cantidades.</w:t>
            </w:r>
          </w:p>
        </w:tc>
      </w:tr>
      <w:tr w:rsidR="003F79AA" w:rsidRPr="00EF0907" w14:paraId="56D41C70" w14:textId="77777777" w:rsidTr="00976BE0">
        <w:tc>
          <w:tcPr>
            <w:tcW w:w="2423" w:type="dxa"/>
          </w:tcPr>
          <w:p w14:paraId="1842AB8D" w14:textId="77777777" w:rsidR="003F79AA" w:rsidRPr="00EF0907" w:rsidRDefault="003F79AA" w:rsidP="00EC5108">
            <w:pPr>
              <w:pStyle w:val="CContrato"/>
            </w:pPr>
            <w:bookmarkStart w:id="275" w:name="_Toc115774686"/>
            <w:bookmarkStart w:id="276" w:name="_Toc206413951"/>
            <w:r w:rsidRPr="00EF0907">
              <w:t>Variaciones</w:t>
            </w:r>
            <w:bookmarkEnd w:id="275"/>
            <w:bookmarkEnd w:id="276"/>
          </w:p>
        </w:tc>
        <w:tc>
          <w:tcPr>
            <w:tcW w:w="7027" w:type="dxa"/>
          </w:tcPr>
          <w:p w14:paraId="50BBFC8A" w14:textId="77777777" w:rsidR="003F79AA" w:rsidRPr="00EF0907" w:rsidRDefault="003F79AA" w:rsidP="00F546BB">
            <w:pPr>
              <w:pStyle w:val="Outline"/>
              <w:spacing w:before="0" w:after="120"/>
              <w:ind w:left="802" w:hanging="619"/>
              <w:jc w:val="both"/>
              <w:rPr>
                <w:rFonts w:ascii="Century Gothic" w:hAnsi="Century Gothic"/>
                <w:kern w:val="0"/>
                <w:sz w:val="22"/>
                <w:szCs w:val="22"/>
                <w:lang w:val="es-ES_tradnl"/>
              </w:rPr>
            </w:pPr>
            <w:r w:rsidRPr="00EF0907">
              <w:rPr>
                <w:rFonts w:ascii="Century Gothic" w:hAnsi="Century Gothic"/>
                <w:kern w:val="0"/>
                <w:sz w:val="22"/>
                <w:szCs w:val="22"/>
                <w:lang w:val="es-ES_tradnl"/>
              </w:rPr>
              <w:t>39.1</w:t>
            </w:r>
            <w:r w:rsidRPr="00EF0907">
              <w:rPr>
                <w:rFonts w:ascii="Century Gothic" w:hAnsi="Century Gothic"/>
                <w:kern w:val="0"/>
                <w:sz w:val="22"/>
                <w:szCs w:val="22"/>
                <w:lang w:val="es-ES_tradnl"/>
              </w:rPr>
              <w:tab/>
            </w:r>
            <w:r w:rsidRPr="00EF0907">
              <w:rPr>
                <w:rFonts w:ascii="Century Gothic" w:hAnsi="Century Gothic"/>
                <w:spacing w:val="-3"/>
                <w:sz w:val="22"/>
                <w:szCs w:val="22"/>
                <w:lang w:val="es-ES_tradnl"/>
              </w:rPr>
              <w:t>Todas las Variaciones deberán incluirse en los Programas actualizados que presente el Contratista.</w:t>
            </w:r>
          </w:p>
        </w:tc>
      </w:tr>
      <w:tr w:rsidR="003F79AA" w:rsidRPr="00EF0907" w14:paraId="18B5FC16" w14:textId="77777777" w:rsidTr="00976BE0">
        <w:tc>
          <w:tcPr>
            <w:tcW w:w="2423" w:type="dxa"/>
          </w:tcPr>
          <w:p w14:paraId="2253DA84" w14:textId="77777777" w:rsidR="003F79AA" w:rsidRPr="00EF0907" w:rsidRDefault="003F79AA" w:rsidP="00EC5108">
            <w:pPr>
              <w:pStyle w:val="CContrato"/>
            </w:pPr>
            <w:bookmarkStart w:id="277" w:name="_Toc115774687"/>
            <w:bookmarkStart w:id="278" w:name="_Toc206413952"/>
            <w:r w:rsidRPr="00EF0907">
              <w:t>Pagos de las Variaciones</w:t>
            </w:r>
            <w:bookmarkEnd w:id="277"/>
            <w:bookmarkEnd w:id="278"/>
          </w:p>
        </w:tc>
        <w:tc>
          <w:tcPr>
            <w:tcW w:w="7027" w:type="dxa"/>
          </w:tcPr>
          <w:p w14:paraId="05F2CE07" w14:textId="77777777" w:rsidR="003F79AA" w:rsidRPr="00EF0907" w:rsidRDefault="003F79AA" w:rsidP="00F546BB">
            <w:pPr>
              <w:pStyle w:val="Outline"/>
              <w:spacing w:before="0" w:after="120"/>
              <w:ind w:left="802"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40.1</w:t>
            </w:r>
            <w:r w:rsidRPr="00EF0907">
              <w:rPr>
                <w:rFonts w:ascii="Century Gothic" w:hAnsi="Century Gothic"/>
                <w:kern w:val="0"/>
                <w:sz w:val="22"/>
                <w:szCs w:val="22"/>
                <w:lang w:val="es-ES_tradnl"/>
              </w:rPr>
              <w:tab/>
              <w:t>C</w:t>
            </w:r>
            <w:r w:rsidRPr="00EF0907">
              <w:rPr>
                <w:rFonts w:ascii="Century Gothic" w:hAnsi="Century Gothic"/>
                <w:spacing w:val="-3"/>
                <w:sz w:val="22"/>
                <w:szCs w:val="22"/>
                <w:lang w:val="es-ES_tradnl"/>
              </w:rPr>
              <w:t>uando el Gerente de Obras la solicite,</w:t>
            </w:r>
            <w:r w:rsidRPr="00EF0907">
              <w:rPr>
                <w:rFonts w:ascii="Century Gothic" w:hAnsi="Century Gothic"/>
                <w:kern w:val="0"/>
                <w:sz w:val="22"/>
                <w:szCs w:val="22"/>
                <w:lang w:val="es-ES_tradnl"/>
              </w:rPr>
              <w:t xml:space="preserve"> el Contratista deberá presentar </w:t>
            </w:r>
            <w:r w:rsidRPr="00EF0907">
              <w:rPr>
                <w:rFonts w:ascii="Century Gothic" w:hAnsi="Century Gothic"/>
                <w:spacing w:val="-3"/>
                <w:sz w:val="22"/>
                <w:szCs w:val="22"/>
                <w:lang w:val="es-ES_tradnl"/>
              </w:rPr>
              <w:t>una cotización para la ejecución de una Variación. El Contratista deberá proporcion</w:t>
            </w:r>
            <w:r w:rsidR="002544F2" w:rsidRPr="00EF0907">
              <w:rPr>
                <w:rFonts w:ascii="Century Gothic" w:hAnsi="Century Gothic"/>
                <w:spacing w:val="-3"/>
                <w:sz w:val="22"/>
                <w:szCs w:val="22"/>
                <w:lang w:val="es-ES_tradnl"/>
              </w:rPr>
              <w:t>ar</w:t>
            </w:r>
            <w:r w:rsidRPr="00EF0907">
              <w:rPr>
                <w:rFonts w:ascii="Century Gothic" w:hAnsi="Century Gothic"/>
                <w:spacing w:val="-3"/>
                <w:sz w:val="22"/>
                <w:szCs w:val="22"/>
                <w:lang w:val="es-ES_tradnl"/>
              </w:rPr>
              <w:t>la dentro de los siete (7) días siguientes a la solicitud, o dentro de un plazo mayor si el Gerente de Obras así lo hubiera determinado. El Gerente de Obras deberá analizar la cotización antes de ordenar la Variación.</w:t>
            </w:r>
          </w:p>
          <w:p w14:paraId="4ED68E60" w14:textId="77777777" w:rsidR="003F79AA" w:rsidRPr="00EF0907" w:rsidRDefault="003F79AA" w:rsidP="00F546BB">
            <w:pPr>
              <w:pStyle w:val="Outline"/>
              <w:spacing w:before="0" w:after="120"/>
              <w:ind w:left="802" w:hanging="612"/>
              <w:jc w:val="both"/>
              <w:rPr>
                <w:rFonts w:ascii="Century Gothic" w:hAnsi="Century Gothic"/>
                <w:spacing w:val="-3"/>
                <w:sz w:val="22"/>
                <w:szCs w:val="22"/>
                <w:lang w:val="es-ES_tradnl"/>
              </w:rPr>
            </w:pPr>
            <w:r w:rsidRPr="00EF0907">
              <w:rPr>
                <w:rFonts w:ascii="Century Gothic" w:hAnsi="Century Gothic"/>
                <w:kern w:val="0"/>
                <w:sz w:val="22"/>
                <w:szCs w:val="22"/>
                <w:lang w:val="es-ES_tradnl"/>
              </w:rPr>
              <w:t>40.2</w:t>
            </w:r>
            <w:r w:rsidRPr="00EF0907">
              <w:rPr>
                <w:rFonts w:ascii="Century Gothic" w:hAnsi="Century Gothic"/>
                <w:kern w:val="0"/>
                <w:sz w:val="22"/>
                <w:szCs w:val="22"/>
                <w:lang w:val="es-ES_tradnl"/>
              </w:rPr>
              <w:tab/>
            </w:r>
            <w:r w:rsidRPr="00EF0907">
              <w:rPr>
                <w:rFonts w:ascii="Century Gothic" w:hAnsi="Century Gothic"/>
                <w:spacing w:val="-3"/>
                <w:sz w:val="22"/>
                <w:szCs w:val="22"/>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p>
          <w:p w14:paraId="1820DCAF" w14:textId="77777777" w:rsidR="003F79AA" w:rsidRPr="00EF0907" w:rsidRDefault="003F79AA" w:rsidP="00F546BB">
            <w:pPr>
              <w:suppressAutoHyphens/>
              <w:spacing w:after="120"/>
              <w:ind w:left="802" w:hanging="612"/>
              <w:jc w:val="both"/>
              <w:rPr>
                <w:rFonts w:ascii="Century Gothic" w:hAnsi="Century Gothic"/>
                <w:spacing w:val="-3"/>
                <w:sz w:val="22"/>
                <w:szCs w:val="22"/>
              </w:rPr>
            </w:pPr>
            <w:r w:rsidRPr="00EF0907">
              <w:rPr>
                <w:rFonts w:ascii="Century Gothic" w:hAnsi="Century Gothic"/>
                <w:sz w:val="22"/>
                <w:szCs w:val="22"/>
              </w:rPr>
              <w:t>40.3</w:t>
            </w:r>
            <w:r w:rsidRPr="00EF0907">
              <w:rPr>
                <w:rFonts w:ascii="Century Gothic" w:hAnsi="Century Gothic"/>
                <w:sz w:val="22"/>
                <w:szCs w:val="22"/>
              </w:rPr>
              <w:tab/>
            </w:r>
            <w:r w:rsidRPr="00EF0907">
              <w:rPr>
                <w:rFonts w:ascii="Century Gothic" w:hAnsi="Century Gothic"/>
                <w:spacing w:val="-3"/>
                <w:sz w:val="22"/>
                <w:szCs w:val="22"/>
              </w:rPr>
              <w:t>Si el Gerente de Obras no considera la cotización del Contratista razonable, el Gerente de Obras podrá ordenar la Variación y modificar el Precio del Contrato basado en su propia estimación de los efectos de la Variación sobre los costos del Contratista.</w:t>
            </w:r>
          </w:p>
          <w:p w14:paraId="3FBED6F4" w14:textId="77777777" w:rsidR="003F79AA" w:rsidRPr="00EF0907" w:rsidRDefault="003F79AA" w:rsidP="00F546BB">
            <w:pPr>
              <w:tabs>
                <w:tab w:val="left" w:pos="502"/>
                <w:tab w:val="left" w:pos="1938"/>
                <w:tab w:val="left" w:pos="2586"/>
                <w:tab w:val="left" w:pos="2880"/>
              </w:tabs>
              <w:suppressAutoHyphens/>
              <w:spacing w:after="120"/>
              <w:ind w:left="802" w:hanging="612"/>
              <w:jc w:val="both"/>
              <w:rPr>
                <w:rFonts w:ascii="Century Gothic" w:hAnsi="Century Gothic"/>
                <w:spacing w:val="-3"/>
                <w:sz w:val="22"/>
                <w:szCs w:val="22"/>
              </w:rPr>
            </w:pPr>
            <w:r w:rsidRPr="00EF0907">
              <w:rPr>
                <w:rFonts w:ascii="Century Gothic" w:hAnsi="Century Gothic"/>
                <w:spacing w:val="-3"/>
                <w:sz w:val="22"/>
                <w:szCs w:val="22"/>
              </w:rPr>
              <w:t>40.4</w:t>
            </w:r>
            <w:r w:rsidRPr="00EF0907">
              <w:rPr>
                <w:rFonts w:ascii="Century Gothic" w:hAnsi="Century Gothic"/>
                <w:spacing w:val="-3"/>
                <w:sz w:val="22"/>
                <w:szCs w:val="22"/>
              </w:rPr>
              <w:tab/>
              <w:t>Si el Gerente de Obras decide que la urgencia de la Variación no permite obtener y analizar una cotización sin demorar los trabajos, no se solicitará cotización alguna y la Variación se considerará como un Evento Compensable.</w:t>
            </w:r>
          </w:p>
          <w:p w14:paraId="17491D05" w14:textId="77777777" w:rsidR="003F79AA" w:rsidRDefault="003F79AA" w:rsidP="00F546BB">
            <w:pPr>
              <w:tabs>
                <w:tab w:val="left" w:pos="1938"/>
                <w:tab w:val="left" w:pos="2586"/>
                <w:tab w:val="left" w:pos="2880"/>
              </w:tabs>
              <w:suppressAutoHyphens/>
              <w:spacing w:after="120"/>
              <w:ind w:left="802" w:hanging="612"/>
              <w:jc w:val="both"/>
              <w:rPr>
                <w:rFonts w:ascii="Century Gothic" w:hAnsi="Century Gothic"/>
                <w:sz w:val="22"/>
                <w:szCs w:val="22"/>
              </w:rPr>
            </w:pPr>
            <w:r w:rsidRPr="00EF0907">
              <w:rPr>
                <w:rFonts w:ascii="Century Gothic" w:hAnsi="Century Gothic"/>
                <w:sz w:val="22"/>
                <w:szCs w:val="22"/>
              </w:rPr>
              <w:t>40.5</w:t>
            </w:r>
            <w:r w:rsidRPr="00EF0907">
              <w:rPr>
                <w:rFonts w:ascii="Century Gothic" w:hAnsi="Century Gothic"/>
                <w:sz w:val="22"/>
                <w:szCs w:val="22"/>
              </w:rPr>
              <w:tab/>
              <w:t>El Contratista no tendrá derecho al pago de costos adicionales que podrían haberse evitado si hubiese hecho la Advertencia Anticipada pertinente.</w:t>
            </w:r>
          </w:p>
          <w:p w14:paraId="6AEAFC24" w14:textId="77777777" w:rsidR="00F546BB" w:rsidRPr="00F546BB" w:rsidRDefault="00F546BB" w:rsidP="00F546BB">
            <w:pPr>
              <w:tabs>
                <w:tab w:val="left" w:pos="1938"/>
                <w:tab w:val="left" w:pos="2586"/>
                <w:tab w:val="left" w:pos="2880"/>
              </w:tabs>
              <w:suppressAutoHyphens/>
              <w:spacing w:after="120"/>
              <w:ind w:left="802" w:hanging="612"/>
              <w:jc w:val="both"/>
              <w:rPr>
                <w:rFonts w:ascii="Century Gothic" w:hAnsi="Century Gothic"/>
                <w:sz w:val="22"/>
                <w:szCs w:val="22"/>
              </w:rPr>
            </w:pPr>
            <w:r>
              <w:rPr>
                <w:rFonts w:ascii="Century Gothic" w:hAnsi="Century Gothic"/>
                <w:sz w:val="22"/>
                <w:szCs w:val="22"/>
              </w:rPr>
              <w:t xml:space="preserve">40.6 </w:t>
            </w:r>
            <w:r w:rsidRPr="00F546BB">
              <w:rPr>
                <w:rFonts w:ascii="Century Gothic" w:hAnsi="Century Gothic"/>
                <w:b/>
                <w:bCs/>
                <w:sz w:val="22"/>
                <w:szCs w:val="22"/>
              </w:rPr>
              <w:t>Ingeniería de Valor:</w:t>
            </w:r>
            <w:r w:rsidRPr="00F546BB">
              <w:rPr>
                <w:rFonts w:ascii="Century Gothic" w:hAnsi="Century Gothic"/>
                <w:sz w:val="22"/>
                <w:szCs w:val="22"/>
              </w:rPr>
              <w:t xml:space="preserve"> El Contratista puede preparar, a su propio costo, una propuesta de ingeniería de valor en cualquier momento durante la ejecución del contrato. Tal propuesta contendrá, como mínimo, los siguientes elementos:</w:t>
            </w:r>
          </w:p>
          <w:p w14:paraId="53D7DB2D" w14:textId="77777777" w:rsidR="00F546BB" w:rsidRDefault="00F546BB" w:rsidP="00281FFC">
            <w:pPr>
              <w:pStyle w:val="Prrafodelista"/>
              <w:numPr>
                <w:ilvl w:val="0"/>
                <w:numId w:val="26"/>
              </w:numPr>
              <w:tabs>
                <w:tab w:val="left" w:pos="1938"/>
                <w:tab w:val="left" w:pos="2586"/>
                <w:tab w:val="left" w:pos="2880"/>
              </w:tabs>
              <w:suppressAutoHyphens/>
              <w:spacing w:after="120"/>
              <w:jc w:val="both"/>
              <w:rPr>
                <w:rFonts w:ascii="Century Gothic" w:hAnsi="Century Gothic"/>
              </w:rPr>
            </w:pPr>
            <w:r w:rsidRPr="00F546BB">
              <w:rPr>
                <w:rFonts w:ascii="Century Gothic" w:hAnsi="Century Gothic"/>
              </w:rPr>
              <w:t>el (los) cambio(s) propuesto(s) y una descripción de la diferencia respecto de los requisitos contractuales existentes;</w:t>
            </w:r>
          </w:p>
          <w:p w14:paraId="1B002EFB" w14:textId="77777777" w:rsidR="00F546BB" w:rsidRDefault="00F546BB" w:rsidP="00281FFC">
            <w:pPr>
              <w:pStyle w:val="Prrafodelista"/>
              <w:numPr>
                <w:ilvl w:val="0"/>
                <w:numId w:val="26"/>
              </w:numPr>
              <w:tabs>
                <w:tab w:val="left" w:pos="1938"/>
                <w:tab w:val="left" w:pos="2586"/>
                <w:tab w:val="left" w:pos="2880"/>
              </w:tabs>
              <w:suppressAutoHyphens/>
              <w:spacing w:after="120"/>
              <w:jc w:val="both"/>
              <w:rPr>
                <w:rFonts w:ascii="Century Gothic" w:hAnsi="Century Gothic"/>
              </w:rPr>
            </w:pPr>
            <w:r w:rsidRPr="00F546BB">
              <w:rPr>
                <w:rFonts w:ascii="Century Gothic" w:hAnsi="Century Gothic"/>
              </w:rPr>
              <w:t>un análisis completo de los costos y beneficios del cambio o los cambios propuesto(s), incluidas una descripción y una estimación de los costos (incluidos los costos durante la vida útil) que puede acarrear al Contratante la implementación de la propuesta de ingeniería de valor, y</w:t>
            </w:r>
            <w:r>
              <w:rPr>
                <w:rFonts w:ascii="Century Gothic" w:hAnsi="Century Gothic"/>
              </w:rPr>
              <w:t>,</w:t>
            </w:r>
          </w:p>
          <w:p w14:paraId="711720A8" w14:textId="77777777" w:rsidR="00F546BB" w:rsidRDefault="00F546BB" w:rsidP="00281FFC">
            <w:pPr>
              <w:pStyle w:val="Prrafodelista"/>
              <w:numPr>
                <w:ilvl w:val="0"/>
                <w:numId w:val="26"/>
              </w:numPr>
              <w:tabs>
                <w:tab w:val="left" w:pos="1938"/>
                <w:tab w:val="left" w:pos="2586"/>
                <w:tab w:val="left" w:pos="2880"/>
              </w:tabs>
              <w:suppressAutoHyphens/>
              <w:spacing w:after="120"/>
              <w:jc w:val="both"/>
              <w:rPr>
                <w:rFonts w:ascii="Century Gothic" w:hAnsi="Century Gothic"/>
              </w:rPr>
            </w:pPr>
            <w:r w:rsidRPr="00F546BB">
              <w:rPr>
                <w:rFonts w:ascii="Century Gothic" w:hAnsi="Century Gothic"/>
              </w:rPr>
              <w:t>una descripción de los efectos del cambio en el desempeño o la funcionalidad;</w:t>
            </w:r>
          </w:p>
          <w:p w14:paraId="1F4CC631" w14:textId="77777777" w:rsidR="00F546BB" w:rsidRPr="00F546BB" w:rsidRDefault="00F546BB" w:rsidP="00281FFC">
            <w:pPr>
              <w:pStyle w:val="Prrafodelista"/>
              <w:numPr>
                <w:ilvl w:val="0"/>
                <w:numId w:val="26"/>
              </w:numPr>
              <w:tabs>
                <w:tab w:val="left" w:pos="1938"/>
                <w:tab w:val="left" w:pos="2586"/>
                <w:tab w:val="left" w:pos="2880"/>
              </w:tabs>
              <w:suppressAutoHyphens/>
              <w:spacing w:after="120"/>
              <w:jc w:val="both"/>
              <w:rPr>
                <w:rFonts w:ascii="Century Gothic" w:hAnsi="Century Gothic"/>
              </w:rPr>
            </w:pPr>
            <w:r w:rsidRPr="00F546BB">
              <w:rPr>
                <w:rFonts w:ascii="Century Gothic" w:hAnsi="Century Gothic"/>
              </w:rPr>
              <w:t>una descripción del trabajo propuesto que se ha de realizar, un programa para su ejecución y suficiente información ASSS para permitir una evaluación de los riesgos y los impactos ASSS;</w:t>
            </w:r>
          </w:p>
          <w:p w14:paraId="5F5C14B3" w14:textId="77777777" w:rsidR="00F546BB" w:rsidRPr="00F546BB" w:rsidRDefault="00F546BB" w:rsidP="00F546BB">
            <w:pPr>
              <w:tabs>
                <w:tab w:val="left" w:pos="1938"/>
                <w:tab w:val="left" w:pos="2586"/>
                <w:tab w:val="left" w:pos="2880"/>
              </w:tabs>
              <w:suppressAutoHyphens/>
              <w:spacing w:after="120"/>
              <w:ind w:left="802" w:hanging="612"/>
              <w:jc w:val="both"/>
              <w:rPr>
                <w:rFonts w:ascii="Century Gothic" w:hAnsi="Century Gothic"/>
                <w:sz w:val="22"/>
                <w:szCs w:val="22"/>
              </w:rPr>
            </w:pPr>
            <w:r>
              <w:rPr>
                <w:rFonts w:ascii="Century Gothic" w:hAnsi="Century Gothic"/>
                <w:sz w:val="22"/>
                <w:szCs w:val="22"/>
              </w:rPr>
              <w:t xml:space="preserve">          </w:t>
            </w:r>
            <w:r w:rsidRPr="00F546BB">
              <w:rPr>
                <w:rFonts w:ascii="Century Gothic" w:hAnsi="Century Gothic"/>
                <w:sz w:val="22"/>
                <w:szCs w:val="22"/>
              </w:rPr>
              <w:t>El Contratante puede aceptar la propuesta de ingeniería de valor si se demuestra que esta conlleva los siguientes beneficios:</w:t>
            </w:r>
          </w:p>
          <w:p w14:paraId="6A92FB21" w14:textId="77777777" w:rsidR="00F546BB" w:rsidRDefault="00F546BB" w:rsidP="00281FFC">
            <w:pPr>
              <w:pStyle w:val="Prrafodelista"/>
              <w:numPr>
                <w:ilvl w:val="0"/>
                <w:numId w:val="27"/>
              </w:numPr>
              <w:tabs>
                <w:tab w:val="left" w:pos="1938"/>
                <w:tab w:val="left" w:pos="2586"/>
                <w:tab w:val="left" w:pos="2880"/>
              </w:tabs>
              <w:suppressAutoHyphens/>
              <w:spacing w:after="120"/>
              <w:jc w:val="both"/>
              <w:rPr>
                <w:rFonts w:ascii="Century Gothic" w:hAnsi="Century Gothic"/>
              </w:rPr>
            </w:pPr>
            <w:r w:rsidRPr="00F546BB">
              <w:rPr>
                <w:rFonts w:ascii="Century Gothic" w:hAnsi="Century Gothic"/>
              </w:rPr>
              <w:t>acelerar el período de cumplimiento de contrato; o</w:t>
            </w:r>
            <w:r>
              <w:rPr>
                <w:rFonts w:ascii="Century Gothic" w:hAnsi="Century Gothic"/>
              </w:rPr>
              <w:t>,</w:t>
            </w:r>
          </w:p>
          <w:p w14:paraId="23B9149B" w14:textId="77777777" w:rsidR="00696C50" w:rsidRDefault="00F546BB" w:rsidP="00281FFC">
            <w:pPr>
              <w:pStyle w:val="Prrafodelista"/>
              <w:numPr>
                <w:ilvl w:val="0"/>
                <w:numId w:val="27"/>
              </w:numPr>
              <w:tabs>
                <w:tab w:val="left" w:pos="1938"/>
                <w:tab w:val="left" w:pos="2586"/>
                <w:tab w:val="left" w:pos="2880"/>
              </w:tabs>
              <w:suppressAutoHyphens/>
              <w:spacing w:after="120"/>
              <w:jc w:val="both"/>
              <w:rPr>
                <w:rFonts w:ascii="Century Gothic" w:hAnsi="Century Gothic"/>
              </w:rPr>
            </w:pPr>
            <w:r w:rsidRPr="00F546BB">
              <w:rPr>
                <w:rFonts w:ascii="Century Gothic" w:hAnsi="Century Gothic"/>
              </w:rPr>
              <w:t>reducir el Precio del Contrato o los costos durante la vida útil que debe afrontar el Contratante; o</w:t>
            </w:r>
          </w:p>
          <w:p w14:paraId="0E583C34" w14:textId="77777777" w:rsidR="00696C50" w:rsidRDefault="00F546BB" w:rsidP="00281FFC">
            <w:pPr>
              <w:pStyle w:val="Prrafodelista"/>
              <w:numPr>
                <w:ilvl w:val="0"/>
                <w:numId w:val="27"/>
              </w:numPr>
              <w:tabs>
                <w:tab w:val="left" w:pos="1938"/>
                <w:tab w:val="left" w:pos="2586"/>
                <w:tab w:val="left" w:pos="2880"/>
              </w:tabs>
              <w:suppressAutoHyphens/>
              <w:spacing w:after="120"/>
              <w:jc w:val="both"/>
              <w:rPr>
                <w:rFonts w:ascii="Century Gothic" w:hAnsi="Century Gothic"/>
              </w:rPr>
            </w:pPr>
            <w:r w:rsidRPr="00696C50">
              <w:rPr>
                <w:rFonts w:ascii="Century Gothic" w:hAnsi="Century Gothic"/>
              </w:rPr>
              <w:t>mejorar la calidad, la eficiencia, la seguridad o la sustentabilidad de las Instalaciones; o</w:t>
            </w:r>
            <w:r w:rsidR="00696C50">
              <w:rPr>
                <w:rFonts w:ascii="Century Gothic" w:hAnsi="Century Gothic"/>
              </w:rPr>
              <w:t xml:space="preserve">, </w:t>
            </w:r>
          </w:p>
          <w:p w14:paraId="6A0A4BB6" w14:textId="77777777" w:rsidR="00F546BB" w:rsidRPr="00696C50" w:rsidRDefault="00F546BB" w:rsidP="00281FFC">
            <w:pPr>
              <w:pStyle w:val="Prrafodelista"/>
              <w:numPr>
                <w:ilvl w:val="0"/>
                <w:numId w:val="27"/>
              </w:numPr>
              <w:tabs>
                <w:tab w:val="left" w:pos="1938"/>
                <w:tab w:val="left" w:pos="2586"/>
                <w:tab w:val="left" w:pos="2880"/>
              </w:tabs>
              <w:suppressAutoHyphens/>
              <w:spacing w:after="120"/>
              <w:jc w:val="both"/>
              <w:rPr>
                <w:rFonts w:ascii="Century Gothic" w:hAnsi="Century Gothic"/>
              </w:rPr>
            </w:pPr>
            <w:r w:rsidRPr="00696C50">
              <w:rPr>
                <w:rFonts w:ascii="Century Gothic" w:hAnsi="Century Gothic"/>
              </w:rPr>
              <w:t>producir cualquier otro beneficio para el Contratante, sin comprometer la funcionalidad de las Obras.</w:t>
            </w:r>
          </w:p>
          <w:p w14:paraId="2807877F" w14:textId="77777777" w:rsidR="00F546BB" w:rsidRPr="00F546BB" w:rsidRDefault="00696C50" w:rsidP="00F546BB">
            <w:pPr>
              <w:tabs>
                <w:tab w:val="left" w:pos="1938"/>
                <w:tab w:val="left" w:pos="2586"/>
                <w:tab w:val="left" w:pos="2880"/>
              </w:tabs>
              <w:suppressAutoHyphens/>
              <w:spacing w:after="120"/>
              <w:ind w:left="802" w:hanging="612"/>
              <w:jc w:val="both"/>
              <w:rPr>
                <w:rFonts w:ascii="Century Gothic" w:hAnsi="Century Gothic"/>
                <w:sz w:val="22"/>
                <w:szCs w:val="22"/>
              </w:rPr>
            </w:pPr>
            <w:r>
              <w:rPr>
                <w:rFonts w:ascii="Century Gothic" w:hAnsi="Century Gothic"/>
                <w:sz w:val="22"/>
                <w:szCs w:val="22"/>
              </w:rPr>
              <w:t xml:space="preserve">          </w:t>
            </w:r>
            <w:r w:rsidR="00F546BB" w:rsidRPr="00F546BB">
              <w:rPr>
                <w:rFonts w:ascii="Century Gothic" w:hAnsi="Century Gothic"/>
                <w:sz w:val="22"/>
                <w:szCs w:val="22"/>
              </w:rPr>
              <w:t>Si la propuesta de ingeniería de valor es aprobada por el Contratante y redunda:</w:t>
            </w:r>
          </w:p>
          <w:p w14:paraId="43E5C8B6" w14:textId="77777777" w:rsidR="00696C50" w:rsidRDefault="00F546BB" w:rsidP="00281FFC">
            <w:pPr>
              <w:pStyle w:val="Prrafodelista"/>
              <w:numPr>
                <w:ilvl w:val="0"/>
                <w:numId w:val="28"/>
              </w:numPr>
              <w:tabs>
                <w:tab w:val="left" w:pos="1938"/>
                <w:tab w:val="left" w:pos="2586"/>
                <w:tab w:val="left" w:pos="2880"/>
              </w:tabs>
              <w:suppressAutoHyphens/>
              <w:spacing w:after="120"/>
              <w:ind w:left="1342"/>
              <w:jc w:val="both"/>
              <w:rPr>
                <w:rFonts w:ascii="Century Gothic" w:hAnsi="Century Gothic"/>
              </w:rPr>
            </w:pPr>
            <w:r w:rsidRPr="00696C50">
              <w:rPr>
                <w:rFonts w:ascii="Century Gothic" w:hAnsi="Century Gothic"/>
              </w:rPr>
              <w:t xml:space="preserve">en una reducción del Precio del Contrato, el monto pagadero al Contratista será el porcentaje de tal reducción </w:t>
            </w:r>
            <w:r w:rsidRPr="00696C50">
              <w:rPr>
                <w:rFonts w:ascii="Century Gothic" w:hAnsi="Century Gothic"/>
                <w:b/>
                <w:bCs/>
              </w:rPr>
              <w:t>especificado en las CEC</w:t>
            </w:r>
            <w:r w:rsidRPr="00696C50">
              <w:rPr>
                <w:rFonts w:ascii="Century Gothic" w:hAnsi="Century Gothic"/>
              </w:rPr>
              <w:t>, o</w:t>
            </w:r>
            <w:r w:rsidR="00696C50">
              <w:rPr>
                <w:rFonts w:ascii="Century Gothic" w:hAnsi="Century Gothic"/>
              </w:rPr>
              <w:t>,</w:t>
            </w:r>
          </w:p>
          <w:p w14:paraId="6151C316" w14:textId="77777777" w:rsidR="00F546BB" w:rsidRPr="00696C50" w:rsidRDefault="00696C50" w:rsidP="00281FFC">
            <w:pPr>
              <w:pStyle w:val="Prrafodelista"/>
              <w:numPr>
                <w:ilvl w:val="0"/>
                <w:numId w:val="28"/>
              </w:numPr>
              <w:tabs>
                <w:tab w:val="left" w:pos="1938"/>
                <w:tab w:val="left" w:pos="2586"/>
                <w:tab w:val="left" w:pos="2880"/>
              </w:tabs>
              <w:suppressAutoHyphens/>
              <w:spacing w:after="120"/>
              <w:ind w:left="1342"/>
              <w:jc w:val="both"/>
              <w:rPr>
                <w:rFonts w:ascii="Century Gothic" w:hAnsi="Century Gothic"/>
              </w:rPr>
            </w:pPr>
            <w:r>
              <w:rPr>
                <w:rFonts w:ascii="Century Gothic" w:hAnsi="Century Gothic"/>
              </w:rPr>
              <w:t>e</w:t>
            </w:r>
            <w:r w:rsidR="00F546BB" w:rsidRPr="00696C50">
              <w:rPr>
                <w:rFonts w:ascii="Century Gothic" w:hAnsi="Century Gothic"/>
              </w:rPr>
              <w:t>n un aumento del Precio del Contrato, pero supone una disminución de los costos durante la vida útil por alguno de los beneficios descritos en los subpárrafos (a) a (d) anteriores, el monto pagadero al Contratista será el aumento completo del Precio del Contrato.</w:t>
            </w:r>
          </w:p>
        </w:tc>
      </w:tr>
      <w:tr w:rsidR="003F79AA" w:rsidRPr="00EF0907" w14:paraId="3DD571BC" w14:textId="77777777" w:rsidTr="00976BE0">
        <w:tc>
          <w:tcPr>
            <w:tcW w:w="2423" w:type="dxa"/>
          </w:tcPr>
          <w:p w14:paraId="18948A59" w14:textId="77777777" w:rsidR="003F79AA" w:rsidRPr="00EF0907" w:rsidRDefault="003F79AA" w:rsidP="00EC5108">
            <w:pPr>
              <w:pStyle w:val="CContrato"/>
            </w:pPr>
            <w:bookmarkStart w:id="279" w:name="_Toc115774688"/>
            <w:bookmarkStart w:id="280" w:name="_Toc206413953"/>
            <w:r w:rsidRPr="00EF0907">
              <w:t>Proyecciones de Flujo de Efectivos</w:t>
            </w:r>
            <w:bookmarkEnd w:id="279"/>
            <w:bookmarkEnd w:id="280"/>
          </w:p>
        </w:tc>
        <w:tc>
          <w:tcPr>
            <w:tcW w:w="7027" w:type="dxa"/>
          </w:tcPr>
          <w:p w14:paraId="158C2E35" w14:textId="77777777" w:rsidR="003F79AA" w:rsidRPr="00EF0907" w:rsidRDefault="003F79AA" w:rsidP="00F546BB">
            <w:pPr>
              <w:pStyle w:val="Outline"/>
              <w:spacing w:before="0" w:after="120"/>
              <w:ind w:left="802"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41.1</w:t>
            </w:r>
            <w:r w:rsidRPr="00EF0907">
              <w:rPr>
                <w:rFonts w:ascii="Century Gothic" w:hAnsi="Century Gothic"/>
                <w:kern w:val="0"/>
                <w:sz w:val="22"/>
                <w:szCs w:val="22"/>
                <w:lang w:val="es-ES_tradnl"/>
              </w:rPr>
              <w:tab/>
            </w:r>
            <w:r w:rsidRPr="00EF0907">
              <w:rPr>
                <w:rFonts w:ascii="Century Gothic" w:hAnsi="Century Gothic"/>
                <w:spacing w:val="-3"/>
                <w:sz w:val="22"/>
                <w:szCs w:val="22"/>
                <w:lang w:val="es-ES_tradnl"/>
              </w:rPr>
              <w:t>Cuando se actualice el Programa,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EF0907" w14:paraId="11488827" w14:textId="77777777" w:rsidTr="00976BE0">
        <w:tc>
          <w:tcPr>
            <w:tcW w:w="2423" w:type="dxa"/>
          </w:tcPr>
          <w:p w14:paraId="407901E7" w14:textId="77777777" w:rsidR="003F79AA" w:rsidRPr="00EF0907" w:rsidRDefault="003F79AA" w:rsidP="00EC5108">
            <w:pPr>
              <w:pStyle w:val="CContrato"/>
            </w:pPr>
            <w:bookmarkStart w:id="281" w:name="_Toc115774689"/>
            <w:bookmarkStart w:id="282" w:name="_Toc206413954"/>
            <w:r w:rsidRPr="00EF0907">
              <w:t>Certificados de Pago</w:t>
            </w:r>
            <w:bookmarkEnd w:id="281"/>
            <w:bookmarkEnd w:id="282"/>
          </w:p>
        </w:tc>
        <w:tc>
          <w:tcPr>
            <w:tcW w:w="7027" w:type="dxa"/>
          </w:tcPr>
          <w:p w14:paraId="7D4AD521" w14:textId="77777777" w:rsidR="003F79AA" w:rsidRPr="00EF0907" w:rsidRDefault="003F79AA" w:rsidP="00696C50">
            <w:pPr>
              <w:pStyle w:val="Outline"/>
              <w:spacing w:before="0" w:after="120"/>
              <w:ind w:left="802"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42.1</w:t>
            </w:r>
            <w:r w:rsidRPr="00EF0907">
              <w:rPr>
                <w:rFonts w:ascii="Century Gothic" w:hAnsi="Century Gothic"/>
                <w:kern w:val="0"/>
                <w:sz w:val="22"/>
                <w:szCs w:val="22"/>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3ADF4781" w14:textId="77777777" w:rsidR="003F79AA" w:rsidRPr="00EF0907" w:rsidRDefault="003F79AA" w:rsidP="00696C50">
            <w:pPr>
              <w:pStyle w:val="Outline"/>
              <w:spacing w:before="0" w:after="120"/>
              <w:ind w:left="802"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42.2</w:t>
            </w:r>
            <w:r w:rsidRPr="00EF0907">
              <w:rPr>
                <w:rFonts w:ascii="Century Gothic" w:hAnsi="Century Gothic"/>
                <w:kern w:val="0"/>
                <w:sz w:val="22"/>
                <w:szCs w:val="22"/>
                <w:lang w:val="es-ES_tradnl"/>
              </w:rPr>
              <w:tab/>
              <w:t>El Gerente de Obras verificará las cuentas mensuales del Contratista y certificará la suma que deberá pag</w:t>
            </w:r>
            <w:r w:rsidR="002544F2" w:rsidRPr="00EF0907">
              <w:rPr>
                <w:rFonts w:ascii="Century Gothic" w:hAnsi="Century Gothic"/>
                <w:kern w:val="0"/>
                <w:sz w:val="22"/>
                <w:szCs w:val="22"/>
                <w:lang w:val="es-ES_tradnl"/>
              </w:rPr>
              <w:t>a</w:t>
            </w:r>
            <w:r w:rsidRPr="00EF0907">
              <w:rPr>
                <w:rFonts w:ascii="Century Gothic" w:hAnsi="Century Gothic"/>
                <w:kern w:val="0"/>
                <w:sz w:val="22"/>
                <w:szCs w:val="22"/>
                <w:lang w:val="es-ES_tradnl"/>
              </w:rPr>
              <w:t>rse.</w:t>
            </w:r>
          </w:p>
          <w:p w14:paraId="22C6E4B9" w14:textId="77777777" w:rsidR="003F79AA" w:rsidRPr="00EF0907" w:rsidRDefault="003F79AA" w:rsidP="00696C50">
            <w:pPr>
              <w:pStyle w:val="Outline"/>
              <w:spacing w:before="0" w:after="120"/>
              <w:ind w:left="802"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42.3</w:t>
            </w:r>
            <w:r w:rsidRPr="00EF0907">
              <w:rPr>
                <w:rFonts w:ascii="Century Gothic" w:hAnsi="Century Gothic"/>
                <w:kern w:val="0"/>
                <w:sz w:val="22"/>
                <w:szCs w:val="22"/>
                <w:lang w:val="es-ES_tradnl"/>
              </w:rPr>
              <w:tab/>
              <w:t>El valor de los trabajos ejecutados será determinado por el Gerente de Obras.</w:t>
            </w:r>
          </w:p>
          <w:p w14:paraId="43416446" w14:textId="77777777" w:rsidR="003F79AA" w:rsidRPr="00EF0907" w:rsidRDefault="003F79AA" w:rsidP="00696C50">
            <w:pPr>
              <w:pStyle w:val="Outline"/>
              <w:spacing w:before="0" w:after="120"/>
              <w:ind w:left="802"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42.4</w:t>
            </w:r>
            <w:r w:rsidRPr="00EF0907">
              <w:rPr>
                <w:rFonts w:ascii="Century Gothic" w:hAnsi="Century Gothic"/>
                <w:kern w:val="0"/>
                <w:sz w:val="22"/>
                <w:szCs w:val="22"/>
                <w:lang w:val="es-ES_tradnl"/>
              </w:rPr>
              <w:tab/>
              <w:t>El valor de los trabajos ejecutados comprenderá el valor de las cantidades terminadas de los rubros incluidos en la Lista de Cantidades.</w:t>
            </w:r>
          </w:p>
          <w:p w14:paraId="3EB0ADD1" w14:textId="77777777" w:rsidR="003F79AA" w:rsidRPr="00EF0907" w:rsidRDefault="003F79AA" w:rsidP="00696C50">
            <w:pPr>
              <w:pStyle w:val="Outline"/>
              <w:spacing w:before="0" w:after="120"/>
              <w:ind w:left="802"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42.5</w:t>
            </w:r>
            <w:r w:rsidRPr="00EF0907">
              <w:rPr>
                <w:rFonts w:ascii="Century Gothic" w:hAnsi="Century Gothic"/>
                <w:kern w:val="0"/>
                <w:sz w:val="22"/>
                <w:szCs w:val="22"/>
                <w:lang w:val="es-ES_tradnl"/>
              </w:rPr>
              <w:tab/>
              <w:t>El valor de los trabajos ejecutados incluirá la estimación de las Variaciones y de los Eventos Compensables.</w:t>
            </w:r>
          </w:p>
          <w:p w14:paraId="1B090358" w14:textId="77777777" w:rsidR="003F79AA" w:rsidRDefault="003F79AA" w:rsidP="00696C50">
            <w:pPr>
              <w:pStyle w:val="Outline"/>
              <w:spacing w:before="0" w:after="120"/>
              <w:ind w:left="802" w:hanging="612"/>
              <w:jc w:val="both"/>
              <w:rPr>
                <w:rFonts w:ascii="Century Gothic" w:hAnsi="Century Gothic"/>
                <w:spacing w:val="-3"/>
                <w:sz w:val="22"/>
                <w:szCs w:val="22"/>
                <w:lang w:val="es-ES_tradnl"/>
              </w:rPr>
            </w:pPr>
            <w:r w:rsidRPr="00EF0907">
              <w:rPr>
                <w:rFonts w:ascii="Century Gothic" w:hAnsi="Century Gothic"/>
                <w:kern w:val="0"/>
                <w:sz w:val="22"/>
                <w:szCs w:val="22"/>
                <w:lang w:val="es-ES_tradnl"/>
              </w:rPr>
              <w:t>42.6</w:t>
            </w:r>
            <w:r w:rsidRPr="00EF0907">
              <w:rPr>
                <w:rFonts w:ascii="Century Gothic" w:hAnsi="Century Gothic"/>
                <w:kern w:val="0"/>
                <w:sz w:val="22"/>
                <w:szCs w:val="22"/>
                <w:lang w:val="es-ES_tradnl"/>
              </w:rPr>
              <w:tab/>
              <w:t xml:space="preserve">El Gerente de Obras </w:t>
            </w:r>
            <w:r w:rsidRPr="00EF0907">
              <w:rPr>
                <w:rFonts w:ascii="Century Gothic" w:hAnsi="Century Gothic"/>
                <w:spacing w:val="-3"/>
                <w:sz w:val="22"/>
                <w:szCs w:val="22"/>
                <w:lang w:val="es-ES_tradnl"/>
              </w:rPr>
              <w:t>podrá excluir cualquier rubro incluido en un certificado anterior o reducir la proporción de cualquier rubro que se hubiera certificado anteriormente en consideración de información más reciente.</w:t>
            </w:r>
          </w:p>
          <w:p w14:paraId="43D20755" w14:textId="77777777" w:rsidR="00696C50" w:rsidRPr="00696C50" w:rsidRDefault="00696C50" w:rsidP="00696C50">
            <w:pPr>
              <w:pStyle w:val="Outline"/>
              <w:spacing w:after="120"/>
              <w:ind w:left="802" w:hanging="612"/>
              <w:jc w:val="both"/>
              <w:rPr>
                <w:rFonts w:ascii="Century Gothic" w:hAnsi="Century Gothic"/>
                <w:spacing w:val="-3"/>
                <w:sz w:val="22"/>
                <w:szCs w:val="22"/>
                <w:lang w:val="es-ES_tradnl"/>
              </w:rPr>
            </w:pPr>
            <w:r>
              <w:rPr>
                <w:rFonts w:ascii="Century Gothic" w:hAnsi="Century Gothic"/>
                <w:spacing w:val="-3"/>
                <w:sz w:val="22"/>
                <w:szCs w:val="22"/>
                <w:lang w:val="es-ES_tradnl"/>
              </w:rPr>
              <w:t xml:space="preserve">42.7   </w:t>
            </w:r>
            <w:r w:rsidRPr="00696C50">
              <w:rPr>
                <w:rFonts w:ascii="Century Gothic" w:hAnsi="Century Gothic"/>
                <w:spacing w:val="-3"/>
                <w:sz w:val="22"/>
                <w:szCs w:val="22"/>
                <w:lang w:val="es-ES_tradnl"/>
              </w:rPr>
              <w:t xml:space="preserve">Si el Contratista no ha cumplido o está incumpliendo con las obligaciones o trabajos ASSS bajo el Contrato, el valor de este trabajo u obligación, según lo determinado por el Gerente de </w:t>
            </w:r>
            <w:r>
              <w:rPr>
                <w:rFonts w:ascii="Century Gothic" w:hAnsi="Century Gothic"/>
                <w:spacing w:val="-3"/>
                <w:sz w:val="22"/>
                <w:szCs w:val="22"/>
                <w:lang w:val="es-ES_tradnl"/>
              </w:rPr>
              <w:t>Obras</w:t>
            </w:r>
            <w:r w:rsidRPr="00696C50">
              <w:rPr>
                <w:rFonts w:ascii="Century Gothic" w:hAnsi="Century Gothic"/>
                <w:spacing w:val="-3"/>
                <w:sz w:val="22"/>
                <w:szCs w:val="22"/>
                <w:lang w:val="es-ES_tradnl"/>
              </w:rPr>
              <w:t xml:space="preserve">, podrá ser retenido hasta que el trabajo u obligación haya sido realizado, y/o el costo de rectificación o reemplazo, según lo determinado por el Gerente de </w:t>
            </w:r>
            <w:r>
              <w:rPr>
                <w:rFonts w:ascii="Century Gothic" w:hAnsi="Century Gothic"/>
                <w:spacing w:val="-3"/>
                <w:sz w:val="22"/>
                <w:szCs w:val="22"/>
                <w:lang w:val="es-ES_tradnl"/>
              </w:rPr>
              <w:t>Obras</w:t>
            </w:r>
            <w:r w:rsidRPr="00696C50">
              <w:rPr>
                <w:rFonts w:ascii="Century Gothic" w:hAnsi="Century Gothic"/>
                <w:spacing w:val="-3"/>
                <w:sz w:val="22"/>
                <w:szCs w:val="22"/>
                <w:lang w:val="es-ES_tradnl"/>
              </w:rPr>
              <w:t>, puede ser retenido hasta que se haya completado la rectificación o reemplazo. El incumplimiento incluye, pero no se limita a lo siguiente:</w:t>
            </w:r>
          </w:p>
          <w:p w14:paraId="6B7022D7" w14:textId="77777777" w:rsidR="00696C50" w:rsidRDefault="00696C50" w:rsidP="00281FFC">
            <w:pPr>
              <w:pStyle w:val="Outline"/>
              <w:numPr>
                <w:ilvl w:val="0"/>
                <w:numId w:val="29"/>
              </w:numPr>
              <w:spacing w:after="120"/>
              <w:ind w:left="1342"/>
              <w:jc w:val="both"/>
              <w:rPr>
                <w:rFonts w:ascii="Century Gothic" w:hAnsi="Century Gothic"/>
                <w:spacing w:val="-3"/>
                <w:sz w:val="22"/>
                <w:szCs w:val="22"/>
                <w:lang w:val="es-ES_tradnl"/>
              </w:rPr>
            </w:pPr>
            <w:r w:rsidRPr="00696C50">
              <w:rPr>
                <w:rFonts w:ascii="Century Gothic" w:hAnsi="Century Gothic"/>
                <w:spacing w:val="-3"/>
                <w:sz w:val="22"/>
                <w:szCs w:val="22"/>
                <w:lang w:val="es-ES_tradnl"/>
              </w:rPr>
              <w:t>el incumplimiento de cualquier obligación o trabajo ASSS descrito en los Requisitos de Obras que pueden incluir: trabajar fuera de los límites del sitio, polvo excesivo, no mantener las vías públicas en condiciones de uso seguro, daños a la vegetación fuera del sitio, contaminación de vías de agua con aceites o sedimentación, contaminación de tierras con aceites, desechos humanos, daños a la arqueología o al patrimonio cultural, contaminación del aire como resultado de una combustión no autorizada y/o ineficiente;</w:t>
            </w:r>
          </w:p>
          <w:p w14:paraId="47F57F93" w14:textId="77777777" w:rsidR="00696C50" w:rsidRDefault="00696C50" w:rsidP="00281FFC">
            <w:pPr>
              <w:pStyle w:val="Outline"/>
              <w:numPr>
                <w:ilvl w:val="0"/>
                <w:numId w:val="29"/>
              </w:numPr>
              <w:spacing w:after="120"/>
              <w:ind w:left="1342"/>
              <w:jc w:val="both"/>
              <w:rPr>
                <w:rFonts w:ascii="Century Gothic" w:hAnsi="Century Gothic"/>
                <w:spacing w:val="-3"/>
                <w:sz w:val="22"/>
                <w:szCs w:val="22"/>
                <w:lang w:val="es-ES_tradnl"/>
              </w:rPr>
            </w:pPr>
            <w:r w:rsidRPr="00696C50">
              <w:rPr>
                <w:rFonts w:ascii="Century Gothic" w:hAnsi="Century Gothic"/>
                <w:spacing w:val="-3"/>
                <w:sz w:val="22"/>
                <w:szCs w:val="22"/>
                <w:lang w:val="es-ES_tradnl"/>
              </w:rPr>
              <w:t>la falta de revisión periódica del PGAS del Contratista y/o su actualización en el momento oportuno para abordar las cuestiones ASSS emergentes, o los riesgos o impactos previstos;</w:t>
            </w:r>
          </w:p>
          <w:p w14:paraId="302C12C7" w14:textId="77777777" w:rsidR="00696C50" w:rsidRDefault="00696C50" w:rsidP="00281FFC">
            <w:pPr>
              <w:pStyle w:val="Outline"/>
              <w:numPr>
                <w:ilvl w:val="0"/>
                <w:numId w:val="29"/>
              </w:numPr>
              <w:spacing w:after="120"/>
              <w:ind w:left="1342"/>
              <w:jc w:val="both"/>
              <w:rPr>
                <w:rFonts w:ascii="Century Gothic" w:hAnsi="Century Gothic"/>
                <w:spacing w:val="-3"/>
                <w:sz w:val="22"/>
                <w:szCs w:val="22"/>
                <w:lang w:val="es-ES_tradnl"/>
              </w:rPr>
            </w:pPr>
            <w:r w:rsidRPr="00696C50">
              <w:rPr>
                <w:rFonts w:ascii="Century Gothic" w:hAnsi="Century Gothic"/>
                <w:spacing w:val="-3"/>
                <w:sz w:val="22"/>
                <w:szCs w:val="22"/>
                <w:lang w:val="es-ES_tradnl"/>
              </w:rPr>
              <w:t>falta de ejecución del PGAS del Contratista; por ejemplo, falta de capacitación o sensibilización;</w:t>
            </w:r>
          </w:p>
          <w:p w14:paraId="25D9371C" w14:textId="77777777" w:rsidR="00696C50" w:rsidRDefault="00696C50" w:rsidP="00281FFC">
            <w:pPr>
              <w:pStyle w:val="Outline"/>
              <w:numPr>
                <w:ilvl w:val="0"/>
                <w:numId w:val="29"/>
              </w:numPr>
              <w:spacing w:after="120"/>
              <w:ind w:left="1342"/>
              <w:jc w:val="both"/>
              <w:rPr>
                <w:rFonts w:ascii="Century Gothic" w:hAnsi="Century Gothic"/>
                <w:spacing w:val="-3"/>
                <w:sz w:val="22"/>
                <w:szCs w:val="22"/>
                <w:lang w:val="es-ES_tradnl"/>
              </w:rPr>
            </w:pPr>
            <w:r w:rsidRPr="00696C50">
              <w:rPr>
                <w:rFonts w:ascii="Century Gothic" w:hAnsi="Century Gothic"/>
                <w:spacing w:val="-3"/>
                <w:sz w:val="22"/>
                <w:szCs w:val="22"/>
                <w:lang w:val="es-ES_tradnl"/>
              </w:rPr>
              <w:t>no tener los consentimientos / permisos apropiados antes de emprender Obras o actividades relacionadas;</w:t>
            </w:r>
          </w:p>
          <w:p w14:paraId="1923E658" w14:textId="77777777" w:rsidR="00696C50" w:rsidRPr="00696C50" w:rsidRDefault="00696C50" w:rsidP="00281FFC">
            <w:pPr>
              <w:pStyle w:val="Outline"/>
              <w:numPr>
                <w:ilvl w:val="0"/>
                <w:numId w:val="29"/>
              </w:numPr>
              <w:spacing w:after="120"/>
              <w:ind w:left="1342"/>
              <w:jc w:val="both"/>
              <w:rPr>
                <w:rFonts w:ascii="Century Gothic" w:hAnsi="Century Gothic"/>
                <w:spacing w:val="-3"/>
                <w:sz w:val="22"/>
                <w:szCs w:val="22"/>
                <w:lang w:val="es-ES_tradnl"/>
              </w:rPr>
            </w:pPr>
            <w:r w:rsidRPr="00696C50">
              <w:rPr>
                <w:rFonts w:ascii="Century Gothic" w:hAnsi="Century Gothic"/>
                <w:spacing w:val="-3"/>
                <w:sz w:val="22"/>
                <w:szCs w:val="22"/>
                <w:lang w:val="es-ES_tradnl"/>
              </w:rPr>
              <w:t xml:space="preserve">falta de implementación las medidas de mitigación según lo instruido por el Gerente de </w:t>
            </w:r>
            <w:r>
              <w:rPr>
                <w:rFonts w:ascii="Century Gothic" w:hAnsi="Century Gothic"/>
                <w:spacing w:val="-3"/>
                <w:sz w:val="22"/>
                <w:szCs w:val="22"/>
                <w:lang w:val="es-ES_tradnl"/>
              </w:rPr>
              <w:t>Obras</w:t>
            </w:r>
            <w:r w:rsidRPr="00696C50">
              <w:rPr>
                <w:rFonts w:ascii="Century Gothic" w:hAnsi="Century Gothic"/>
                <w:spacing w:val="-3"/>
                <w:sz w:val="22"/>
                <w:szCs w:val="22"/>
                <w:lang w:val="es-ES_tradnl"/>
              </w:rPr>
              <w:t xml:space="preserve"> dentro del plazo especificado (por ejemplo, las medidas de mitigación que abordan los incumplimientos).</w:t>
            </w:r>
          </w:p>
        </w:tc>
      </w:tr>
      <w:tr w:rsidR="003F79AA" w:rsidRPr="00EF0907" w14:paraId="2DDC2B2E" w14:textId="77777777" w:rsidTr="00976BE0">
        <w:tc>
          <w:tcPr>
            <w:tcW w:w="2423" w:type="dxa"/>
          </w:tcPr>
          <w:p w14:paraId="269BECE7" w14:textId="77777777" w:rsidR="003F79AA" w:rsidRPr="00EF0907" w:rsidRDefault="003F79AA" w:rsidP="00EC5108">
            <w:pPr>
              <w:pStyle w:val="CContrato"/>
            </w:pPr>
            <w:bookmarkStart w:id="283" w:name="_Toc115774690"/>
            <w:bookmarkStart w:id="284" w:name="_Toc206413955"/>
            <w:r w:rsidRPr="00EF0907">
              <w:t>Pagos</w:t>
            </w:r>
            <w:bookmarkEnd w:id="283"/>
            <w:bookmarkEnd w:id="284"/>
          </w:p>
        </w:tc>
        <w:tc>
          <w:tcPr>
            <w:tcW w:w="7027" w:type="dxa"/>
          </w:tcPr>
          <w:p w14:paraId="46DC1E41" w14:textId="77777777" w:rsidR="003F79AA" w:rsidRPr="00EF0907" w:rsidRDefault="003F79AA" w:rsidP="00696C50">
            <w:pPr>
              <w:pStyle w:val="Outline"/>
              <w:spacing w:before="0" w:after="120"/>
              <w:ind w:left="802"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43.1</w:t>
            </w:r>
            <w:r w:rsidRPr="00EF0907">
              <w:rPr>
                <w:rFonts w:ascii="Century Gothic" w:hAnsi="Century Gothic"/>
                <w:kern w:val="0"/>
                <w:sz w:val="22"/>
                <w:szCs w:val="22"/>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05817045" w14:textId="77777777" w:rsidR="003F79AA" w:rsidRPr="00EF0907" w:rsidRDefault="003F79AA" w:rsidP="00696C50">
            <w:pPr>
              <w:suppressAutoHyphens/>
              <w:spacing w:after="120"/>
              <w:ind w:left="802" w:hanging="612"/>
              <w:jc w:val="both"/>
              <w:rPr>
                <w:rFonts w:ascii="Century Gothic" w:hAnsi="Century Gothic"/>
                <w:spacing w:val="-3"/>
                <w:sz w:val="22"/>
                <w:szCs w:val="22"/>
              </w:rPr>
            </w:pPr>
            <w:r w:rsidRPr="00EF0907">
              <w:rPr>
                <w:rFonts w:ascii="Century Gothic" w:hAnsi="Century Gothic"/>
                <w:sz w:val="22"/>
                <w:szCs w:val="22"/>
              </w:rPr>
              <w:t>43.2</w:t>
            </w:r>
            <w:r w:rsidRPr="00EF0907">
              <w:rPr>
                <w:rFonts w:ascii="Century Gothic" w:hAnsi="Century Gothic"/>
                <w:sz w:val="22"/>
                <w:szCs w:val="22"/>
              </w:rPr>
              <w:tab/>
              <w:t xml:space="preserve">Si el monto certificado es incrementado en un certificado posterior o como resultado de un veredicto por el Conciliador o un </w:t>
            </w:r>
            <w:r w:rsidR="004114F7" w:rsidRPr="00EF0907">
              <w:rPr>
                <w:rFonts w:ascii="Century Gothic" w:hAnsi="Century Gothic"/>
                <w:sz w:val="22"/>
                <w:szCs w:val="22"/>
              </w:rPr>
              <w:t>Árbitro</w:t>
            </w:r>
            <w:r w:rsidRPr="00EF0907">
              <w:rPr>
                <w:rFonts w:ascii="Century Gothic" w:hAnsi="Century Gothic"/>
                <w:sz w:val="22"/>
                <w:szCs w:val="22"/>
              </w:rPr>
              <w:t xml:space="preserve">, se pagará interés al Contratista sobre el pago demorado como se establece en esta cláusula. El interés se calculará a partir de la fecha </w:t>
            </w:r>
            <w:r w:rsidRPr="00EF0907">
              <w:rPr>
                <w:rFonts w:ascii="Century Gothic" w:hAnsi="Century Gothic"/>
                <w:spacing w:val="-3"/>
                <w:sz w:val="22"/>
                <w:szCs w:val="22"/>
              </w:rPr>
              <w:t xml:space="preserve">en que se debería haber certificado dicho incremento si no hubiera </w:t>
            </w:r>
            <w:r w:rsidR="002544F2" w:rsidRPr="00EF0907">
              <w:rPr>
                <w:rFonts w:ascii="Century Gothic" w:hAnsi="Century Gothic"/>
                <w:spacing w:val="-3"/>
                <w:sz w:val="22"/>
                <w:szCs w:val="22"/>
              </w:rPr>
              <w:t>existido</w:t>
            </w:r>
            <w:r w:rsidRPr="00EF0907">
              <w:rPr>
                <w:rFonts w:ascii="Century Gothic" w:hAnsi="Century Gothic"/>
                <w:spacing w:val="-3"/>
                <w:sz w:val="22"/>
                <w:szCs w:val="22"/>
              </w:rPr>
              <w:t xml:space="preserve"> controversia.</w:t>
            </w:r>
          </w:p>
          <w:p w14:paraId="51BCB393" w14:textId="77777777" w:rsidR="003F79AA" w:rsidRPr="00EF0907" w:rsidRDefault="003F79AA" w:rsidP="00696C50">
            <w:pPr>
              <w:suppressAutoHyphens/>
              <w:spacing w:after="120"/>
              <w:ind w:left="802" w:hanging="612"/>
              <w:jc w:val="both"/>
              <w:rPr>
                <w:rFonts w:ascii="Century Gothic" w:hAnsi="Century Gothic"/>
                <w:spacing w:val="-3"/>
                <w:sz w:val="22"/>
                <w:szCs w:val="22"/>
              </w:rPr>
            </w:pPr>
            <w:r w:rsidRPr="00EF0907">
              <w:rPr>
                <w:rFonts w:ascii="Century Gothic" w:hAnsi="Century Gothic"/>
                <w:spacing w:val="-3"/>
                <w:sz w:val="22"/>
                <w:szCs w:val="22"/>
              </w:rPr>
              <w:t>43.3</w:t>
            </w:r>
            <w:r w:rsidRPr="00EF0907">
              <w:rPr>
                <w:rFonts w:ascii="Century Gothic" w:hAnsi="Century Gothic"/>
                <w:spacing w:val="-3"/>
                <w:sz w:val="22"/>
                <w:szCs w:val="22"/>
              </w:rPr>
              <w:tab/>
              <w:t>Salvo que se establezca otra cosa, todos los pagos y deducciones se efectuarán en las proporciones de las monedas en que está expresado el Precio del Contrato</w:t>
            </w:r>
            <w:r w:rsidRPr="00EF0907">
              <w:rPr>
                <w:rFonts w:ascii="Century Gothic" w:hAnsi="Century Gothic"/>
                <w:i/>
                <w:spacing w:val="-3"/>
                <w:sz w:val="22"/>
                <w:szCs w:val="22"/>
              </w:rPr>
              <w:t>.</w:t>
            </w:r>
          </w:p>
          <w:p w14:paraId="4F41E432" w14:textId="77777777" w:rsidR="003F79AA" w:rsidRPr="00EF0907" w:rsidRDefault="003F79AA" w:rsidP="00696C50">
            <w:pPr>
              <w:pStyle w:val="Outline"/>
              <w:spacing w:before="0" w:after="120"/>
              <w:ind w:left="802"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43.4</w:t>
            </w:r>
            <w:r w:rsidRPr="00EF0907">
              <w:rPr>
                <w:rFonts w:ascii="Century Gothic" w:hAnsi="Century Gothic"/>
                <w:kern w:val="0"/>
                <w:sz w:val="22"/>
                <w:szCs w:val="22"/>
                <w:lang w:val="es-ES_tradnl"/>
              </w:rPr>
              <w:tab/>
              <w:t>El Contratante no pagará los rubros de las Obras para los cuales no se indicó precio y se entenderá que están cubiertos en otros precios en el Contrato.</w:t>
            </w:r>
          </w:p>
        </w:tc>
      </w:tr>
      <w:tr w:rsidR="003F79AA" w:rsidRPr="00EF0907" w14:paraId="641D0C2A" w14:textId="77777777" w:rsidTr="00976BE0">
        <w:tc>
          <w:tcPr>
            <w:tcW w:w="2423" w:type="dxa"/>
          </w:tcPr>
          <w:p w14:paraId="72715574" w14:textId="77777777" w:rsidR="003F79AA" w:rsidRPr="00EF0907" w:rsidRDefault="003F79AA" w:rsidP="00EC5108">
            <w:pPr>
              <w:pStyle w:val="CContrato"/>
            </w:pPr>
            <w:bookmarkStart w:id="285" w:name="_Toc115774691"/>
            <w:bookmarkStart w:id="286" w:name="_Toc206413956"/>
            <w:r w:rsidRPr="00EF0907">
              <w:t>Eventos Compensables</w:t>
            </w:r>
            <w:bookmarkEnd w:id="285"/>
            <w:bookmarkEnd w:id="286"/>
          </w:p>
        </w:tc>
        <w:tc>
          <w:tcPr>
            <w:tcW w:w="7027" w:type="dxa"/>
          </w:tcPr>
          <w:p w14:paraId="00E849DE" w14:textId="77777777" w:rsidR="003F79AA" w:rsidRPr="00EF0907" w:rsidRDefault="003F79AA" w:rsidP="008A59D7">
            <w:pPr>
              <w:pStyle w:val="Outline"/>
              <w:spacing w:before="0" w:after="120"/>
              <w:ind w:left="802"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44.1</w:t>
            </w:r>
            <w:r w:rsidRPr="00EF0907">
              <w:rPr>
                <w:rFonts w:ascii="Century Gothic" w:hAnsi="Century Gothic"/>
                <w:kern w:val="0"/>
                <w:sz w:val="22"/>
                <w:szCs w:val="22"/>
                <w:lang w:val="es-ES_tradnl"/>
              </w:rPr>
              <w:tab/>
              <w:t>Se considerarán eventos compensables los siguientes:</w:t>
            </w:r>
          </w:p>
          <w:p w14:paraId="6A666D63" w14:textId="77777777" w:rsidR="008A59D7" w:rsidRDefault="003F79AA" w:rsidP="00281FFC">
            <w:pPr>
              <w:pStyle w:val="Outline"/>
              <w:numPr>
                <w:ilvl w:val="0"/>
                <w:numId w:val="30"/>
              </w:numPr>
              <w:spacing w:before="0" w:after="120"/>
              <w:ind w:left="1522"/>
              <w:jc w:val="both"/>
              <w:rPr>
                <w:rFonts w:ascii="Century Gothic" w:hAnsi="Century Gothic"/>
                <w:kern w:val="0"/>
                <w:sz w:val="22"/>
                <w:szCs w:val="22"/>
                <w:lang w:val="es-ES_tradnl"/>
              </w:rPr>
            </w:pPr>
            <w:r w:rsidRPr="00EF0907">
              <w:rPr>
                <w:rFonts w:ascii="Century Gothic" w:hAnsi="Century Gothic"/>
                <w:kern w:val="0"/>
                <w:sz w:val="22"/>
                <w:szCs w:val="22"/>
                <w:lang w:val="es-ES_tradnl"/>
              </w:rPr>
              <w:t xml:space="preserve">El Contratante no permite acceso a una parte del Sitio de las Obras en la Fecha de </w:t>
            </w:r>
            <w:r w:rsidR="008A59D7">
              <w:rPr>
                <w:rFonts w:ascii="Century Gothic" w:hAnsi="Century Gothic"/>
                <w:kern w:val="0"/>
                <w:sz w:val="22"/>
                <w:szCs w:val="22"/>
                <w:lang w:val="es-ES_tradnl"/>
              </w:rPr>
              <w:t xml:space="preserve">Toma de </w:t>
            </w:r>
            <w:r w:rsidRPr="00EF0907">
              <w:rPr>
                <w:rFonts w:ascii="Century Gothic" w:hAnsi="Century Gothic"/>
                <w:kern w:val="0"/>
                <w:sz w:val="22"/>
                <w:szCs w:val="22"/>
                <w:lang w:val="es-ES_tradnl"/>
              </w:rPr>
              <w:t>Posesión del Sitio de las Obras de acuerdo con la Subcláusula 21.1 de las CGC.</w:t>
            </w:r>
          </w:p>
          <w:p w14:paraId="767F6174" w14:textId="77777777" w:rsidR="008A59D7" w:rsidRDefault="003F79AA" w:rsidP="00281FFC">
            <w:pPr>
              <w:pStyle w:val="Outline"/>
              <w:numPr>
                <w:ilvl w:val="0"/>
                <w:numId w:val="30"/>
              </w:numPr>
              <w:spacing w:before="0" w:after="120"/>
              <w:ind w:left="1522"/>
              <w:jc w:val="both"/>
              <w:rPr>
                <w:rFonts w:ascii="Century Gothic" w:hAnsi="Century Gothic"/>
                <w:kern w:val="0"/>
                <w:sz w:val="22"/>
                <w:szCs w:val="22"/>
                <w:lang w:val="es-ES_tradnl"/>
              </w:rPr>
            </w:pPr>
            <w:r w:rsidRPr="008A59D7">
              <w:rPr>
                <w:rFonts w:ascii="Century Gothic" w:hAnsi="Century Gothic"/>
                <w:kern w:val="0"/>
                <w:sz w:val="22"/>
                <w:szCs w:val="22"/>
                <w:lang w:val="es-ES_tradnl"/>
              </w:rPr>
              <w:t>El Contratante modifica la Lista de Otros Contratistas de tal manera que afect</w:t>
            </w:r>
            <w:r w:rsidR="002544F2" w:rsidRPr="008A59D7">
              <w:rPr>
                <w:rFonts w:ascii="Century Gothic" w:hAnsi="Century Gothic"/>
                <w:kern w:val="0"/>
                <w:sz w:val="22"/>
                <w:szCs w:val="22"/>
                <w:lang w:val="es-ES_tradnl"/>
              </w:rPr>
              <w:t>e</w:t>
            </w:r>
            <w:r w:rsidRPr="008A59D7">
              <w:rPr>
                <w:rFonts w:ascii="Century Gothic" w:hAnsi="Century Gothic"/>
                <w:kern w:val="0"/>
                <w:sz w:val="22"/>
                <w:szCs w:val="22"/>
                <w:lang w:val="es-ES_tradnl"/>
              </w:rPr>
              <w:t xml:space="preserve"> el trabajo del Contratista en virtud del Contrato.</w:t>
            </w:r>
          </w:p>
          <w:p w14:paraId="0FCA996D" w14:textId="77777777" w:rsidR="008A59D7" w:rsidRDefault="003F79AA" w:rsidP="00281FFC">
            <w:pPr>
              <w:pStyle w:val="Outline"/>
              <w:numPr>
                <w:ilvl w:val="0"/>
                <w:numId w:val="30"/>
              </w:numPr>
              <w:spacing w:before="0" w:after="120"/>
              <w:ind w:left="1522"/>
              <w:jc w:val="both"/>
              <w:rPr>
                <w:rFonts w:ascii="Century Gothic" w:hAnsi="Century Gothic"/>
                <w:kern w:val="0"/>
                <w:sz w:val="22"/>
                <w:szCs w:val="22"/>
                <w:lang w:val="es-ES_tradnl"/>
              </w:rPr>
            </w:pPr>
            <w:r w:rsidRPr="008A59D7">
              <w:rPr>
                <w:rFonts w:ascii="Century Gothic" w:hAnsi="Century Gothic"/>
                <w:kern w:val="0"/>
                <w:sz w:val="22"/>
                <w:szCs w:val="22"/>
                <w:lang w:val="es-ES_tradnl"/>
              </w:rPr>
              <w:t>El Gerente de Obras ordena una demora o no emite los Planos, las Especificaciones o las instrucciones necesarias para la ejecución oportuna de las Obras.</w:t>
            </w:r>
          </w:p>
          <w:p w14:paraId="6A6CAEDB" w14:textId="77777777" w:rsidR="008A59D7" w:rsidRDefault="003F79AA" w:rsidP="00281FFC">
            <w:pPr>
              <w:pStyle w:val="Outline"/>
              <w:numPr>
                <w:ilvl w:val="0"/>
                <w:numId w:val="30"/>
              </w:numPr>
              <w:spacing w:before="0" w:after="120"/>
              <w:ind w:left="1522"/>
              <w:jc w:val="both"/>
              <w:rPr>
                <w:rFonts w:ascii="Century Gothic" w:hAnsi="Century Gothic"/>
                <w:kern w:val="0"/>
                <w:sz w:val="22"/>
                <w:szCs w:val="22"/>
                <w:lang w:val="es-ES_tradnl"/>
              </w:rPr>
            </w:pPr>
            <w:r w:rsidRPr="008A59D7">
              <w:rPr>
                <w:rFonts w:ascii="Century Gothic" w:hAnsi="Century Gothic"/>
                <w:kern w:val="0"/>
                <w:sz w:val="22"/>
                <w:szCs w:val="22"/>
                <w:lang w:val="es-ES_tradnl"/>
              </w:rPr>
              <w:t>El Gerente de Obras ordena al Contratista que ponga al descubierto los trabajos o que realice pruebas adicionales a los trabajos y se comprueba posteriormente que los mismos no presentaban Defectos.</w:t>
            </w:r>
          </w:p>
          <w:p w14:paraId="667CF39A" w14:textId="77777777" w:rsidR="008A59D7" w:rsidRPr="008A59D7" w:rsidRDefault="003F79AA" w:rsidP="00281FFC">
            <w:pPr>
              <w:pStyle w:val="Outline"/>
              <w:numPr>
                <w:ilvl w:val="0"/>
                <w:numId w:val="30"/>
              </w:numPr>
              <w:spacing w:before="0" w:after="120"/>
              <w:ind w:left="1522"/>
              <w:jc w:val="both"/>
              <w:rPr>
                <w:rFonts w:ascii="Century Gothic" w:hAnsi="Century Gothic"/>
                <w:kern w:val="0"/>
                <w:sz w:val="22"/>
                <w:szCs w:val="22"/>
                <w:lang w:val="es-ES_tradnl"/>
              </w:rPr>
            </w:pPr>
            <w:r w:rsidRPr="008A59D7">
              <w:rPr>
                <w:rFonts w:ascii="Century Gothic" w:hAnsi="Century Gothic"/>
                <w:spacing w:val="-3"/>
                <w:sz w:val="22"/>
                <w:szCs w:val="22"/>
                <w:lang w:val="es-ES_tradnl"/>
              </w:rPr>
              <w:t>El Gerente de Obras sin justificación desaprueba una subcontratación.</w:t>
            </w:r>
          </w:p>
          <w:p w14:paraId="629A584C" w14:textId="77777777" w:rsidR="008A59D7" w:rsidRDefault="003F79AA" w:rsidP="00281FFC">
            <w:pPr>
              <w:pStyle w:val="Outline"/>
              <w:numPr>
                <w:ilvl w:val="0"/>
                <w:numId w:val="30"/>
              </w:numPr>
              <w:spacing w:before="0" w:after="120"/>
              <w:ind w:left="1522"/>
              <w:jc w:val="both"/>
              <w:rPr>
                <w:rFonts w:ascii="Century Gothic" w:hAnsi="Century Gothic"/>
                <w:kern w:val="0"/>
                <w:sz w:val="22"/>
                <w:szCs w:val="22"/>
                <w:lang w:val="es-ES_tradnl"/>
              </w:rPr>
            </w:pPr>
            <w:r w:rsidRPr="008A59D7">
              <w:rPr>
                <w:rFonts w:ascii="Century Gothic" w:hAnsi="Century Gothic"/>
                <w:kern w:val="0"/>
                <w:sz w:val="22"/>
                <w:szCs w:val="22"/>
                <w:lang w:val="es-ES_tradnl"/>
              </w:rPr>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563A5764" w14:textId="77777777" w:rsidR="008A59D7" w:rsidRDefault="003F79AA" w:rsidP="00281FFC">
            <w:pPr>
              <w:pStyle w:val="Outline"/>
              <w:numPr>
                <w:ilvl w:val="0"/>
                <w:numId w:val="30"/>
              </w:numPr>
              <w:spacing w:before="0" w:after="120"/>
              <w:ind w:left="1522"/>
              <w:jc w:val="both"/>
              <w:rPr>
                <w:rFonts w:ascii="Century Gothic" w:hAnsi="Century Gothic"/>
                <w:kern w:val="0"/>
                <w:sz w:val="22"/>
                <w:szCs w:val="22"/>
                <w:lang w:val="es-ES_tradnl"/>
              </w:rPr>
            </w:pPr>
            <w:r w:rsidRPr="008A59D7">
              <w:rPr>
                <w:rFonts w:ascii="Century Gothic" w:hAnsi="Century Gothic"/>
                <w:kern w:val="0"/>
                <w:sz w:val="22"/>
                <w:szCs w:val="22"/>
                <w:lang w:val="es-ES_tradnl"/>
              </w:rPr>
              <w:t>El Gerente de Obras imparte una instrucción para lidiar con una condición imprevista, causada por el Contratante, o de ejecutar trabajos adicionales que son necesarios por razones de seguridad u otros motivos.</w:t>
            </w:r>
          </w:p>
          <w:p w14:paraId="173773DE" w14:textId="77777777" w:rsidR="008A59D7" w:rsidRDefault="003F79AA" w:rsidP="00281FFC">
            <w:pPr>
              <w:pStyle w:val="Outline"/>
              <w:numPr>
                <w:ilvl w:val="0"/>
                <w:numId w:val="30"/>
              </w:numPr>
              <w:spacing w:before="0" w:after="120"/>
              <w:ind w:left="1522"/>
              <w:jc w:val="both"/>
              <w:rPr>
                <w:rFonts w:ascii="Century Gothic" w:hAnsi="Century Gothic"/>
                <w:kern w:val="0"/>
                <w:sz w:val="22"/>
                <w:szCs w:val="22"/>
                <w:lang w:val="es-ES_tradnl"/>
              </w:rPr>
            </w:pPr>
            <w:r w:rsidRPr="008A59D7">
              <w:rPr>
                <w:rFonts w:ascii="Century Gothic" w:hAnsi="Century Gothic"/>
                <w:kern w:val="0"/>
                <w:sz w:val="22"/>
                <w:szCs w:val="22"/>
                <w:lang w:val="es-ES_tradnl"/>
              </w:rPr>
              <w:t>Otros contratistas, autoridades públicas, empresas de servicios públicos, o el Contratante no trabajan conforme a las fechas y otras limitaciones estipuladas en el Contrato, causando demoras o costos adicionales al Contratista.</w:t>
            </w:r>
          </w:p>
          <w:p w14:paraId="4564CBA3" w14:textId="77777777" w:rsidR="008A59D7" w:rsidRDefault="003F79AA" w:rsidP="00281FFC">
            <w:pPr>
              <w:pStyle w:val="Outline"/>
              <w:numPr>
                <w:ilvl w:val="0"/>
                <w:numId w:val="30"/>
              </w:numPr>
              <w:spacing w:before="0" w:after="120"/>
              <w:ind w:left="1522"/>
              <w:jc w:val="both"/>
              <w:rPr>
                <w:rFonts w:ascii="Century Gothic" w:hAnsi="Century Gothic"/>
                <w:kern w:val="0"/>
                <w:sz w:val="22"/>
                <w:szCs w:val="22"/>
                <w:lang w:val="es-ES_tradnl"/>
              </w:rPr>
            </w:pPr>
            <w:r w:rsidRPr="008A59D7">
              <w:rPr>
                <w:rFonts w:ascii="Century Gothic" w:hAnsi="Century Gothic"/>
                <w:kern w:val="0"/>
                <w:sz w:val="22"/>
                <w:szCs w:val="22"/>
                <w:lang w:val="es-ES_tradnl"/>
              </w:rPr>
              <w:t>El anticipo se paga atrasado</w:t>
            </w:r>
            <w:r w:rsidR="008A59D7">
              <w:rPr>
                <w:rFonts w:ascii="Century Gothic" w:hAnsi="Century Gothic"/>
                <w:kern w:val="0"/>
                <w:sz w:val="22"/>
                <w:szCs w:val="22"/>
                <w:lang w:val="es-ES_tradnl"/>
              </w:rPr>
              <w:t>, siempre que afecte a la Fecha Prevista de Terminación.</w:t>
            </w:r>
          </w:p>
          <w:p w14:paraId="46E50AB3" w14:textId="77777777" w:rsidR="008A59D7" w:rsidRDefault="003F79AA" w:rsidP="00281FFC">
            <w:pPr>
              <w:pStyle w:val="Outline"/>
              <w:numPr>
                <w:ilvl w:val="0"/>
                <w:numId w:val="30"/>
              </w:numPr>
              <w:spacing w:before="0" w:after="120"/>
              <w:ind w:left="1522"/>
              <w:jc w:val="both"/>
              <w:rPr>
                <w:rFonts w:ascii="Century Gothic" w:hAnsi="Century Gothic"/>
                <w:kern w:val="0"/>
                <w:sz w:val="22"/>
                <w:szCs w:val="22"/>
                <w:lang w:val="es-ES_tradnl"/>
              </w:rPr>
            </w:pPr>
            <w:r w:rsidRPr="008A59D7">
              <w:rPr>
                <w:rFonts w:ascii="Century Gothic" w:hAnsi="Century Gothic"/>
                <w:kern w:val="0"/>
                <w:sz w:val="22"/>
                <w:szCs w:val="22"/>
                <w:lang w:val="es-ES_tradnl"/>
              </w:rPr>
              <w:t>Los efectos sobre el Contratista de cualquiera de los riesgos del Contratante.</w:t>
            </w:r>
          </w:p>
          <w:p w14:paraId="5BD850BD" w14:textId="77777777" w:rsidR="003F79AA" w:rsidRPr="008A59D7" w:rsidRDefault="003F79AA" w:rsidP="00281FFC">
            <w:pPr>
              <w:pStyle w:val="Outline"/>
              <w:numPr>
                <w:ilvl w:val="0"/>
                <w:numId w:val="30"/>
              </w:numPr>
              <w:spacing w:before="0" w:after="120"/>
              <w:ind w:left="1522"/>
              <w:jc w:val="both"/>
              <w:rPr>
                <w:rFonts w:ascii="Century Gothic" w:hAnsi="Century Gothic"/>
                <w:kern w:val="0"/>
                <w:sz w:val="22"/>
                <w:szCs w:val="22"/>
                <w:lang w:val="es-ES_tradnl"/>
              </w:rPr>
            </w:pPr>
            <w:r w:rsidRPr="008A59D7">
              <w:rPr>
                <w:rFonts w:ascii="Century Gothic" w:hAnsi="Century Gothic"/>
                <w:spacing w:val="-3"/>
                <w:sz w:val="22"/>
                <w:szCs w:val="22"/>
                <w:lang w:val="es-ES_tradnl"/>
              </w:rPr>
              <w:t>El Gerente de Obras demora sin justificación alguna la emisión del Certificado de Terminación.</w:t>
            </w:r>
          </w:p>
          <w:p w14:paraId="149E4917" w14:textId="77777777" w:rsidR="003F79AA" w:rsidRPr="00EF0907" w:rsidRDefault="003F79AA" w:rsidP="008A59D7">
            <w:pPr>
              <w:pStyle w:val="Outline"/>
              <w:spacing w:before="0" w:after="120"/>
              <w:ind w:left="803"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44.2</w:t>
            </w:r>
            <w:r w:rsidRPr="00EF0907">
              <w:rPr>
                <w:rFonts w:ascii="Century Gothic" w:hAnsi="Century Gothic"/>
                <w:kern w:val="0"/>
                <w:sz w:val="22"/>
                <w:szCs w:val="22"/>
                <w:lang w:val="es-ES_tradnl"/>
              </w:rPr>
              <w:tab/>
            </w:r>
            <w:r w:rsidRPr="00EF0907">
              <w:rPr>
                <w:rFonts w:ascii="Century Gothic" w:hAnsi="Century Gothic"/>
                <w:spacing w:val="-3"/>
                <w:sz w:val="22"/>
                <w:szCs w:val="22"/>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EF0907">
              <w:rPr>
                <w:rFonts w:ascii="Century Gothic" w:hAnsi="Century Gothic"/>
                <w:spacing w:val="-3"/>
                <w:sz w:val="22"/>
                <w:szCs w:val="22"/>
                <w:lang w:val="es-ES_tradnl"/>
              </w:rPr>
              <w:t>prorrogar</w:t>
            </w:r>
            <w:r w:rsidRPr="00EF0907">
              <w:rPr>
                <w:rFonts w:ascii="Century Gothic" w:hAnsi="Century Gothic"/>
                <w:spacing w:val="-3"/>
                <w:sz w:val="22"/>
                <w:szCs w:val="22"/>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1766B673" w14:textId="77777777" w:rsidR="003F79AA" w:rsidRPr="00EF0907" w:rsidRDefault="003F79AA" w:rsidP="008A59D7">
            <w:pPr>
              <w:suppressAutoHyphens/>
              <w:spacing w:after="120"/>
              <w:ind w:left="793" w:hanging="612"/>
              <w:jc w:val="both"/>
              <w:rPr>
                <w:rFonts w:ascii="Century Gothic" w:hAnsi="Century Gothic"/>
                <w:sz w:val="22"/>
                <w:szCs w:val="22"/>
              </w:rPr>
            </w:pPr>
            <w:r w:rsidRPr="00EF0907">
              <w:rPr>
                <w:rFonts w:ascii="Century Gothic" w:hAnsi="Century Gothic"/>
                <w:sz w:val="22"/>
                <w:szCs w:val="22"/>
              </w:rPr>
              <w:t>44.3</w:t>
            </w:r>
            <w:r w:rsidRPr="00EF0907">
              <w:rPr>
                <w:rFonts w:ascii="Century Gothic" w:hAnsi="Century Gothic"/>
                <w:sz w:val="22"/>
                <w:szCs w:val="22"/>
              </w:rPr>
              <w:tab/>
              <w:t>Tan pronto como el Contratista proporcione información que demuestre los efectos de cada evento compensable en su proyección de costos, el Gerente de Obras la evaluará y ajustará el Precio del Contrato como corresponda. Si el Gerente de Obras no considera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5A720B01" w14:textId="77777777" w:rsidR="003F79AA" w:rsidRPr="00EF0907" w:rsidRDefault="003F79AA" w:rsidP="008A59D7">
            <w:pPr>
              <w:suppressAutoHyphens/>
              <w:spacing w:after="120"/>
              <w:ind w:left="793" w:hanging="612"/>
              <w:jc w:val="both"/>
              <w:rPr>
                <w:rFonts w:ascii="Century Gothic" w:hAnsi="Century Gothic"/>
                <w:sz w:val="22"/>
                <w:szCs w:val="22"/>
              </w:rPr>
            </w:pPr>
            <w:r w:rsidRPr="00EF0907">
              <w:rPr>
                <w:rFonts w:ascii="Century Gothic" w:hAnsi="Century Gothic"/>
                <w:sz w:val="22"/>
                <w:szCs w:val="22"/>
              </w:rPr>
              <w:t>44.4</w:t>
            </w:r>
            <w:r w:rsidRPr="00EF0907">
              <w:rPr>
                <w:rFonts w:ascii="Century Gothic" w:hAnsi="Century Gothic"/>
                <w:sz w:val="22"/>
                <w:szCs w:val="22"/>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EF0907" w14:paraId="748D0AB1" w14:textId="77777777" w:rsidTr="00976BE0">
        <w:tc>
          <w:tcPr>
            <w:tcW w:w="2423" w:type="dxa"/>
          </w:tcPr>
          <w:p w14:paraId="49688930" w14:textId="77777777" w:rsidR="003F79AA" w:rsidRPr="00EF0907" w:rsidRDefault="003F79AA" w:rsidP="00EC5108">
            <w:pPr>
              <w:pStyle w:val="CContrato"/>
            </w:pPr>
            <w:bookmarkStart w:id="287" w:name="_Toc115774692"/>
            <w:bookmarkStart w:id="288" w:name="_Toc206413957"/>
            <w:r w:rsidRPr="00EF0907">
              <w:t>Impuestos</w:t>
            </w:r>
            <w:bookmarkEnd w:id="287"/>
            <w:bookmarkEnd w:id="288"/>
          </w:p>
        </w:tc>
        <w:tc>
          <w:tcPr>
            <w:tcW w:w="7027" w:type="dxa"/>
          </w:tcPr>
          <w:p w14:paraId="4A63DFC9" w14:textId="77777777" w:rsidR="003F79AA" w:rsidRPr="00EF0907" w:rsidRDefault="003F79AA" w:rsidP="008A59D7">
            <w:pPr>
              <w:pStyle w:val="Outline"/>
              <w:spacing w:before="0" w:after="120"/>
              <w:ind w:left="793"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45.1</w:t>
            </w:r>
            <w:r w:rsidRPr="00EF0907">
              <w:rPr>
                <w:rFonts w:ascii="Century Gothic" w:hAnsi="Century Gothic"/>
                <w:kern w:val="0"/>
                <w:sz w:val="22"/>
                <w:szCs w:val="22"/>
                <w:lang w:val="es-ES_tradnl"/>
              </w:rPr>
              <w:tab/>
            </w:r>
            <w:r w:rsidRPr="00EF0907">
              <w:rPr>
                <w:rFonts w:ascii="Century Gothic" w:hAnsi="Century Gothic"/>
                <w:spacing w:val="-3"/>
                <w:sz w:val="22"/>
                <w:szCs w:val="22"/>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EF0907" w14:paraId="350C0F0C" w14:textId="77777777" w:rsidTr="00976BE0">
        <w:tc>
          <w:tcPr>
            <w:tcW w:w="2423" w:type="dxa"/>
          </w:tcPr>
          <w:p w14:paraId="61E01EFC" w14:textId="77777777" w:rsidR="003F79AA" w:rsidRPr="00EF0907" w:rsidRDefault="003F79AA" w:rsidP="00EC5108">
            <w:pPr>
              <w:pStyle w:val="CContrato"/>
            </w:pPr>
            <w:bookmarkStart w:id="289" w:name="_Toc115774693"/>
            <w:bookmarkStart w:id="290" w:name="_Toc206413958"/>
            <w:r w:rsidRPr="00EF0907">
              <w:t>Monedas</w:t>
            </w:r>
            <w:bookmarkEnd w:id="289"/>
            <w:bookmarkEnd w:id="290"/>
          </w:p>
        </w:tc>
        <w:tc>
          <w:tcPr>
            <w:tcW w:w="7027" w:type="dxa"/>
          </w:tcPr>
          <w:p w14:paraId="6E119EF5" w14:textId="77777777" w:rsidR="003F79AA" w:rsidRPr="00EF0907" w:rsidRDefault="003F79AA" w:rsidP="008A59D7">
            <w:pPr>
              <w:pStyle w:val="Outline"/>
              <w:spacing w:before="0" w:after="120"/>
              <w:ind w:left="793"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46.1</w:t>
            </w:r>
            <w:r w:rsidRPr="00EF0907">
              <w:rPr>
                <w:rFonts w:ascii="Century Gothic" w:hAnsi="Century Gothic"/>
                <w:kern w:val="0"/>
                <w:sz w:val="22"/>
                <w:szCs w:val="22"/>
                <w:lang w:val="es-ES_tradnl"/>
              </w:rPr>
              <w:tab/>
              <w:t xml:space="preserve">Cuando los pagos se deban hacer en monedas diferentes a la del país del Contratante </w:t>
            </w:r>
            <w:r w:rsidRPr="00EF0907">
              <w:rPr>
                <w:rFonts w:ascii="Century Gothic" w:hAnsi="Century Gothic"/>
                <w:b/>
                <w:bCs/>
                <w:kern w:val="0"/>
                <w:sz w:val="22"/>
                <w:szCs w:val="22"/>
                <w:lang w:val="es-ES_tradnl"/>
              </w:rPr>
              <w:t>estipulada en las CEC</w:t>
            </w:r>
            <w:r w:rsidRPr="00EF0907">
              <w:rPr>
                <w:rFonts w:ascii="Century Gothic" w:hAnsi="Century Gothic"/>
                <w:kern w:val="0"/>
                <w:sz w:val="22"/>
                <w:szCs w:val="22"/>
                <w:lang w:val="es-ES_tradnl"/>
              </w:rPr>
              <w:t>, l</w:t>
            </w:r>
            <w:r w:rsidR="004114F7" w:rsidRPr="00EF0907">
              <w:rPr>
                <w:rFonts w:ascii="Century Gothic" w:hAnsi="Century Gothic"/>
                <w:kern w:val="0"/>
                <w:sz w:val="22"/>
                <w:szCs w:val="22"/>
                <w:lang w:val="es-ES_tradnl"/>
              </w:rPr>
              <w:t>a</w:t>
            </w:r>
            <w:r w:rsidRPr="00EF0907">
              <w:rPr>
                <w:rFonts w:ascii="Century Gothic" w:hAnsi="Century Gothic"/>
                <w:kern w:val="0"/>
                <w:sz w:val="22"/>
                <w:szCs w:val="22"/>
                <w:lang w:val="es-ES_tradnl"/>
              </w:rPr>
              <w:t xml:space="preserve">s tasas de cambio que se utilizarán para calcular las sumas pagaderas serán las estipulados en la Oferta. </w:t>
            </w:r>
          </w:p>
        </w:tc>
      </w:tr>
      <w:tr w:rsidR="003F79AA" w:rsidRPr="00EF0907" w14:paraId="432119B4" w14:textId="77777777" w:rsidTr="00976BE0">
        <w:tc>
          <w:tcPr>
            <w:tcW w:w="2423" w:type="dxa"/>
          </w:tcPr>
          <w:p w14:paraId="2AAA045F" w14:textId="77777777" w:rsidR="003F79AA" w:rsidRPr="00EF0907" w:rsidRDefault="003F79AA" w:rsidP="00EC5108">
            <w:pPr>
              <w:pStyle w:val="CContrato"/>
            </w:pPr>
            <w:bookmarkStart w:id="291" w:name="_Toc115774694"/>
            <w:bookmarkStart w:id="292" w:name="_Toc206413959"/>
            <w:r w:rsidRPr="00EF0907">
              <w:t>Ajustes de Precios</w:t>
            </w:r>
            <w:bookmarkEnd w:id="291"/>
            <w:bookmarkEnd w:id="292"/>
          </w:p>
        </w:tc>
        <w:tc>
          <w:tcPr>
            <w:tcW w:w="7027" w:type="dxa"/>
          </w:tcPr>
          <w:p w14:paraId="57766F27" w14:textId="77777777" w:rsidR="003F79AA" w:rsidRPr="00EF0907" w:rsidRDefault="003F79AA" w:rsidP="008A59D7">
            <w:pPr>
              <w:suppressAutoHyphens/>
              <w:spacing w:after="120"/>
              <w:ind w:left="793" w:hanging="612"/>
              <w:jc w:val="both"/>
              <w:rPr>
                <w:rFonts w:ascii="Century Gothic" w:hAnsi="Century Gothic"/>
                <w:spacing w:val="-3"/>
                <w:sz w:val="22"/>
                <w:szCs w:val="22"/>
              </w:rPr>
            </w:pPr>
            <w:r w:rsidRPr="00EF0907">
              <w:rPr>
                <w:rFonts w:ascii="Century Gothic" w:hAnsi="Century Gothic"/>
                <w:sz w:val="22"/>
                <w:szCs w:val="22"/>
              </w:rPr>
              <w:t>47.1</w:t>
            </w:r>
            <w:r w:rsidRPr="00EF0907">
              <w:rPr>
                <w:rFonts w:ascii="Century Gothic" w:hAnsi="Century Gothic"/>
                <w:sz w:val="22"/>
                <w:szCs w:val="22"/>
              </w:rPr>
              <w:tab/>
            </w:r>
            <w:r w:rsidRPr="00EF0907">
              <w:rPr>
                <w:rFonts w:ascii="Century Gothic" w:hAnsi="Century Gothic"/>
                <w:spacing w:val="-3"/>
                <w:sz w:val="22"/>
                <w:szCs w:val="22"/>
              </w:rPr>
              <w:t xml:space="preserve">Los precios se ajustarán para tener en cuenta las fluctuaciones del costo de los insumos, únicamente </w:t>
            </w:r>
            <w:r w:rsidRPr="00EF0907">
              <w:rPr>
                <w:rFonts w:ascii="Century Gothic" w:hAnsi="Century Gothic"/>
                <w:b/>
                <w:bCs/>
                <w:spacing w:val="-3"/>
                <w:sz w:val="22"/>
                <w:szCs w:val="22"/>
              </w:rPr>
              <w:t>si así se</w:t>
            </w:r>
            <w:r w:rsidRPr="00EF0907">
              <w:rPr>
                <w:rFonts w:ascii="Century Gothic" w:hAnsi="Century Gothic"/>
                <w:spacing w:val="-3"/>
                <w:sz w:val="22"/>
                <w:szCs w:val="22"/>
              </w:rPr>
              <w:t xml:space="preserve"> </w:t>
            </w:r>
            <w:r w:rsidRPr="00EF0907">
              <w:rPr>
                <w:rFonts w:ascii="Century Gothic" w:hAnsi="Century Gothic"/>
                <w:b/>
                <w:bCs/>
                <w:spacing w:val="-3"/>
                <w:sz w:val="22"/>
                <w:szCs w:val="22"/>
              </w:rPr>
              <w:t>estipula en las CEC</w:t>
            </w:r>
            <w:r w:rsidRPr="00EF0907">
              <w:rPr>
                <w:rFonts w:ascii="Century Gothic" w:hAnsi="Century Gothic"/>
                <w:spacing w:val="-3"/>
                <w:sz w:val="22"/>
                <w:szCs w:val="22"/>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7592FF4F" w14:textId="77777777" w:rsidR="003F79AA" w:rsidRPr="00EF0907" w:rsidRDefault="003F79AA" w:rsidP="00A1003A">
            <w:pPr>
              <w:suppressAutoHyphens/>
              <w:spacing w:after="120"/>
              <w:ind w:left="2160"/>
              <w:jc w:val="both"/>
              <w:rPr>
                <w:rFonts w:ascii="Century Gothic" w:hAnsi="Century Gothic"/>
                <w:b/>
                <w:spacing w:val="-3"/>
                <w:sz w:val="22"/>
                <w:szCs w:val="22"/>
                <w:vertAlign w:val="subscript"/>
                <w:lang w:val="en-US"/>
              </w:rPr>
            </w:pPr>
            <w:r w:rsidRPr="00EF0907">
              <w:rPr>
                <w:rFonts w:ascii="Century Gothic" w:hAnsi="Century Gothic"/>
                <w:b/>
                <w:spacing w:val="-3"/>
                <w:sz w:val="22"/>
                <w:szCs w:val="22"/>
                <w:lang w:val="en-US"/>
              </w:rPr>
              <w:t>P</w:t>
            </w:r>
            <w:r w:rsidRPr="00EF0907">
              <w:rPr>
                <w:rFonts w:ascii="Century Gothic" w:hAnsi="Century Gothic"/>
                <w:b/>
                <w:spacing w:val="-3"/>
                <w:sz w:val="22"/>
                <w:szCs w:val="22"/>
                <w:vertAlign w:val="subscript"/>
                <w:lang w:val="en-US"/>
              </w:rPr>
              <w:t xml:space="preserve">c </w:t>
            </w:r>
            <w:r w:rsidRPr="00EF0907">
              <w:rPr>
                <w:rFonts w:ascii="Century Gothic" w:hAnsi="Century Gothic"/>
                <w:b/>
                <w:spacing w:val="-3"/>
                <w:sz w:val="22"/>
                <w:szCs w:val="22"/>
                <w:lang w:val="en-US"/>
              </w:rPr>
              <w:t xml:space="preserve"> = A</w:t>
            </w:r>
            <w:r w:rsidRPr="00EF0907">
              <w:rPr>
                <w:rFonts w:ascii="Century Gothic" w:hAnsi="Century Gothic"/>
                <w:b/>
                <w:spacing w:val="-3"/>
                <w:sz w:val="22"/>
                <w:szCs w:val="22"/>
                <w:vertAlign w:val="subscript"/>
                <w:lang w:val="en-US"/>
              </w:rPr>
              <w:t>c</w:t>
            </w:r>
            <w:r w:rsidRPr="00EF0907">
              <w:rPr>
                <w:rFonts w:ascii="Century Gothic" w:hAnsi="Century Gothic"/>
                <w:b/>
                <w:spacing w:val="-3"/>
                <w:sz w:val="22"/>
                <w:szCs w:val="22"/>
                <w:lang w:val="en-US"/>
              </w:rPr>
              <w:t xml:space="preserve"> + B</w:t>
            </w:r>
            <w:r w:rsidRPr="00EF0907">
              <w:rPr>
                <w:rFonts w:ascii="Century Gothic" w:hAnsi="Century Gothic"/>
                <w:b/>
                <w:spacing w:val="-3"/>
                <w:sz w:val="22"/>
                <w:szCs w:val="22"/>
                <w:vertAlign w:val="subscript"/>
                <w:lang w:val="en-US"/>
              </w:rPr>
              <w:t>c</w:t>
            </w:r>
            <w:r w:rsidRPr="00EF0907">
              <w:rPr>
                <w:rFonts w:ascii="Century Gothic" w:hAnsi="Century Gothic"/>
                <w:b/>
                <w:spacing w:val="-3"/>
                <w:sz w:val="22"/>
                <w:szCs w:val="22"/>
                <w:lang w:val="en-US"/>
              </w:rPr>
              <w:t xml:space="preserve"> (Imc/Ioc)</w:t>
            </w:r>
          </w:p>
          <w:p w14:paraId="2359793B" w14:textId="77777777" w:rsidR="003F79AA" w:rsidRPr="00EF0907" w:rsidRDefault="003F79AA" w:rsidP="008A59D7">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019"/>
              <w:jc w:val="both"/>
              <w:rPr>
                <w:rFonts w:ascii="Century Gothic" w:hAnsi="Century Gothic"/>
                <w:sz w:val="22"/>
                <w:szCs w:val="22"/>
              </w:rPr>
            </w:pPr>
            <w:r w:rsidRPr="00EF0907">
              <w:rPr>
                <w:rFonts w:ascii="Century Gothic" w:hAnsi="Century Gothic"/>
                <w:spacing w:val="-3"/>
                <w:sz w:val="22"/>
                <w:szCs w:val="22"/>
              </w:rPr>
              <w:t>en la cual:</w:t>
            </w:r>
          </w:p>
          <w:p w14:paraId="3A8C85C1" w14:textId="77777777" w:rsidR="003F79AA" w:rsidRPr="00EF0907" w:rsidRDefault="003F79AA" w:rsidP="008A59D7">
            <w:pPr>
              <w:suppressAutoHyphens/>
              <w:spacing w:after="120"/>
              <w:ind w:left="1423" w:hanging="656"/>
              <w:jc w:val="both"/>
              <w:rPr>
                <w:rFonts w:ascii="Century Gothic" w:hAnsi="Century Gothic"/>
                <w:sz w:val="22"/>
                <w:szCs w:val="22"/>
              </w:rPr>
            </w:pPr>
            <w:r w:rsidRPr="00EF0907">
              <w:rPr>
                <w:rFonts w:ascii="Century Gothic" w:hAnsi="Century Gothic"/>
                <w:sz w:val="22"/>
                <w:szCs w:val="22"/>
              </w:rPr>
              <w:t>Pc</w:t>
            </w:r>
            <w:r w:rsidRPr="00EF0907">
              <w:rPr>
                <w:rFonts w:ascii="Century Gothic" w:hAnsi="Century Gothic"/>
                <w:sz w:val="22"/>
                <w:szCs w:val="22"/>
              </w:rPr>
              <w:tab/>
              <w:t>es el factor de ajuste correspondiente a la porción del Precio del Contrato que debe pagarse en una moneda específica, "c";</w:t>
            </w:r>
          </w:p>
          <w:p w14:paraId="3BF4153B" w14:textId="77777777" w:rsidR="003F79AA" w:rsidRPr="00EF0907" w:rsidRDefault="003F79AA" w:rsidP="008A59D7">
            <w:pPr>
              <w:pStyle w:val="Outline"/>
              <w:spacing w:before="0" w:after="120"/>
              <w:ind w:left="1423" w:hanging="612"/>
              <w:jc w:val="both"/>
              <w:rPr>
                <w:rFonts w:ascii="Century Gothic" w:hAnsi="Century Gothic"/>
                <w:spacing w:val="-3"/>
                <w:sz w:val="22"/>
                <w:szCs w:val="22"/>
                <w:lang w:val="es-ES_tradnl"/>
              </w:rPr>
            </w:pPr>
            <w:r w:rsidRPr="00EF0907">
              <w:rPr>
                <w:rFonts w:ascii="Century Gothic" w:hAnsi="Century Gothic"/>
                <w:kern w:val="0"/>
                <w:sz w:val="22"/>
                <w:szCs w:val="22"/>
                <w:lang w:val="es-ES_tradnl"/>
              </w:rPr>
              <w:t>Ac</w:t>
            </w:r>
            <w:r w:rsidR="008A59D7">
              <w:rPr>
                <w:rFonts w:ascii="Century Gothic" w:hAnsi="Century Gothic"/>
                <w:kern w:val="0"/>
                <w:sz w:val="22"/>
                <w:szCs w:val="22"/>
                <w:lang w:val="es-ES_tradnl"/>
              </w:rPr>
              <w:t xml:space="preserve"> </w:t>
            </w:r>
            <w:r w:rsidRPr="00EF0907">
              <w:rPr>
                <w:rFonts w:ascii="Century Gothic" w:hAnsi="Century Gothic"/>
                <w:kern w:val="0"/>
                <w:sz w:val="22"/>
                <w:szCs w:val="22"/>
                <w:lang w:val="es-ES_tradnl"/>
              </w:rPr>
              <w:t>y Bc son coeficientes</w:t>
            </w:r>
            <w:r w:rsidRPr="00EF0907">
              <w:rPr>
                <w:rFonts w:ascii="Century Gothic" w:hAnsi="Century Gothic"/>
                <w:kern w:val="0"/>
                <w:sz w:val="22"/>
                <w:szCs w:val="22"/>
                <w:vertAlign w:val="superscript"/>
              </w:rPr>
              <w:footnoteReference w:id="17"/>
            </w:r>
            <w:r w:rsidRPr="00EF0907">
              <w:rPr>
                <w:rFonts w:ascii="Century Gothic" w:hAnsi="Century Gothic"/>
                <w:kern w:val="0"/>
                <w:sz w:val="22"/>
                <w:szCs w:val="22"/>
                <w:lang w:val="es-ES_tradnl"/>
              </w:rPr>
              <w:t xml:space="preserve"> </w:t>
            </w:r>
            <w:r w:rsidRPr="00EF0907">
              <w:rPr>
                <w:rFonts w:ascii="Century Gothic" w:hAnsi="Century Gothic"/>
                <w:b/>
                <w:bCs/>
                <w:kern w:val="0"/>
                <w:sz w:val="22"/>
                <w:szCs w:val="22"/>
                <w:lang w:val="es-ES_tradnl"/>
              </w:rPr>
              <w:t>estipulados en las CEC</w:t>
            </w:r>
            <w:r w:rsidRPr="00EF0907">
              <w:rPr>
                <w:rFonts w:ascii="Century Gothic" w:hAnsi="Century Gothic"/>
                <w:kern w:val="0"/>
                <w:sz w:val="22"/>
                <w:szCs w:val="22"/>
                <w:lang w:val="es-ES_tradnl"/>
              </w:rPr>
              <w:t xml:space="preserve"> que representan, respectivamente</w:t>
            </w:r>
            <w:r w:rsidRPr="00EF0907">
              <w:rPr>
                <w:rFonts w:ascii="Century Gothic" w:hAnsi="Century Gothic"/>
                <w:spacing w:val="-3"/>
                <w:sz w:val="22"/>
                <w:szCs w:val="22"/>
                <w:lang w:val="es-ES_tradnl"/>
              </w:rPr>
              <w:t>, las porciones no ajustables y ajustables del Precio del Contrato que deben pagarse en esa moneda específica "c", e</w:t>
            </w:r>
            <w:r w:rsidR="004E6F83" w:rsidRPr="00EF0907">
              <w:rPr>
                <w:rFonts w:ascii="Century Gothic" w:hAnsi="Century Gothic"/>
                <w:spacing w:val="-3"/>
                <w:sz w:val="22"/>
                <w:szCs w:val="22"/>
                <w:lang w:val="es-ES_tradnl"/>
              </w:rPr>
              <w:t>,</w:t>
            </w:r>
          </w:p>
          <w:p w14:paraId="1DDF434A" w14:textId="77777777" w:rsidR="003F79AA" w:rsidRPr="00EF0907" w:rsidRDefault="003F79AA" w:rsidP="00FE51DC">
            <w:pPr>
              <w:tabs>
                <w:tab w:val="left" w:pos="342"/>
              </w:tabs>
              <w:suppressAutoHyphens/>
              <w:spacing w:after="120"/>
              <w:ind w:left="1423" w:hanging="612"/>
              <w:jc w:val="both"/>
              <w:rPr>
                <w:rFonts w:ascii="Century Gothic" w:hAnsi="Century Gothic"/>
                <w:spacing w:val="-3"/>
                <w:sz w:val="22"/>
                <w:szCs w:val="22"/>
              </w:rPr>
            </w:pPr>
            <w:r w:rsidRPr="00EF0907">
              <w:rPr>
                <w:rFonts w:ascii="Century Gothic" w:hAnsi="Century Gothic"/>
                <w:spacing w:val="-3"/>
                <w:sz w:val="22"/>
                <w:szCs w:val="22"/>
              </w:rPr>
              <w:t>I</w:t>
            </w:r>
            <w:r w:rsidRPr="00EF0907">
              <w:rPr>
                <w:rFonts w:ascii="Century Gothic" w:hAnsi="Century Gothic"/>
                <w:spacing w:val="-3"/>
                <w:sz w:val="22"/>
                <w:szCs w:val="22"/>
                <w:vertAlign w:val="subscript"/>
              </w:rPr>
              <w:t>mc</w:t>
            </w:r>
            <w:r w:rsidRPr="00EF0907">
              <w:rPr>
                <w:rFonts w:ascii="Century Gothic" w:hAnsi="Century Gothic"/>
                <w:spacing w:val="-3"/>
                <w:sz w:val="22"/>
                <w:szCs w:val="22"/>
              </w:rPr>
              <w:tab/>
              <w:t>es el índice vigente al final del mes que se factura, e I</w:t>
            </w:r>
            <w:r w:rsidRPr="00EF0907">
              <w:rPr>
                <w:rFonts w:ascii="Century Gothic" w:hAnsi="Century Gothic"/>
                <w:spacing w:val="-3"/>
                <w:sz w:val="22"/>
                <w:szCs w:val="22"/>
                <w:vertAlign w:val="subscript"/>
              </w:rPr>
              <w:t>oc</w:t>
            </w:r>
            <w:r w:rsidRPr="00EF0907">
              <w:rPr>
                <w:rFonts w:ascii="Century Gothic" w:hAnsi="Century Gothic"/>
                <w:spacing w:val="-3"/>
                <w:sz w:val="22"/>
                <w:szCs w:val="22"/>
              </w:rPr>
              <w:t xml:space="preserve"> es el índice correspondiente a los insumos pagaderos, vigente 28 días antes de la apertura de las Ofertas; ambos índices se refieren a la moneda “c”.</w:t>
            </w:r>
          </w:p>
          <w:p w14:paraId="192532F8" w14:textId="77777777" w:rsidR="003F79AA" w:rsidRPr="00EF0907" w:rsidRDefault="003F79AA" w:rsidP="00976BE0">
            <w:pPr>
              <w:suppressAutoHyphens/>
              <w:spacing w:after="120"/>
              <w:ind w:left="794" w:hanging="612"/>
              <w:jc w:val="both"/>
              <w:rPr>
                <w:rFonts w:ascii="Century Gothic" w:hAnsi="Century Gothic"/>
                <w:sz w:val="22"/>
                <w:szCs w:val="22"/>
              </w:rPr>
            </w:pPr>
            <w:r w:rsidRPr="00EF0907">
              <w:rPr>
                <w:rFonts w:ascii="Century Gothic" w:hAnsi="Century Gothic"/>
                <w:sz w:val="22"/>
                <w:szCs w:val="22"/>
              </w:rPr>
              <w:t>47.2</w:t>
            </w:r>
            <w:r w:rsidRPr="00EF0907">
              <w:rPr>
                <w:rFonts w:ascii="Century Gothic" w:hAnsi="Century Gothic"/>
                <w:sz w:val="22"/>
                <w:szCs w:val="22"/>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EF0907" w14:paraId="6C666E86" w14:textId="77777777" w:rsidTr="00976BE0">
        <w:tc>
          <w:tcPr>
            <w:tcW w:w="2423" w:type="dxa"/>
          </w:tcPr>
          <w:p w14:paraId="67E3DE69" w14:textId="77777777" w:rsidR="003F79AA" w:rsidRPr="00EF0907" w:rsidRDefault="003F79AA" w:rsidP="00EC5108">
            <w:pPr>
              <w:pStyle w:val="CContrato"/>
            </w:pPr>
            <w:bookmarkStart w:id="293" w:name="_Toc115774695"/>
            <w:bookmarkStart w:id="294" w:name="_Toc206413960"/>
            <w:r w:rsidRPr="00EF0907">
              <w:t>Retenciones</w:t>
            </w:r>
            <w:bookmarkEnd w:id="293"/>
            <w:bookmarkEnd w:id="294"/>
          </w:p>
        </w:tc>
        <w:tc>
          <w:tcPr>
            <w:tcW w:w="7027" w:type="dxa"/>
          </w:tcPr>
          <w:p w14:paraId="2BD8620C" w14:textId="77777777" w:rsidR="003F79AA" w:rsidRPr="00EF0907" w:rsidRDefault="003F79AA" w:rsidP="00976BE0">
            <w:pPr>
              <w:suppressAutoHyphens/>
              <w:spacing w:after="120"/>
              <w:ind w:left="794" w:hanging="612"/>
              <w:jc w:val="both"/>
              <w:rPr>
                <w:rFonts w:ascii="Century Gothic" w:hAnsi="Century Gothic"/>
                <w:spacing w:val="-3"/>
                <w:sz w:val="22"/>
                <w:szCs w:val="22"/>
              </w:rPr>
            </w:pPr>
            <w:r w:rsidRPr="00EF0907">
              <w:rPr>
                <w:rFonts w:ascii="Century Gothic" w:hAnsi="Century Gothic"/>
                <w:sz w:val="22"/>
                <w:szCs w:val="22"/>
              </w:rPr>
              <w:t>48.1</w:t>
            </w:r>
            <w:r w:rsidRPr="00EF0907">
              <w:rPr>
                <w:rFonts w:ascii="Century Gothic" w:hAnsi="Century Gothic"/>
                <w:sz w:val="22"/>
                <w:szCs w:val="22"/>
              </w:rPr>
              <w:tab/>
            </w:r>
            <w:r w:rsidRPr="00EF0907">
              <w:rPr>
                <w:rFonts w:ascii="Century Gothic" w:hAnsi="Century Gothic"/>
                <w:spacing w:val="-3"/>
                <w:sz w:val="22"/>
                <w:szCs w:val="22"/>
              </w:rPr>
              <w:t xml:space="preserve">El Contratante retendrá de cada pago que se adeude al Contratista la proporción </w:t>
            </w:r>
            <w:r w:rsidRPr="00EF0907">
              <w:rPr>
                <w:rFonts w:ascii="Century Gothic" w:hAnsi="Century Gothic"/>
                <w:b/>
                <w:bCs/>
                <w:spacing w:val="-3"/>
                <w:sz w:val="22"/>
                <w:szCs w:val="22"/>
              </w:rPr>
              <w:t>estipulada en las CEC</w:t>
            </w:r>
            <w:r w:rsidRPr="00EF0907">
              <w:rPr>
                <w:rFonts w:ascii="Century Gothic" w:hAnsi="Century Gothic"/>
                <w:spacing w:val="-3"/>
                <w:sz w:val="22"/>
                <w:szCs w:val="22"/>
              </w:rPr>
              <w:t xml:space="preserve"> hasta que las Obras estén terminadas totalmente.</w:t>
            </w:r>
          </w:p>
          <w:p w14:paraId="27364286" w14:textId="77777777" w:rsidR="003F79AA" w:rsidRPr="00EF0907" w:rsidRDefault="003F79AA" w:rsidP="00976BE0">
            <w:pPr>
              <w:suppressAutoHyphens/>
              <w:spacing w:after="120"/>
              <w:ind w:left="794" w:hanging="612"/>
              <w:jc w:val="both"/>
              <w:rPr>
                <w:rFonts w:ascii="Century Gothic" w:hAnsi="Century Gothic"/>
                <w:sz w:val="22"/>
                <w:szCs w:val="22"/>
              </w:rPr>
            </w:pPr>
            <w:r w:rsidRPr="00EF0907">
              <w:rPr>
                <w:rFonts w:ascii="Century Gothic" w:hAnsi="Century Gothic"/>
                <w:sz w:val="22"/>
                <w:szCs w:val="22"/>
              </w:rPr>
              <w:t>48.2</w:t>
            </w:r>
            <w:r w:rsidRPr="00EF0907">
              <w:rPr>
                <w:rFonts w:ascii="Century Gothic" w:hAnsi="Century Gothic"/>
                <w:sz w:val="22"/>
                <w:szCs w:val="22"/>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67A2D230" w14:textId="77777777" w:rsidR="003F79AA" w:rsidRPr="00EF0907" w:rsidRDefault="003F79AA" w:rsidP="00976BE0">
            <w:pPr>
              <w:suppressAutoHyphens/>
              <w:spacing w:after="120"/>
              <w:ind w:left="794" w:hanging="612"/>
              <w:jc w:val="both"/>
              <w:rPr>
                <w:rFonts w:ascii="Century Gothic" w:hAnsi="Century Gothic"/>
                <w:sz w:val="22"/>
                <w:szCs w:val="22"/>
              </w:rPr>
            </w:pPr>
            <w:r w:rsidRPr="00EF0907">
              <w:rPr>
                <w:rFonts w:ascii="Century Gothic" w:hAnsi="Century Gothic"/>
                <w:sz w:val="22"/>
                <w:szCs w:val="22"/>
              </w:rPr>
              <w:t>48.3</w:t>
            </w:r>
            <w:r w:rsidRPr="00EF0907">
              <w:rPr>
                <w:rFonts w:ascii="Century Gothic" w:hAnsi="Century Gothic"/>
                <w:sz w:val="22"/>
                <w:szCs w:val="22"/>
              </w:rPr>
              <w:tab/>
            </w:r>
            <w:r w:rsidRPr="00FE51DC">
              <w:rPr>
                <w:rFonts w:ascii="Century Gothic" w:hAnsi="Century Gothic"/>
                <w:sz w:val="22"/>
                <w:szCs w:val="22"/>
              </w:rPr>
              <w:t>Cuando las Obras estén totalmente terminadas</w:t>
            </w:r>
            <w:r w:rsidRPr="00FE51DC">
              <w:rPr>
                <w:rFonts w:ascii="Century Gothic" w:hAnsi="Century Gothic"/>
                <w:spacing w:val="-3"/>
                <w:sz w:val="22"/>
                <w:szCs w:val="22"/>
              </w:rPr>
              <w:t>, el Contratista podrá sustituir la retención con una garantía bancaria “a la vista”.</w:t>
            </w:r>
          </w:p>
        </w:tc>
      </w:tr>
      <w:tr w:rsidR="003F79AA" w:rsidRPr="00EF0907" w14:paraId="68916BE7" w14:textId="77777777" w:rsidTr="00976BE0">
        <w:tc>
          <w:tcPr>
            <w:tcW w:w="2423" w:type="dxa"/>
          </w:tcPr>
          <w:p w14:paraId="30AB0AE2" w14:textId="77777777" w:rsidR="003F79AA" w:rsidRPr="00EF0907" w:rsidRDefault="003F79AA" w:rsidP="00EC5108">
            <w:pPr>
              <w:pStyle w:val="CContrato"/>
            </w:pPr>
            <w:bookmarkStart w:id="295" w:name="_Toc115774696"/>
            <w:bookmarkStart w:id="296" w:name="_Toc206413961"/>
            <w:r w:rsidRPr="00EF0907">
              <w:t>Liquidación por daños y perjuicios</w:t>
            </w:r>
            <w:bookmarkEnd w:id="295"/>
            <w:bookmarkEnd w:id="296"/>
          </w:p>
        </w:tc>
        <w:tc>
          <w:tcPr>
            <w:tcW w:w="7027" w:type="dxa"/>
          </w:tcPr>
          <w:p w14:paraId="2CCD51DA" w14:textId="77777777" w:rsidR="003F79AA" w:rsidRPr="00EF0907" w:rsidRDefault="003F79AA" w:rsidP="00976BE0">
            <w:pPr>
              <w:suppressAutoHyphens/>
              <w:spacing w:after="120"/>
              <w:ind w:left="794" w:hanging="612"/>
              <w:jc w:val="both"/>
              <w:rPr>
                <w:rFonts w:ascii="Century Gothic" w:hAnsi="Century Gothic"/>
                <w:spacing w:val="-3"/>
                <w:sz w:val="22"/>
                <w:szCs w:val="22"/>
              </w:rPr>
            </w:pPr>
            <w:r w:rsidRPr="00EF0907">
              <w:rPr>
                <w:rFonts w:ascii="Century Gothic" w:hAnsi="Century Gothic"/>
                <w:sz w:val="22"/>
                <w:szCs w:val="22"/>
              </w:rPr>
              <w:t>49.1</w:t>
            </w:r>
            <w:r w:rsidRPr="00EF0907">
              <w:rPr>
                <w:rFonts w:ascii="Century Gothic" w:hAnsi="Century Gothic"/>
                <w:sz w:val="22"/>
                <w:szCs w:val="22"/>
              </w:rPr>
              <w:tab/>
            </w:r>
            <w:r w:rsidRPr="00EF0907">
              <w:rPr>
                <w:rFonts w:ascii="Century Gothic" w:hAnsi="Century Gothic"/>
                <w:spacing w:val="-3"/>
                <w:sz w:val="22"/>
                <w:szCs w:val="22"/>
              </w:rPr>
              <w:t xml:space="preserve">El Contratista deberá indemnizar al Contratante por daños y perjuicios conforme al precio por día </w:t>
            </w:r>
            <w:r w:rsidRPr="00EF0907">
              <w:rPr>
                <w:rFonts w:ascii="Century Gothic" w:hAnsi="Century Gothic"/>
                <w:b/>
                <w:bCs/>
                <w:spacing w:val="-3"/>
                <w:sz w:val="22"/>
                <w:szCs w:val="22"/>
              </w:rPr>
              <w:t>establecida en las CEC</w:t>
            </w:r>
            <w:r w:rsidRPr="00EF0907">
              <w:rPr>
                <w:rFonts w:ascii="Century Gothic" w:hAnsi="Century Gothic"/>
                <w:spacing w:val="-3"/>
                <w:sz w:val="22"/>
                <w:szCs w:val="22"/>
              </w:rPr>
              <w:t xml:space="preserve">, por cada día de retraso de la Fecha de Terminación con respecto a la Fecha Prevista de Terminación. </w:t>
            </w:r>
            <w:r w:rsidRPr="00EC5108">
              <w:rPr>
                <w:rFonts w:ascii="Century Gothic" w:hAnsi="Century Gothic"/>
                <w:spacing w:val="-3"/>
                <w:sz w:val="22"/>
                <w:szCs w:val="22"/>
              </w:rPr>
              <w:t>El monto total de daños y perjuicios no deberá exceder d</w:t>
            </w:r>
            <w:r w:rsidRPr="00EF0907">
              <w:rPr>
                <w:rFonts w:ascii="Century Gothic" w:hAnsi="Century Gothic"/>
                <w:spacing w:val="-3"/>
                <w:sz w:val="22"/>
                <w:szCs w:val="22"/>
              </w:rPr>
              <w:t xml:space="preserve">el monto </w:t>
            </w:r>
            <w:r w:rsidRPr="00EF0907">
              <w:rPr>
                <w:rFonts w:ascii="Century Gothic" w:hAnsi="Century Gothic"/>
                <w:b/>
                <w:bCs/>
                <w:spacing w:val="-3"/>
                <w:sz w:val="22"/>
                <w:szCs w:val="22"/>
              </w:rPr>
              <w:t>estipulado en las CEC</w:t>
            </w:r>
            <w:r w:rsidRPr="00EF0907">
              <w:rPr>
                <w:rFonts w:ascii="Century Gothic" w:hAnsi="Century Gothic"/>
                <w:spacing w:val="-3"/>
                <w:sz w:val="22"/>
                <w:szCs w:val="22"/>
              </w:rPr>
              <w:t>. El Contratante podrá deducir dicha indemnización de los pagos que se adeudaren al Contratista. El pago por daños y perjuicios no afectará las obligaciones del Contratista.</w:t>
            </w:r>
          </w:p>
          <w:p w14:paraId="5BC9D230" w14:textId="77777777" w:rsidR="003F79AA" w:rsidRPr="00EF0907" w:rsidRDefault="003F79AA" w:rsidP="00976BE0">
            <w:pPr>
              <w:suppressAutoHyphens/>
              <w:spacing w:after="120"/>
              <w:ind w:left="794" w:hanging="630"/>
              <w:jc w:val="both"/>
              <w:rPr>
                <w:rFonts w:ascii="Century Gothic" w:hAnsi="Century Gothic"/>
                <w:sz w:val="22"/>
                <w:szCs w:val="22"/>
              </w:rPr>
            </w:pPr>
            <w:r w:rsidRPr="00EF0907">
              <w:rPr>
                <w:rFonts w:ascii="Century Gothic" w:hAnsi="Century Gothic"/>
                <w:sz w:val="22"/>
                <w:szCs w:val="22"/>
              </w:rPr>
              <w:t>49.2</w:t>
            </w:r>
            <w:r w:rsidRPr="00EF0907">
              <w:rPr>
                <w:rFonts w:ascii="Century Gothic" w:hAnsi="Century Gothic"/>
                <w:sz w:val="22"/>
                <w:szCs w:val="22"/>
              </w:rPr>
              <w:tab/>
            </w:r>
            <w:r w:rsidRPr="00EF0907">
              <w:rPr>
                <w:rFonts w:ascii="Century Gothic" w:hAnsi="Century Gothic"/>
                <w:spacing w:val="-3"/>
                <w:sz w:val="22"/>
                <w:szCs w:val="22"/>
              </w:rPr>
              <w:t>Si después de hecha la liquidación por daños y perjuicios se prorrogara la Fecha Prevista de Terminación, el Gerente de Obras deberá corregir en el siguiente certificado de pago</w:t>
            </w:r>
            <w:r w:rsidR="004E6F83" w:rsidRPr="00EF0907">
              <w:rPr>
                <w:rFonts w:ascii="Century Gothic" w:hAnsi="Century Gothic"/>
                <w:spacing w:val="-3"/>
                <w:sz w:val="22"/>
                <w:szCs w:val="22"/>
              </w:rPr>
              <w:t>,</w:t>
            </w:r>
            <w:r w:rsidRPr="00EF0907">
              <w:rPr>
                <w:rFonts w:ascii="Century Gothic" w:hAnsi="Century Gothic"/>
                <w:spacing w:val="-3"/>
                <w:sz w:val="22"/>
                <w:szCs w:val="22"/>
              </w:rPr>
              <w:t xml:space="preserve"> los pagos en exceso que hubiere efectuado </w:t>
            </w:r>
            <w:r w:rsidR="004E6F83" w:rsidRPr="00EF0907">
              <w:rPr>
                <w:rFonts w:ascii="Century Gothic" w:hAnsi="Century Gothic"/>
                <w:spacing w:val="-3"/>
                <w:sz w:val="22"/>
                <w:szCs w:val="22"/>
              </w:rPr>
              <w:t>a</w:t>
            </w:r>
            <w:r w:rsidRPr="00EF0907">
              <w:rPr>
                <w:rFonts w:ascii="Century Gothic" w:hAnsi="Century Gothic"/>
                <w:spacing w:val="-3"/>
                <w:sz w:val="22"/>
                <w:szCs w:val="22"/>
              </w:rPr>
              <w:t>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EF0907" w14:paraId="6D2EFB38" w14:textId="77777777" w:rsidTr="00976BE0">
        <w:tc>
          <w:tcPr>
            <w:tcW w:w="2423" w:type="dxa"/>
          </w:tcPr>
          <w:p w14:paraId="2DE56F69" w14:textId="77777777" w:rsidR="003F79AA" w:rsidRPr="00EF0907" w:rsidRDefault="003F79AA" w:rsidP="00EC5108">
            <w:pPr>
              <w:pStyle w:val="CContrato"/>
            </w:pPr>
            <w:bookmarkStart w:id="297" w:name="_Toc115774697"/>
            <w:bookmarkStart w:id="298" w:name="_Toc206413962"/>
            <w:r w:rsidRPr="00EF0907">
              <w:t>Bonificaciones</w:t>
            </w:r>
            <w:bookmarkEnd w:id="297"/>
            <w:bookmarkEnd w:id="298"/>
          </w:p>
        </w:tc>
        <w:tc>
          <w:tcPr>
            <w:tcW w:w="7027" w:type="dxa"/>
          </w:tcPr>
          <w:p w14:paraId="55EFD799" w14:textId="77777777" w:rsidR="003F79AA" w:rsidRPr="00EF0907" w:rsidRDefault="003F79AA" w:rsidP="005363BD">
            <w:pPr>
              <w:suppressAutoHyphens/>
              <w:spacing w:after="120"/>
              <w:ind w:left="706" w:hanging="540"/>
              <w:jc w:val="both"/>
              <w:rPr>
                <w:rFonts w:ascii="Century Gothic" w:hAnsi="Century Gothic"/>
                <w:sz w:val="22"/>
                <w:szCs w:val="22"/>
              </w:rPr>
            </w:pPr>
            <w:r w:rsidRPr="00EF0907">
              <w:rPr>
                <w:rFonts w:ascii="Century Gothic" w:hAnsi="Century Gothic"/>
                <w:spacing w:val="-3"/>
                <w:sz w:val="22"/>
                <w:szCs w:val="22"/>
              </w:rPr>
              <w:t>50.1</w:t>
            </w:r>
            <w:r w:rsidRPr="00EF0907">
              <w:rPr>
                <w:rFonts w:ascii="Century Gothic" w:hAnsi="Century Gothic"/>
                <w:spacing w:val="-3"/>
                <w:sz w:val="22"/>
                <w:szCs w:val="22"/>
              </w:rPr>
              <w:tab/>
              <w:t xml:space="preserve">Se pagará al Contratista una bonificación que se calculará a la tasa diaria </w:t>
            </w:r>
            <w:r w:rsidRPr="00EF0907">
              <w:rPr>
                <w:rFonts w:ascii="Century Gothic" w:hAnsi="Century Gothic"/>
                <w:b/>
                <w:bCs/>
                <w:spacing w:val="-3"/>
                <w:sz w:val="22"/>
                <w:szCs w:val="22"/>
              </w:rPr>
              <w:t>establecida en las CEC</w:t>
            </w:r>
            <w:r w:rsidRPr="00EF0907">
              <w:rPr>
                <w:rFonts w:ascii="Century Gothic" w:hAnsi="Century Gothic"/>
                <w:spacing w:val="-3"/>
                <w:sz w:val="22"/>
                <w:szCs w:val="22"/>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w:t>
            </w:r>
            <w:r w:rsidR="004E6F83" w:rsidRPr="00EF0907">
              <w:rPr>
                <w:rFonts w:ascii="Century Gothic" w:hAnsi="Century Gothic"/>
                <w:spacing w:val="-3"/>
                <w:sz w:val="22"/>
                <w:szCs w:val="22"/>
              </w:rPr>
              <w:t>aun</w:t>
            </w:r>
            <w:r w:rsidRPr="00EF0907">
              <w:rPr>
                <w:rFonts w:ascii="Century Gothic" w:hAnsi="Century Gothic"/>
                <w:spacing w:val="-3"/>
                <w:sz w:val="22"/>
                <w:szCs w:val="22"/>
              </w:rPr>
              <w:t xml:space="preserve"> cuando el plazo para terminarlas no estuviera vencido.</w:t>
            </w:r>
          </w:p>
        </w:tc>
      </w:tr>
      <w:tr w:rsidR="003F79AA" w:rsidRPr="00EF0907" w14:paraId="50F7B539" w14:textId="77777777" w:rsidTr="00976BE0">
        <w:tc>
          <w:tcPr>
            <w:tcW w:w="2423" w:type="dxa"/>
          </w:tcPr>
          <w:p w14:paraId="3E68901A" w14:textId="77777777" w:rsidR="003F79AA" w:rsidRPr="00EF0907" w:rsidRDefault="003F79AA" w:rsidP="00EC5108">
            <w:pPr>
              <w:pStyle w:val="CContrato"/>
            </w:pPr>
            <w:bookmarkStart w:id="299" w:name="_Toc115774698"/>
            <w:bookmarkStart w:id="300" w:name="_Toc206413963"/>
            <w:r w:rsidRPr="00EF0907">
              <w:t>Pago de anticipo</w:t>
            </w:r>
            <w:bookmarkEnd w:id="299"/>
            <w:bookmarkEnd w:id="300"/>
          </w:p>
        </w:tc>
        <w:tc>
          <w:tcPr>
            <w:tcW w:w="7027" w:type="dxa"/>
          </w:tcPr>
          <w:p w14:paraId="4C6CF98E" w14:textId="77777777" w:rsidR="003F79AA" w:rsidRPr="00EF0907" w:rsidRDefault="003F79AA" w:rsidP="00976BE0">
            <w:pPr>
              <w:suppressAutoHyphens/>
              <w:spacing w:after="120"/>
              <w:ind w:left="704" w:hanging="540"/>
              <w:jc w:val="both"/>
              <w:rPr>
                <w:rFonts w:ascii="Century Gothic" w:hAnsi="Century Gothic"/>
                <w:spacing w:val="-3"/>
                <w:sz w:val="22"/>
                <w:szCs w:val="22"/>
              </w:rPr>
            </w:pPr>
            <w:r w:rsidRPr="00EF0907">
              <w:rPr>
                <w:rFonts w:ascii="Century Gothic" w:hAnsi="Century Gothic"/>
                <w:spacing w:val="-3"/>
                <w:sz w:val="22"/>
                <w:szCs w:val="22"/>
              </w:rPr>
              <w:t>51.1</w:t>
            </w:r>
            <w:r w:rsidRPr="00EF0907">
              <w:rPr>
                <w:rFonts w:ascii="Century Gothic" w:hAnsi="Century Gothic"/>
                <w:spacing w:val="-3"/>
                <w:sz w:val="22"/>
                <w:szCs w:val="22"/>
              </w:rPr>
              <w:tab/>
              <w:t xml:space="preserve">El Contratante pagará al Contratista un anticipo por el monto </w:t>
            </w:r>
            <w:r w:rsidRPr="00EF0907">
              <w:rPr>
                <w:rFonts w:ascii="Century Gothic" w:hAnsi="Century Gothic"/>
                <w:b/>
                <w:bCs/>
                <w:spacing w:val="-3"/>
                <w:sz w:val="22"/>
                <w:szCs w:val="22"/>
              </w:rPr>
              <w:t>estipulado en las CEC</w:t>
            </w:r>
            <w:r w:rsidRPr="00EF0907">
              <w:rPr>
                <w:rFonts w:ascii="Century Gothic" w:hAnsi="Century Gothic"/>
                <w:spacing w:val="-3"/>
                <w:sz w:val="22"/>
                <w:szCs w:val="22"/>
              </w:rPr>
              <w:t xml:space="preserve"> en la fecha</w:t>
            </w:r>
            <w:r w:rsidR="000C4F00">
              <w:rPr>
                <w:rFonts w:ascii="Century Gothic" w:hAnsi="Century Gothic"/>
                <w:spacing w:val="-3"/>
                <w:sz w:val="22"/>
                <w:szCs w:val="22"/>
              </w:rPr>
              <w:t xml:space="preserve"> o el periodo</w:t>
            </w:r>
            <w:r w:rsidRPr="00EF0907">
              <w:rPr>
                <w:rFonts w:ascii="Century Gothic" w:hAnsi="Century Gothic"/>
                <w:spacing w:val="-3"/>
                <w:sz w:val="22"/>
                <w:szCs w:val="22"/>
              </w:rPr>
              <w:t xml:space="preserve"> también </w:t>
            </w:r>
            <w:r w:rsidRPr="00EF0907">
              <w:rPr>
                <w:rFonts w:ascii="Century Gothic" w:hAnsi="Century Gothic"/>
                <w:b/>
                <w:bCs/>
                <w:spacing w:val="-3"/>
                <w:sz w:val="22"/>
                <w:szCs w:val="22"/>
              </w:rPr>
              <w:t>estipulad</w:t>
            </w:r>
            <w:r w:rsidR="000C4F00">
              <w:rPr>
                <w:rFonts w:ascii="Century Gothic" w:hAnsi="Century Gothic"/>
                <w:b/>
                <w:bCs/>
                <w:spacing w:val="-3"/>
                <w:sz w:val="22"/>
                <w:szCs w:val="22"/>
              </w:rPr>
              <w:t>o</w:t>
            </w:r>
            <w:r w:rsidRPr="00EF0907">
              <w:rPr>
                <w:rFonts w:ascii="Century Gothic" w:hAnsi="Century Gothic"/>
                <w:b/>
                <w:bCs/>
                <w:spacing w:val="-3"/>
                <w:sz w:val="22"/>
                <w:szCs w:val="22"/>
              </w:rPr>
              <w:t xml:space="preserve"> en las CEC, </w:t>
            </w:r>
            <w:r w:rsidRPr="00EF0907">
              <w:rPr>
                <w:rFonts w:ascii="Century Gothic" w:hAnsi="Century Gothic"/>
                <w:spacing w:val="-3"/>
                <w:sz w:val="22"/>
                <w:szCs w:val="22"/>
              </w:rPr>
              <w:t>contra la presentación por el Contratista de una Garantía Incondiciona</w:t>
            </w:r>
            <w:r w:rsidRPr="00157A89">
              <w:rPr>
                <w:rFonts w:ascii="Century Gothic" w:hAnsi="Century Gothic"/>
                <w:spacing w:val="-3"/>
                <w:sz w:val="22"/>
                <w:szCs w:val="22"/>
              </w:rPr>
              <w:t>l emitida en la forma y por un banco</w:t>
            </w:r>
            <w:r w:rsidR="005363BD" w:rsidRPr="00157A89">
              <w:rPr>
                <w:rFonts w:ascii="Century Gothic" w:hAnsi="Century Gothic"/>
                <w:spacing w:val="-3"/>
                <w:sz w:val="22"/>
                <w:szCs w:val="22"/>
              </w:rPr>
              <w:t xml:space="preserve"> </w:t>
            </w:r>
            <w:r w:rsidR="00157A89" w:rsidRPr="00157A89">
              <w:rPr>
                <w:rFonts w:ascii="Century Gothic" w:hAnsi="Century Gothic"/>
                <w:spacing w:val="-3"/>
                <w:sz w:val="22"/>
                <w:szCs w:val="22"/>
              </w:rPr>
              <w:t>o compañía afianzadora</w:t>
            </w:r>
            <w:r w:rsidRPr="00EF0907">
              <w:rPr>
                <w:rFonts w:ascii="Century Gothic" w:hAnsi="Century Gothic"/>
                <w:spacing w:val="-3"/>
                <w:sz w:val="22"/>
                <w:szCs w:val="22"/>
              </w:rPr>
              <w:t xml:space="preserve"> aceptables para el Contratante en los mismos montos y monedas del anticipo. La garantía deberá permanecer vigente hasta que el anticipo pagado haya sido reembolsado, pero el monto de la garantía será reducido progresivamente en </w:t>
            </w:r>
            <w:r w:rsidR="005363BD">
              <w:rPr>
                <w:rFonts w:ascii="Century Gothic" w:hAnsi="Century Gothic"/>
                <w:spacing w:val="-3"/>
                <w:sz w:val="22"/>
                <w:szCs w:val="22"/>
              </w:rPr>
              <w:t xml:space="preserve">el mismo porcentaje </w:t>
            </w:r>
            <w:r w:rsidR="005363BD">
              <w:rPr>
                <w:rFonts w:ascii="Century Gothic" w:hAnsi="Century Gothic"/>
                <w:spacing w:val="-3"/>
                <w:sz w:val="22"/>
                <w:szCs w:val="22"/>
                <w:lang w:val="es-EC"/>
              </w:rPr>
              <w:t>en que fue entregado de cada Certificado de Pago</w:t>
            </w:r>
            <w:r w:rsidRPr="00EF0907">
              <w:rPr>
                <w:rFonts w:ascii="Century Gothic" w:hAnsi="Century Gothic"/>
                <w:spacing w:val="-3"/>
                <w:sz w:val="22"/>
                <w:szCs w:val="22"/>
              </w:rPr>
              <w:t>. El anticipo no devengará intereses.</w:t>
            </w:r>
          </w:p>
          <w:p w14:paraId="0BAE9AB3" w14:textId="77777777" w:rsidR="003F79AA" w:rsidRPr="00EF0907" w:rsidRDefault="003F79AA" w:rsidP="00976BE0">
            <w:pPr>
              <w:suppressAutoHyphens/>
              <w:spacing w:after="120"/>
              <w:ind w:left="704" w:hanging="612"/>
              <w:jc w:val="both"/>
              <w:rPr>
                <w:rFonts w:ascii="Century Gothic" w:hAnsi="Century Gothic"/>
                <w:spacing w:val="-3"/>
                <w:sz w:val="22"/>
                <w:szCs w:val="22"/>
              </w:rPr>
            </w:pPr>
            <w:r w:rsidRPr="00EF0907">
              <w:rPr>
                <w:rFonts w:ascii="Century Gothic" w:hAnsi="Century Gothic"/>
                <w:spacing w:val="-3"/>
                <w:sz w:val="22"/>
                <w:szCs w:val="22"/>
              </w:rPr>
              <w:t>51.2</w:t>
            </w:r>
            <w:r w:rsidRPr="00EF0907">
              <w:rPr>
                <w:rFonts w:ascii="Century Gothic" w:hAnsi="Century Gothic"/>
                <w:spacing w:val="-3"/>
                <w:sz w:val="22"/>
                <w:szCs w:val="22"/>
              </w:rPr>
              <w:tab/>
              <w:t xml:space="preserve">El Contratista deberá usar el anticipo únicamente para pagar equipos, planta, materiales y gastos de movilización que se requieran específicamente para la ejecución del Contrato. </w:t>
            </w:r>
            <w:r w:rsidRPr="005363BD">
              <w:rPr>
                <w:rFonts w:ascii="Century Gothic" w:hAnsi="Century Gothic"/>
                <w:spacing w:val="-3"/>
                <w:sz w:val="22"/>
                <w:szCs w:val="22"/>
              </w:rPr>
              <w:t>El Contratista deberá demostrar que ha utilizado el anticipo para tales fines mediante la presentación de copias de las facturas</w:t>
            </w:r>
            <w:r w:rsidR="005363BD">
              <w:rPr>
                <w:rFonts w:ascii="Century Gothic" w:hAnsi="Century Gothic"/>
                <w:spacing w:val="-3"/>
                <w:sz w:val="22"/>
                <w:szCs w:val="22"/>
              </w:rPr>
              <w:t>, comprobantes de pago</w:t>
            </w:r>
            <w:r w:rsidRPr="005363BD">
              <w:rPr>
                <w:rFonts w:ascii="Century Gothic" w:hAnsi="Century Gothic"/>
                <w:spacing w:val="-3"/>
                <w:sz w:val="22"/>
                <w:szCs w:val="22"/>
              </w:rPr>
              <w:t xml:space="preserve"> u otros documentos al Gerente de Obras.</w:t>
            </w:r>
          </w:p>
          <w:p w14:paraId="44717DE6" w14:textId="77777777" w:rsidR="003F79AA" w:rsidRPr="00EF0907" w:rsidRDefault="003F79AA" w:rsidP="00976BE0">
            <w:pPr>
              <w:suppressAutoHyphens/>
              <w:spacing w:after="120"/>
              <w:ind w:left="704" w:hanging="612"/>
              <w:jc w:val="both"/>
              <w:rPr>
                <w:rFonts w:ascii="Century Gothic" w:hAnsi="Century Gothic"/>
                <w:spacing w:val="-3"/>
                <w:sz w:val="22"/>
                <w:szCs w:val="22"/>
              </w:rPr>
            </w:pPr>
            <w:r w:rsidRPr="00EF0907">
              <w:rPr>
                <w:rFonts w:ascii="Century Gothic" w:hAnsi="Century Gothic"/>
                <w:spacing w:val="-3"/>
                <w:sz w:val="22"/>
                <w:szCs w:val="22"/>
              </w:rPr>
              <w:t>51.3</w:t>
            </w:r>
            <w:r w:rsidRPr="00EF0907">
              <w:rPr>
                <w:rFonts w:ascii="Century Gothic" w:hAnsi="Century Gothic"/>
                <w:spacing w:val="-3"/>
                <w:sz w:val="22"/>
                <w:szCs w:val="22"/>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EF0907" w14:paraId="6E502994" w14:textId="77777777" w:rsidTr="00976BE0">
        <w:tc>
          <w:tcPr>
            <w:tcW w:w="2423" w:type="dxa"/>
          </w:tcPr>
          <w:p w14:paraId="49F02F49" w14:textId="77777777" w:rsidR="003F79AA" w:rsidRPr="00EF0907" w:rsidRDefault="003F79AA" w:rsidP="00EC5108">
            <w:pPr>
              <w:pStyle w:val="CContrato"/>
            </w:pPr>
            <w:bookmarkStart w:id="301" w:name="_Toc115774699"/>
            <w:bookmarkStart w:id="302" w:name="_Toc206413964"/>
            <w:r w:rsidRPr="00EF0907">
              <w:t>Garantías</w:t>
            </w:r>
            <w:bookmarkEnd w:id="301"/>
            <w:bookmarkEnd w:id="302"/>
            <w:r w:rsidRPr="00EF0907">
              <w:tab/>
            </w:r>
          </w:p>
        </w:tc>
        <w:tc>
          <w:tcPr>
            <w:tcW w:w="7027" w:type="dxa"/>
          </w:tcPr>
          <w:p w14:paraId="1E52ECB9" w14:textId="77777777" w:rsidR="003F79AA" w:rsidRPr="00976BE0" w:rsidRDefault="003F79AA" w:rsidP="00976BE0">
            <w:pPr>
              <w:suppressAutoHyphens/>
              <w:spacing w:after="120"/>
              <w:ind w:left="704" w:hanging="612"/>
              <w:jc w:val="both"/>
              <w:rPr>
                <w:rFonts w:ascii="Century Gothic" w:hAnsi="Century Gothic"/>
                <w:spacing w:val="-3"/>
                <w:sz w:val="22"/>
                <w:szCs w:val="22"/>
              </w:rPr>
            </w:pPr>
            <w:r w:rsidRPr="00976BE0">
              <w:rPr>
                <w:rFonts w:ascii="Century Gothic" w:hAnsi="Century Gothic"/>
                <w:spacing w:val="-3"/>
                <w:sz w:val="22"/>
                <w:szCs w:val="22"/>
              </w:rPr>
              <w:t>52.1</w:t>
            </w:r>
            <w:r w:rsidRPr="00976BE0">
              <w:rPr>
                <w:rFonts w:ascii="Century Gothic" w:hAnsi="Century Gothic"/>
                <w:spacing w:val="-3"/>
                <w:sz w:val="22"/>
                <w:szCs w:val="22"/>
              </w:rPr>
              <w:tab/>
              <w:t xml:space="preserve">El Contratista deberá proporcionar al Contratante la Garantía de Cumplimiento a más tardar en la fecha definida en la Carta de Aceptación y por el monto </w:t>
            </w:r>
            <w:r w:rsidRPr="00976BE0">
              <w:rPr>
                <w:rFonts w:ascii="Century Gothic" w:hAnsi="Century Gothic"/>
                <w:b/>
                <w:bCs/>
                <w:spacing w:val="-3"/>
                <w:sz w:val="22"/>
                <w:szCs w:val="22"/>
              </w:rPr>
              <w:t>estipulado en las CEC</w:t>
            </w:r>
            <w:r w:rsidRPr="00976BE0">
              <w:rPr>
                <w:rFonts w:ascii="Century Gothic" w:hAnsi="Century Gothic"/>
                <w:spacing w:val="-3"/>
                <w:sz w:val="22"/>
                <w:szCs w:val="22"/>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EF0907" w14:paraId="562F45E5" w14:textId="77777777" w:rsidTr="00976BE0">
        <w:tc>
          <w:tcPr>
            <w:tcW w:w="2423" w:type="dxa"/>
          </w:tcPr>
          <w:p w14:paraId="145811B2" w14:textId="77777777" w:rsidR="003F79AA" w:rsidRPr="00EF0907" w:rsidRDefault="003F79AA" w:rsidP="00EC5108">
            <w:pPr>
              <w:pStyle w:val="CContrato"/>
            </w:pPr>
            <w:bookmarkStart w:id="303" w:name="_Toc115774700"/>
            <w:bookmarkStart w:id="304" w:name="_Toc206413965"/>
            <w:r w:rsidRPr="00EF0907">
              <w:t xml:space="preserve">Trabajos por </w:t>
            </w:r>
            <w:bookmarkEnd w:id="303"/>
            <w:r w:rsidR="008C5642">
              <w:t>Administración</w:t>
            </w:r>
            <w:bookmarkEnd w:id="304"/>
          </w:p>
        </w:tc>
        <w:tc>
          <w:tcPr>
            <w:tcW w:w="7027" w:type="dxa"/>
          </w:tcPr>
          <w:p w14:paraId="11ABA7F8" w14:textId="77777777" w:rsidR="003F79AA" w:rsidRPr="00EF0907" w:rsidRDefault="003F79AA" w:rsidP="00976BE0">
            <w:pPr>
              <w:suppressAutoHyphens/>
              <w:spacing w:after="120"/>
              <w:ind w:left="704" w:hanging="612"/>
              <w:jc w:val="both"/>
              <w:rPr>
                <w:rFonts w:ascii="Century Gothic" w:hAnsi="Century Gothic"/>
                <w:spacing w:val="-3"/>
                <w:sz w:val="22"/>
                <w:szCs w:val="22"/>
              </w:rPr>
            </w:pPr>
            <w:r w:rsidRPr="00EF0907">
              <w:rPr>
                <w:rFonts w:ascii="Century Gothic" w:hAnsi="Century Gothic"/>
                <w:spacing w:val="-3"/>
                <w:sz w:val="22"/>
                <w:szCs w:val="22"/>
              </w:rPr>
              <w:t>53.1</w:t>
            </w:r>
            <w:r w:rsidRPr="00EF0907">
              <w:rPr>
                <w:rFonts w:ascii="Century Gothic" w:hAnsi="Century Gothic"/>
                <w:spacing w:val="-3"/>
                <w:sz w:val="22"/>
                <w:szCs w:val="22"/>
              </w:rPr>
              <w:tab/>
              <w:t xml:space="preserve">Cuando corresponda, los precios para trabajos por </w:t>
            </w:r>
            <w:r w:rsidR="008C5642">
              <w:rPr>
                <w:rFonts w:ascii="Century Gothic" w:hAnsi="Century Gothic"/>
                <w:spacing w:val="-3"/>
                <w:sz w:val="22"/>
                <w:szCs w:val="22"/>
              </w:rPr>
              <w:t xml:space="preserve">administración </w:t>
            </w:r>
            <w:r w:rsidRPr="00EF0907">
              <w:rPr>
                <w:rFonts w:ascii="Century Gothic" w:hAnsi="Century Gothic"/>
                <w:spacing w:val="-3"/>
                <w:sz w:val="22"/>
                <w:szCs w:val="22"/>
              </w:rPr>
              <w:t>indicadas en la Oferta se aplicarán para pequeñas cantidades adicionales de trabajo sólo cuando el Gerente de Obras hubiera impartido instrucciones previamente y por escrito para la ejecución de trabajos adicionales que se han de pagar de esa manera.</w:t>
            </w:r>
          </w:p>
          <w:p w14:paraId="01578175" w14:textId="77777777" w:rsidR="003F79AA" w:rsidRPr="00EF0907" w:rsidRDefault="003F79AA" w:rsidP="00976BE0">
            <w:pPr>
              <w:suppressAutoHyphens/>
              <w:spacing w:after="120"/>
              <w:ind w:left="704" w:hanging="612"/>
              <w:jc w:val="both"/>
              <w:rPr>
                <w:rFonts w:ascii="Century Gothic" w:hAnsi="Century Gothic"/>
                <w:spacing w:val="-3"/>
                <w:sz w:val="22"/>
                <w:szCs w:val="22"/>
              </w:rPr>
            </w:pPr>
            <w:r w:rsidRPr="00EF0907">
              <w:rPr>
                <w:rFonts w:ascii="Century Gothic" w:hAnsi="Century Gothic"/>
                <w:spacing w:val="-3"/>
                <w:sz w:val="22"/>
                <w:szCs w:val="22"/>
              </w:rPr>
              <w:t>53.2</w:t>
            </w:r>
            <w:r w:rsidRPr="00EF0907">
              <w:rPr>
                <w:rFonts w:ascii="Century Gothic" w:hAnsi="Century Gothic"/>
                <w:spacing w:val="-3"/>
                <w:sz w:val="22"/>
                <w:szCs w:val="22"/>
              </w:rPr>
              <w:tab/>
              <w:t xml:space="preserve">El Contratista deberá dejar constancia en formularios aprobados por el Gerente de Obras de todo trabajo que deba pagarse como </w:t>
            </w:r>
            <w:r w:rsidR="008C5642" w:rsidRPr="00EF0907">
              <w:rPr>
                <w:rFonts w:ascii="Century Gothic" w:hAnsi="Century Gothic"/>
                <w:spacing w:val="-3"/>
                <w:sz w:val="22"/>
                <w:szCs w:val="22"/>
              </w:rPr>
              <w:t xml:space="preserve">trabajos por </w:t>
            </w:r>
            <w:r w:rsidR="008C5642">
              <w:rPr>
                <w:rFonts w:ascii="Century Gothic" w:hAnsi="Century Gothic"/>
                <w:spacing w:val="-3"/>
                <w:sz w:val="22"/>
                <w:szCs w:val="22"/>
              </w:rPr>
              <w:t>administración</w:t>
            </w:r>
            <w:r w:rsidRPr="00EF0907">
              <w:rPr>
                <w:rFonts w:ascii="Century Gothic" w:hAnsi="Century Gothic"/>
                <w:spacing w:val="-3"/>
                <w:sz w:val="22"/>
                <w:szCs w:val="22"/>
              </w:rPr>
              <w:t>. El Gerente de Obras deberá verificar y firmar dentro de los dos días siguientes después de haberse realizado el trabajo todos los formulario</w:t>
            </w:r>
            <w:r w:rsidR="004114F7" w:rsidRPr="00EF0907">
              <w:rPr>
                <w:rFonts w:ascii="Century Gothic" w:hAnsi="Century Gothic"/>
                <w:spacing w:val="-3"/>
                <w:sz w:val="22"/>
                <w:szCs w:val="22"/>
              </w:rPr>
              <w:t>s</w:t>
            </w:r>
            <w:r w:rsidRPr="00EF0907">
              <w:rPr>
                <w:rFonts w:ascii="Century Gothic" w:hAnsi="Century Gothic"/>
                <w:spacing w:val="-3"/>
                <w:sz w:val="22"/>
                <w:szCs w:val="22"/>
              </w:rPr>
              <w:t xml:space="preserve"> que se llenen para este propósito.</w:t>
            </w:r>
          </w:p>
          <w:p w14:paraId="150E0700" w14:textId="77777777" w:rsidR="003F79AA" w:rsidRPr="00EF0907" w:rsidRDefault="003F79AA" w:rsidP="00976BE0">
            <w:pPr>
              <w:suppressAutoHyphens/>
              <w:spacing w:after="120"/>
              <w:ind w:left="704" w:hanging="612"/>
              <w:jc w:val="both"/>
              <w:rPr>
                <w:rFonts w:ascii="Century Gothic" w:hAnsi="Century Gothic"/>
                <w:spacing w:val="-3"/>
                <w:sz w:val="22"/>
                <w:szCs w:val="22"/>
              </w:rPr>
            </w:pPr>
            <w:r w:rsidRPr="00EF0907">
              <w:rPr>
                <w:rFonts w:ascii="Century Gothic" w:hAnsi="Century Gothic"/>
                <w:spacing w:val="-3"/>
                <w:sz w:val="22"/>
                <w:szCs w:val="22"/>
              </w:rPr>
              <w:t>53.3</w:t>
            </w:r>
            <w:r w:rsidRPr="00EF0907">
              <w:rPr>
                <w:rFonts w:ascii="Century Gothic" w:hAnsi="Century Gothic"/>
                <w:spacing w:val="-3"/>
                <w:sz w:val="22"/>
                <w:szCs w:val="22"/>
              </w:rPr>
              <w:tab/>
              <w:t xml:space="preserve">Los pagos al Contratista por concepto de </w:t>
            </w:r>
            <w:r w:rsidR="008C5642" w:rsidRPr="00EF0907">
              <w:rPr>
                <w:rFonts w:ascii="Century Gothic" w:hAnsi="Century Gothic"/>
                <w:spacing w:val="-3"/>
                <w:sz w:val="22"/>
                <w:szCs w:val="22"/>
              </w:rPr>
              <w:t xml:space="preserve">trabajos por </w:t>
            </w:r>
            <w:r w:rsidR="008C5642">
              <w:rPr>
                <w:rFonts w:ascii="Century Gothic" w:hAnsi="Century Gothic"/>
                <w:spacing w:val="-3"/>
                <w:sz w:val="22"/>
                <w:szCs w:val="22"/>
              </w:rPr>
              <w:t>administración</w:t>
            </w:r>
            <w:r w:rsidRPr="00EF0907">
              <w:rPr>
                <w:rFonts w:ascii="Century Gothic" w:hAnsi="Century Gothic"/>
                <w:spacing w:val="-3"/>
                <w:sz w:val="22"/>
                <w:szCs w:val="22"/>
              </w:rPr>
              <w:t xml:space="preserve"> estarán supeditados a la presentación de los formularios mencionados en la Subcláusula 53.2 de las CGC.</w:t>
            </w:r>
          </w:p>
        </w:tc>
      </w:tr>
      <w:tr w:rsidR="003F79AA" w:rsidRPr="00EF0907" w14:paraId="0A33B636" w14:textId="77777777" w:rsidTr="00976BE0">
        <w:tc>
          <w:tcPr>
            <w:tcW w:w="2423" w:type="dxa"/>
          </w:tcPr>
          <w:p w14:paraId="6E993EB0" w14:textId="77777777" w:rsidR="003F79AA" w:rsidRPr="00EF0907" w:rsidRDefault="003F79AA" w:rsidP="00EC5108">
            <w:pPr>
              <w:pStyle w:val="CContrato"/>
            </w:pPr>
            <w:bookmarkStart w:id="305" w:name="_Toc115774701"/>
            <w:bookmarkStart w:id="306" w:name="_Toc206413966"/>
            <w:r w:rsidRPr="00EF0907">
              <w:t>Costo de reparaciones</w:t>
            </w:r>
            <w:bookmarkEnd w:id="305"/>
            <w:bookmarkEnd w:id="306"/>
          </w:p>
        </w:tc>
        <w:tc>
          <w:tcPr>
            <w:tcW w:w="7027" w:type="dxa"/>
          </w:tcPr>
          <w:p w14:paraId="0806DC07" w14:textId="77777777" w:rsidR="003F79AA" w:rsidRPr="00EF0907" w:rsidRDefault="003F79AA" w:rsidP="00976BE0">
            <w:pPr>
              <w:suppressAutoHyphens/>
              <w:spacing w:after="120"/>
              <w:ind w:left="704" w:hanging="612"/>
              <w:jc w:val="both"/>
              <w:rPr>
                <w:rFonts w:ascii="Century Gothic" w:hAnsi="Century Gothic"/>
                <w:spacing w:val="-3"/>
                <w:sz w:val="22"/>
                <w:szCs w:val="22"/>
              </w:rPr>
            </w:pPr>
            <w:r w:rsidRPr="00EF0907">
              <w:rPr>
                <w:rFonts w:ascii="Century Gothic" w:hAnsi="Century Gothic"/>
                <w:spacing w:val="-3"/>
                <w:sz w:val="22"/>
                <w:szCs w:val="22"/>
              </w:rPr>
              <w:t>54.1</w:t>
            </w:r>
            <w:r w:rsidRPr="00EF0907">
              <w:rPr>
                <w:rFonts w:ascii="Century Gothic" w:hAnsi="Century Gothic"/>
                <w:spacing w:val="-3"/>
                <w:sz w:val="22"/>
                <w:szCs w:val="22"/>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7CE1FBE6" w14:textId="77777777" w:rsidR="003F79AA" w:rsidRPr="00EF0907" w:rsidRDefault="003F79AA" w:rsidP="00EC5108">
      <w:pPr>
        <w:pStyle w:val="SContrato"/>
      </w:pPr>
      <w:bookmarkStart w:id="307" w:name="_Toc115774702"/>
      <w:bookmarkStart w:id="308" w:name="_Toc206413967"/>
      <w:r w:rsidRPr="00EF0907">
        <w:t>E. Finalización del Contrato</w:t>
      </w:r>
      <w:bookmarkEnd w:id="307"/>
      <w:bookmarkEnd w:id="308"/>
    </w:p>
    <w:tbl>
      <w:tblPr>
        <w:tblW w:w="9656" w:type="dxa"/>
        <w:tblLook w:val="0000" w:firstRow="0" w:lastRow="0" w:firstColumn="0" w:lastColumn="0" w:noHBand="0" w:noVBand="0"/>
      </w:tblPr>
      <w:tblGrid>
        <w:gridCol w:w="2603"/>
        <w:gridCol w:w="7053"/>
      </w:tblGrid>
      <w:tr w:rsidR="003F79AA" w:rsidRPr="00EF0907" w14:paraId="3F4F0BD6" w14:textId="77777777" w:rsidTr="008A4F89">
        <w:tc>
          <w:tcPr>
            <w:tcW w:w="2603" w:type="dxa"/>
          </w:tcPr>
          <w:p w14:paraId="04898EEF" w14:textId="77777777" w:rsidR="003F79AA" w:rsidRPr="00EF0907" w:rsidRDefault="003F79AA" w:rsidP="00EC5108">
            <w:pPr>
              <w:pStyle w:val="CContrato"/>
            </w:pPr>
            <w:bookmarkStart w:id="309" w:name="_Toc115774703"/>
            <w:bookmarkStart w:id="310" w:name="_Toc206413968"/>
            <w:r w:rsidRPr="00EF0907">
              <w:t>Terminación de las Obras</w:t>
            </w:r>
            <w:bookmarkEnd w:id="309"/>
            <w:bookmarkEnd w:id="310"/>
          </w:p>
        </w:tc>
        <w:tc>
          <w:tcPr>
            <w:tcW w:w="7053" w:type="dxa"/>
          </w:tcPr>
          <w:p w14:paraId="2C3D1B5A" w14:textId="77777777" w:rsidR="003F79AA" w:rsidRPr="00EF0907" w:rsidRDefault="003F79AA" w:rsidP="00976BE0">
            <w:pPr>
              <w:pStyle w:val="Outline"/>
              <w:spacing w:before="0" w:after="120"/>
              <w:ind w:left="726"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55.1</w:t>
            </w:r>
            <w:r w:rsidRPr="00EF0907">
              <w:rPr>
                <w:rFonts w:ascii="Century Gothic" w:hAnsi="Century Gothic"/>
                <w:kern w:val="0"/>
                <w:sz w:val="22"/>
                <w:szCs w:val="22"/>
                <w:lang w:val="es-ES_tradnl"/>
              </w:rPr>
              <w:tab/>
            </w:r>
            <w:r w:rsidRPr="00157A89">
              <w:rPr>
                <w:rFonts w:ascii="Century Gothic" w:hAnsi="Century Gothic"/>
                <w:kern w:val="0"/>
                <w:sz w:val="22"/>
                <w:szCs w:val="22"/>
                <w:lang w:val="es-ES_tradnl"/>
              </w:rPr>
              <w:t xml:space="preserve">El Contratista </w:t>
            </w:r>
            <w:r w:rsidRPr="00157A89">
              <w:rPr>
                <w:rFonts w:ascii="Century Gothic" w:hAnsi="Century Gothic"/>
                <w:spacing w:val="-3"/>
                <w:sz w:val="22"/>
                <w:szCs w:val="22"/>
                <w:lang w:val="es-ES_tradnl"/>
              </w:rPr>
              <w:t>le pedirá al Gerente de Obras que emita un Certificado de Terminación de las Obras y el Gerente de Obras lo emitirá cuando decida que las Obras están terminadas.</w:t>
            </w:r>
          </w:p>
        </w:tc>
      </w:tr>
      <w:tr w:rsidR="003F79AA" w:rsidRPr="00EF0907" w14:paraId="58B789BA" w14:textId="77777777" w:rsidTr="008A4F89">
        <w:tc>
          <w:tcPr>
            <w:tcW w:w="2603" w:type="dxa"/>
          </w:tcPr>
          <w:p w14:paraId="5685D6CD" w14:textId="77777777" w:rsidR="003F79AA" w:rsidRPr="00EF0907" w:rsidRDefault="003F79AA" w:rsidP="00EC5108">
            <w:pPr>
              <w:pStyle w:val="CContrato"/>
            </w:pPr>
            <w:bookmarkStart w:id="311" w:name="_Toc115774704"/>
            <w:bookmarkStart w:id="312" w:name="_Toc206413969"/>
            <w:r w:rsidRPr="00EF0907">
              <w:t>Recepción de las Obras</w:t>
            </w:r>
            <w:bookmarkEnd w:id="311"/>
            <w:bookmarkEnd w:id="312"/>
          </w:p>
        </w:tc>
        <w:tc>
          <w:tcPr>
            <w:tcW w:w="7053" w:type="dxa"/>
          </w:tcPr>
          <w:p w14:paraId="678E49F1" w14:textId="77777777" w:rsidR="003F79AA" w:rsidRPr="00EF0907" w:rsidRDefault="003F79AA" w:rsidP="00976BE0">
            <w:pPr>
              <w:pStyle w:val="Outline"/>
              <w:spacing w:before="0" w:after="120"/>
              <w:ind w:left="726"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56.1</w:t>
            </w:r>
            <w:r w:rsidRPr="00EF0907">
              <w:rPr>
                <w:rFonts w:ascii="Century Gothic" w:hAnsi="Century Gothic"/>
                <w:kern w:val="0"/>
                <w:sz w:val="22"/>
                <w:szCs w:val="22"/>
                <w:lang w:val="es-ES_tradnl"/>
              </w:rPr>
              <w:tab/>
            </w:r>
            <w:r w:rsidRPr="00EF0907">
              <w:rPr>
                <w:rFonts w:ascii="Century Gothic" w:hAnsi="Century Gothic"/>
                <w:spacing w:val="-3"/>
                <w:sz w:val="22"/>
                <w:szCs w:val="22"/>
                <w:lang w:val="es-ES_tradnl"/>
              </w:rPr>
              <w:t>El Contratante tomará posesión del Sitio de las Obras y de las Obras dentro de los siete (7) días siguientes a la fecha en que el Gerente de Obras emita el Certificado de Terminación de las Obras.</w:t>
            </w:r>
          </w:p>
        </w:tc>
      </w:tr>
      <w:tr w:rsidR="003F79AA" w:rsidRPr="00EF0907" w14:paraId="6C6C8DA5" w14:textId="77777777" w:rsidTr="008A4F89">
        <w:tc>
          <w:tcPr>
            <w:tcW w:w="2603" w:type="dxa"/>
          </w:tcPr>
          <w:p w14:paraId="142B82FC" w14:textId="77777777" w:rsidR="003F79AA" w:rsidRPr="00EF0907" w:rsidRDefault="003F79AA" w:rsidP="00EC5108">
            <w:pPr>
              <w:pStyle w:val="CContrato"/>
            </w:pPr>
            <w:bookmarkStart w:id="313" w:name="_Toc115774705"/>
            <w:bookmarkStart w:id="314" w:name="_Toc206413970"/>
            <w:r w:rsidRPr="00EF0907">
              <w:t>Liquidación final</w:t>
            </w:r>
            <w:bookmarkEnd w:id="313"/>
            <w:bookmarkEnd w:id="314"/>
          </w:p>
        </w:tc>
        <w:tc>
          <w:tcPr>
            <w:tcW w:w="7053" w:type="dxa"/>
          </w:tcPr>
          <w:p w14:paraId="644CABED" w14:textId="77777777" w:rsidR="003F79AA" w:rsidRPr="00EF0907" w:rsidRDefault="003F79AA" w:rsidP="00976BE0">
            <w:pPr>
              <w:pStyle w:val="Outline"/>
              <w:spacing w:before="0" w:after="120"/>
              <w:ind w:left="726"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57.1</w:t>
            </w:r>
            <w:r w:rsidRPr="00EF0907">
              <w:rPr>
                <w:rFonts w:ascii="Century Gothic" w:hAnsi="Century Gothic"/>
                <w:kern w:val="0"/>
                <w:sz w:val="22"/>
                <w:szCs w:val="22"/>
                <w:lang w:val="es-ES_tradnl"/>
              </w:rPr>
              <w:tab/>
            </w:r>
            <w:r w:rsidRPr="00EF0907">
              <w:rPr>
                <w:rFonts w:ascii="Century Gothic" w:hAnsi="Century Gothic"/>
                <w:spacing w:val="-3"/>
                <w:sz w:val="22"/>
                <w:szCs w:val="22"/>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EF0907">
              <w:rPr>
                <w:rFonts w:ascii="Century Gothic" w:hAnsi="Century Gothic"/>
                <w:spacing w:val="-3"/>
                <w:sz w:val="22"/>
                <w:szCs w:val="22"/>
                <w:lang w:val="es-ES_tradnl"/>
              </w:rPr>
              <w:t>,</w:t>
            </w:r>
            <w:r w:rsidRPr="00EF0907">
              <w:rPr>
                <w:rFonts w:ascii="Century Gothic" w:hAnsi="Century Gothic"/>
                <w:spacing w:val="-3"/>
                <w:sz w:val="22"/>
                <w:szCs w:val="22"/>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EF0907" w14:paraId="158CE3D1" w14:textId="77777777" w:rsidTr="008A4F89">
        <w:tc>
          <w:tcPr>
            <w:tcW w:w="2603" w:type="dxa"/>
          </w:tcPr>
          <w:p w14:paraId="1B82D806" w14:textId="77777777" w:rsidR="003F79AA" w:rsidRPr="00EF0907" w:rsidRDefault="003F79AA" w:rsidP="00EC5108">
            <w:pPr>
              <w:pStyle w:val="CContrato"/>
            </w:pPr>
            <w:bookmarkStart w:id="315" w:name="_Toc115774706"/>
            <w:bookmarkStart w:id="316" w:name="_Toc206413971"/>
            <w:r w:rsidRPr="00EF0907">
              <w:t>Manuales de Operación y de Mantenimiento</w:t>
            </w:r>
            <w:bookmarkEnd w:id="315"/>
            <w:bookmarkEnd w:id="316"/>
          </w:p>
        </w:tc>
        <w:tc>
          <w:tcPr>
            <w:tcW w:w="7053" w:type="dxa"/>
          </w:tcPr>
          <w:p w14:paraId="05A61302" w14:textId="77777777" w:rsidR="003F79AA" w:rsidRPr="00EF0907" w:rsidRDefault="003F79AA" w:rsidP="000644EE">
            <w:pPr>
              <w:pStyle w:val="Outline"/>
              <w:spacing w:before="0" w:after="120"/>
              <w:ind w:left="726" w:hanging="612"/>
              <w:jc w:val="both"/>
              <w:rPr>
                <w:rFonts w:ascii="Century Gothic" w:hAnsi="Century Gothic"/>
                <w:b/>
                <w:bCs/>
                <w:spacing w:val="-3"/>
                <w:sz w:val="22"/>
                <w:szCs w:val="22"/>
                <w:lang w:val="es-ES_tradnl"/>
              </w:rPr>
            </w:pPr>
            <w:r w:rsidRPr="00EF0907">
              <w:rPr>
                <w:rFonts w:ascii="Century Gothic" w:hAnsi="Century Gothic"/>
                <w:kern w:val="0"/>
                <w:sz w:val="22"/>
                <w:szCs w:val="22"/>
                <w:lang w:val="es-ES_tradnl"/>
              </w:rPr>
              <w:t>58.1</w:t>
            </w:r>
            <w:r w:rsidRPr="00EF0907">
              <w:rPr>
                <w:rFonts w:ascii="Century Gothic" w:hAnsi="Century Gothic"/>
                <w:kern w:val="0"/>
                <w:sz w:val="22"/>
                <w:szCs w:val="22"/>
                <w:lang w:val="es-ES_tradnl"/>
              </w:rPr>
              <w:tab/>
            </w:r>
            <w:r w:rsidR="004E6F83" w:rsidRPr="00EF0907">
              <w:rPr>
                <w:rFonts w:ascii="Century Gothic" w:hAnsi="Century Gothic"/>
                <w:spacing w:val="-3"/>
                <w:sz w:val="22"/>
                <w:szCs w:val="22"/>
                <w:lang w:val="es-ES_tradnl"/>
              </w:rPr>
              <w:t>Los</w:t>
            </w:r>
            <w:r w:rsidRPr="00EF0907">
              <w:rPr>
                <w:rFonts w:ascii="Century Gothic" w:hAnsi="Century Gothic"/>
                <w:spacing w:val="-3"/>
                <w:sz w:val="22"/>
                <w:szCs w:val="22"/>
                <w:lang w:val="es-ES_tradnl"/>
              </w:rPr>
              <w:t xml:space="preserve"> planos finales actualizados y/o manuales de operación y mantenimiento actualizados, el Contratista los entregará en </w:t>
            </w:r>
            <w:r w:rsidR="00505924">
              <w:rPr>
                <w:rFonts w:ascii="Century Gothic" w:hAnsi="Century Gothic"/>
                <w:spacing w:val="-3"/>
                <w:sz w:val="22"/>
                <w:szCs w:val="22"/>
                <w:lang w:val="es-ES_tradnl"/>
              </w:rPr>
              <w:t xml:space="preserve">el periodo máximo </w:t>
            </w:r>
            <w:r w:rsidRPr="00EF0907">
              <w:rPr>
                <w:rFonts w:ascii="Century Gothic" w:hAnsi="Century Gothic"/>
                <w:b/>
                <w:bCs/>
                <w:spacing w:val="-3"/>
                <w:sz w:val="22"/>
                <w:szCs w:val="22"/>
                <w:lang w:val="es-ES_tradnl"/>
              </w:rPr>
              <w:t>estipulad</w:t>
            </w:r>
            <w:r w:rsidR="00505924">
              <w:rPr>
                <w:rFonts w:ascii="Century Gothic" w:hAnsi="Century Gothic"/>
                <w:b/>
                <w:bCs/>
                <w:spacing w:val="-3"/>
                <w:sz w:val="22"/>
                <w:szCs w:val="22"/>
                <w:lang w:val="es-ES_tradnl"/>
              </w:rPr>
              <w:t>o</w:t>
            </w:r>
            <w:r w:rsidRPr="00EF0907">
              <w:rPr>
                <w:rFonts w:ascii="Century Gothic" w:hAnsi="Century Gothic"/>
                <w:b/>
                <w:bCs/>
                <w:spacing w:val="-3"/>
                <w:sz w:val="22"/>
                <w:szCs w:val="22"/>
                <w:lang w:val="es-ES_tradnl"/>
              </w:rPr>
              <w:t xml:space="preserve"> en las CEC</w:t>
            </w:r>
            <w:r w:rsidR="00505924">
              <w:rPr>
                <w:rFonts w:ascii="Century Gothic" w:hAnsi="Century Gothic"/>
                <w:b/>
                <w:bCs/>
                <w:spacing w:val="-3"/>
                <w:sz w:val="22"/>
                <w:szCs w:val="22"/>
                <w:lang w:val="es-ES_tradnl"/>
              </w:rPr>
              <w:t xml:space="preserve">, </w:t>
            </w:r>
            <w:r w:rsidR="00505924" w:rsidRPr="00505924">
              <w:rPr>
                <w:rFonts w:ascii="Century Gothic" w:hAnsi="Century Gothic"/>
                <w:spacing w:val="-3"/>
                <w:sz w:val="22"/>
                <w:szCs w:val="22"/>
                <w:lang w:val="es-ES_tradnl"/>
              </w:rPr>
              <w:t>contados a partir de la Terminación de las Obras</w:t>
            </w:r>
            <w:r w:rsidRPr="00EF0907">
              <w:rPr>
                <w:rFonts w:ascii="Century Gothic" w:hAnsi="Century Gothic"/>
                <w:b/>
                <w:bCs/>
                <w:spacing w:val="-3"/>
                <w:sz w:val="22"/>
                <w:szCs w:val="22"/>
                <w:lang w:val="es-ES_tradnl"/>
              </w:rPr>
              <w:t>.</w:t>
            </w:r>
          </w:p>
          <w:p w14:paraId="4F33E960" w14:textId="77777777" w:rsidR="003F79AA" w:rsidRPr="00EF0907" w:rsidRDefault="003F79AA" w:rsidP="000644EE">
            <w:pPr>
              <w:pStyle w:val="Outline"/>
              <w:spacing w:before="0" w:after="120"/>
              <w:ind w:left="726"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58.2</w:t>
            </w:r>
            <w:r w:rsidRPr="00EF0907">
              <w:rPr>
                <w:rFonts w:ascii="Century Gothic" w:hAnsi="Century Gothic"/>
                <w:kern w:val="0"/>
                <w:sz w:val="22"/>
                <w:szCs w:val="22"/>
                <w:lang w:val="es-ES_tradnl"/>
              </w:rPr>
              <w:tab/>
              <w:t>Si el Contratista no proporciona los planos finales actualizados y/o los manuales de operación y mantenimiento a más tardar en la fecha</w:t>
            </w:r>
            <w:r w:rsidR="001A2133">
              <w:rPr>
                <w:rFonts w:ascii="Century Gothic" w:hAnsi="Century Gothic"/>
                <w:kern w:val="0"/>
                <w:sz w:val="22"/>
                <w:szCs w:val="22"/>
                <w:lang w:val="es-ES_tradnl"/>
              </w:rPr>
              <w:t xml:space="preserve"> descrita en la Subcláusula anterior, </w:t>
            </w:r>
            <w:r w:rsidRPr="00EF0907">
              <w:rPr>
                <w:rFonts w:ascii="Century Gothic" w:hAnsi="Century Gothic"/>
                <w:kern w:val="0"/>
                <w:sz w:val="22"/>
                <w:szCs w:val="22"/>
                <w:lang w:val="es-ES_tradnl"/>
              </w:rPr>
              <w:t xml:space="preserve">o no son aprobados por el Gerente de Obras, éste retendrá la suma </w:t>
            </w:r>
            <w:r w:rsidRPr="00EF0907">
              <w:rPr>
                <w:rFonts w:ascii="Century Gothic" w:hAnsi="Century Gothic"/>
                <w:b/>
                <w:bCs/>
                <w:kern w:val="0"/>
                <w:sz w:val="22"/>
                <w:szCs w:val="22"/>
                <w:lang w:val="es-ES_tradnl"/>
              </w:rPr>
              <w:t>estipulada en las CEC</w:t>
            </w:r>
            <w:r w:rsidRPr="00EF0907">
              <w:rPr>
                <w:rFonts w:ascii="Century Gothic" w:hAnsi="Century Gothic"/>
                <w:kern w:val="0"/>
                <w:sz w:val="22"/>
                <w:szCs w:val="22"/>
                <w:lang w:val="es-ES_tradnl"/>
              </w:rPr>
              <w:t xml:space="preserve"> de los pagos que se le adeuden al Contratista. </w:t>
            </w:r>
          </w:p>
        </w:tc>
      </w:tr>
      <w:tr w:rsidR="003F79AA" w:rsidRPr="00EF0907" w14:paraId="5EC68B26" w14:textId="77777777" w:rsidTr="008A4F89">
        <w:tc>
          <w:tcPr>
            <w:tcW w:w="2603" w:type="dxa"/>
          </w:tcPr>
          <w:p w14:paraId="590C7788" w14:textId="77777777" w:rsidR="003F79AA" w:rsidRPr="00EF0907" w:rsidRDefault="003F79AA" w:rsidP="00EC5108">
            <w:pPr>
              <w:pStyle w:val="CContrato"/>
            </w:pPr>
            <w:bookmarkStart w:id="317" w:name="_Toc115774707"/>
            <w:bookmarkStart w:id="318" w:name="_Toc206413972"/>
            <w:r w:rsidRPr="00EF0907">
              <w:t>Terminación del Contrato</w:t>
            </w:r>
            <w:bookmarkEnd w:id="317"/>
            <w:bookmarkEnd w:id="318"/>
          </w:p>
        </w:tc>
        <w:tc>
          <w:tcPr>
            <w:tcW w:w="7053" w:type="dxa"/>
          </w:tcPr>
          <w:p w14:paraId="4E52757F" w14:textId="77777777" w:rsidR="003F79AA" w:rsidRPr="00EF0907" w:rsidRDefault="003F79AA" w:rsidP="000644EE">
            <w:pPr>
              <w:pStyle w:val="Outline"/>
              <w:spacing w:before="0" w:after="120"/>
              <w:ind w:left="726" w:hanging="612"/>
              <w:jc w:val="both"/>
              <w:rPr>
                <w:rFonts w:ascii="Century Gothic" w:hAnsi="Century Gothic"/>
                <w:spacing w:val="-3"/>
                <w:sz w:val="22"/>
                <w:szCs w:val="22"/>
                <w:lang w:val="es-ES_tradnl"/>
              </w:rPr>
            </w:pPr>
            <w:r w:rsidRPr="00EF0907">
              <w:rPr>
                <w:rFonts w:ascii="Century Gothic" w:hAnsi="Century Gothic"/>
                <w:kern w:val="0"/>
                <w:sz w:val="22"/>
                <w:szCs w:val="22"/>
                <w:lang w:val="es-ES_tradnl"/>
              </w:rPr>
              <w:t>59.1</w:t>
            </w:r>
            <w:r w:rsidRPr="00EF0907">
              <w:rPr>
                <w:rFonts w:ascii="Century Gothic" w:hAnsi="Century Gothic"/>
                <w:kern w:val="0"/>
                <w:sz w:val="22"/>
                <w:szCs w:val="22"/>
                <w:lang w:val="es-ES_tradnl"/>
              </w:rPr>
              <w:tab/>
            </w:r>
            <w:r w:rsidRPr="00EF0907">
              <w:rPr>
                <w:rFonts w:ascii="Century Gothic" w:hAnsi="Century Gothic"/>
                <w:spacing w:val="-3"/>
                <w:sz w:val="22"/>
                <w:szCs w:val="22"/>
                <w:lang w:val="es-ES_tradnl"/>
              </w:rPr>
              <w:t>El Contratante o el Contratista podrán terminar el Contrato si la otra parte incurriese en incumplimiento fundamental del Contrato.</w:t>
            </w:r>
          </w:p>
          <w:p w14:paraId="4C7261DA" w14:textId="77777777" w:rsidR="003F79AA" w:rsidRPr="00EF0907" w:rsidRDefault="003F79AA" w:rsidP="000644EE">
            <w:pPr>
              <w:pStyle w:val="Outline"/>
              <w:spacing w:before="0" w:after="120"/>
              <w:ind w:left="726" w:hanging="612"/>
              <w:jc w:val="both"/>
              <w:rPr>
                <w:rFonts w:ascii="Century Gothic" w:hAnsi="Century Gothic"/>
                <w:spacing w:val="-3"/>
                <w:sz w:val="22"/>
                <w:szCs w:val="22"/>
                <w:lang w:val="es-ES_tradnl"/>
              </w:rPr>
            </w:pPr>
            <w:r w:rsidRPr="00EF0907">
              <w:rPr>
                <w:rFonts w:ascii="Century Gothic" w:hAnsi="Century Gothic"/>
                <w:kern w:val="0"/>
                <w:sz w:val="22"/>
                <w:szCs w:val="22"/>
                <w:lang w:val="es-ES_tradnl"/>
              </w:rPr>
              <w:t>59.2</w:t>
            </w:r>
            <w:r w:rsidRPr="00EF0907">
              <w:rPr>
                <w:rFonts w:ascii="Century Gothic" w:hAnsi="Century Gothic"/>
                <w:kern w:val="0"/>
                <w:sz w:val="22"/>
                <w:szCs w:val="22"/>
                <w:lang w:val="es-ES_tradnl"/>
              </w:rPr>
              <w:tab/>
            </w:r>
            <w:r w:rsidRPr="00EF0907">
              <w:rPr>
                <w:rFonts w:ascii="Century Gothic" w:hAnsi="Century Gothic"/>
                <w:spacing w:val="-3"/>
                <w:sz w:val="22"/>
                <w:szCs w:val="22"/>
                <w:lang w:val="es-ES_tradnl"/>
              </w:rPr>
              <w:t>Los incumplimientos fundamentales del Contrato</w:t>
            </w:r>
            <w:r w:rsidR="004E6F83" w:rsidRPr="00EF0907">
              <w:rPr>
                <w:rFonts w:ascii="Century Gothic" w:hAnsi="Century Gothic"/>
                <w:spacing w:val="-3"/>
                <w:sz w:val="22"/>
                <w:szCs w:val="22"/>
                <w:lang w:val="es-ES_tradnl"/>
              </w:rPr>
              <w:t xml:space="preserve"> </w:t>
            </w:r>
            <w:r w:rsidRPr="00EF0907">
              <w:rPr>
                <w:rFonts w:ascii="Century Gothic" w:hAnsi="Century Gothic"/>
                <w:spacing w:val="-3"/>
                <w:sz w:val="22"/>
                <w:szCs w:val="22"/>
                <w:lang w:val="es-ES_tradnl"/>
              </w:rPr>
              <w:t>incluirán, pero no estarán limitados a los siguientes:</w:t>
            </w:r>
          </w:p>
          <w:p w14:paraId="5B20C46E" w14:textId="77777777" w:rsidR="001A2133" w:rsidRDefault="003F79AA" w:rsidP="00281FFC">
            <w:pPr>
              <w:pStyle w:val="Outline"/>
              <w:numPr>
                <w:ilvl w:val="0"/>
                <w:numId w:val="31"/>
              </w:numPr>
              <w:spacing w:before="0" w:after="120"/>
              <w:jc w:val="both"/>
              <w:rPr>
                <w:rFonts w:ascii="Century Gothic" w:hAnsi="Century Gothic"/>
                <w:spacing w:val="-3"/>
                <w:sz w:val="22"/>
                <w:szCs w:val="22"/>
                <w:lang w:val="es-ES_tradnl"/>
              </w:rPr>
            </w:pPr>
            <w:r w:rsidRPr="00EF0907">
              <w:rPr>
                <w:rFonts w:ascii="Century Gothic" w:hAnsi="Century Gothic"/>
                <w:spacing w:val="-3"/>
                <w:sz w:val="22"/>
                <w:szCs w:val="22"/>
                <w:lang w:val="es-ES_tradnl"/>
              </w:rPr>
              <w:t>el Contratista suspende los trabajos por 28 días cuando el Programa vigente no prevé tal suspensión y tampoco ha sido autorizada por el Gerente de Obras;</w:t>
            </w:r>
          </w:p>
          <w:p w14:paraId="131CA0CE" w14:textId="77777777" w:rsidR="001A2133" w:rsidRPr="001A2133" w:rsidRDefault="003F79AA" w:rsidP="00281FFC">
            <w:pPr>
              <w:pStyle w:val="Outline"/>
              <w:numPr>
                <w:ilvl w:val="0"/>
                <w:numId w:val="31"/>
              </w:numPr>
              <w:spacing w:before="0" w:after="120"/>
              <w:jc w:val="both"/>
              <w:rPr>
                <w:rFonts w:ascii="Century Gothic" w:hAnsi="Century Gothic"/>
                <w:spacing w:val="-3"/>
                <w:sz w:val="22"/>
                <w:szCs w:val="22"/>
                <w:lang w:val="es-ES_tradnl"/>
              </w:rPr>
            </w:pPr>
            <w:r w:rsidRPr="001A2133">
              <w:rPr>
                <w:rFonts w:ascii="Century Gothic" w:hAnsi="Century Gothic"/>
                <w:kern w:val="0"/>
                <w:sz w:val="22"/>
                <w:szCs w:val="22"/>
                <w:lang w:val="es-ES_tradnl"/>
              </w:rPr>
              <w:t>el Gerente de Obras ordena al Contratista detener el avance de las Obras, y no retira la orden dentro de los 28 días siguientes;</w:t>
            </w:r>
          </w:p>
          <w:p w14:paraId="4C51C771" w14:textId="77777777" w:rsidR="001A2133" w:rsidRPr="001A2133" w:rsidRDefault="003F79AA" w:rsidP="00281FFC">
            <w:pPr>
              <w:pStyle w:val="Outline"/>
              <w:numPr>
                <w:ilvl w:val="0"/>
                <w:numId w:val="31"/>
              </w:numPr>
              <w:spacing w:before="0" w:after="120"/>
              <w:jc w:val="both"/>
              <w:rPr>
                <w:rFonts w:ascii="Century Gothic" w:hAnsi="Century Gothic"/>
                <w:spacing w:val="-3"/>
                <w:sz w:val="22"/>
                <w:szCs w:val="22"/>
                <w:lang w:val="es-ES_tradnl"/>
              </w:rPr>
            </w:pPr>
            <w:r w:rsidRPr="001A2133">
              <w:rPr>
                <w:rFonts w:ascii="Century Gothic" w:hAnsi="Century Gothic"/>
                <w:kern w:val="0"/>
                <w:sz w:val="22"/>
                <w:szCs w:val="22"/>
                <w:lang w:val="es-ES_tradnl"/>
              </w:rPr>
              <w:t>el Contratante o el Contratista se declaran en quiebra o entran en liquidación por causas distintas de una reorganización o fusión de sociedades;</w:t>
            </w:r>
          </w:p>
          <w:p w14:paraId="785D1443" w14:textId="77777777" w:rsidR="001A2133" w:rsidRDefault="003F79AA" w:rsidP="00281FFC">
            <w:pPr>
              <w:pStyle w:val="Outline"/>
              <w:numPr>
                <w:ilvl w:val="0"/>
                <w:numId w:val="31"/>
              </w:numPr>
              <w:spacing w:before="0" w:after="120"/>
              <w:jc w:val="both"/>
              <w:rPr>
                <w:rFonts w:ascii="Century Gothic" w:hAnsi="Century Gothic"/>
                <w:spacing w:val="-3"/>
                <w:sz w:val="22"/>
                <w:szCs w:val="22"/>
                <w:lang w:val="es-ES_tradnl"/>
              </w:rPr>
            </w:pPr>
            <w:r w:rsidRPr="001A2133">
              <w:rPr>
                <w:rFonts w:ascii="Century Gothic" w:hAnsi="Century Gothic"/>
                <w:spacing w:val="-3"/>
                <w:sz w:val="22"/>
                <w:szCs w:val="22"/>
                <w:lang w:val="es-ES_tradnl"/>
              </w:rPr>
              <w:t>el Contratante no efectúa al Contratista un pago certificado por el Gerente de Obras, dentro de los 84 días siguientes a la fecha de emisión del certificado por el Gerente de Obras;</w:t>
            </w:r>
          </w:p>
          <w:p w14:paraId="25DF42DB" w14:textId="77777777" w:rsidR="001A2133" w:rsidRDefault="003F79AA" w:rsidP="00281FFC">
            <w:pPr>
              <w:pStyle w:val="Outline"/>
              <w:numPr>
                <w:ilvl w:val="0"/>
                <w:numId w:val="31"/>
              </w:numPr>
              <w:spacing w:before="0" w:after="120"/>
              <w:jc w:val="both"/>
              <w:rPr>
                <w:rFonts w:ascii="Century Gothic" w:hAnsi="Century Gothic"/>
                <w:spacing w:val="-3"/>
                <w:sz w:val="22"/>
                <w:szCs w:val="22"/>
                <w:lang w:val="es-ES_tradnl"/>
              </w:rPr>
            </w:pPr>
            <w:r w:rsidRPr="001A2133">
              <w:rPr>
                <w:rFonts w:ascii="Century Gothic" w:hAnsi="Century Gothic"/>
                <w:spacing w:val="-3"/>
                <w:sz w:val="22"/>
                <w:szCs w:val="22"/>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114906C" w14:textId="77777777" w:rsidR="001A2133" w:rsidRPr="001A2133" w:rsidRDefault="003F79AA" w:rsidP="00281FFC">
            <w:pPr>
              <w:pStyle w:val="Outline"/>
              <w:numPr>
                <w:ilvl w:val="0"/>
                <w:numId w:val="31"/>
              </w:numPr>
              <w:spacing w:before="0" w:after="120"/>
              <w:jc w:val="both"/>
              <w:rPr>
                <w:rFonts w:ascii="Century Gothic" w:hAnsi="Century Gothic"/>
                <w:spacing w:val="-3"/>
                <w:sz w:val="22"/>
                <w:szCs w:val="22"/>
                <w:lang w:val="es-ES_tradnl"/>
              </w:rPr>
            </w:pPr>
            <w:r w:rsidRPr="001A2133">
              <w:rPr>
                <w:rFonts w:ascii="Century Gothic" w:hAnsi="Century Gothic"/>
                <w:kern w:val="0"/>
                <w:sz w:val="22"/>
                <w:szCs w:val="22"/>
                <w:lang w:val="es-ES_tradnl"/>
              </w:rPr>
              <w:t xml:space="preserve">el Contratista no mantiene </w:t>
            </w:r>
            <w:r w:rsidR="00EF0907" w:rsidRPr="001A2133">
              <w:rPr>
                <w:rFonts w:ascii="Century Gothic" w:hAnsi="Century Gothic"/>
                <w:kern w:val="0"/>
                <w:sz w:val="22"/>
                <w:szCs w:val="22"/>
                <w:lang w:val="es-ES_tradnl"/>
              </w:rPr>
              <w:t xml:space="preserve">vigente </w:t>
            </w:r>
            <w:r w:rsidRPr="001A2133">
              <w:rPr>
                <w:rFonts w:ascii="Century Gothic" w:hAnsi="Century Gothic"/>
                <w:kern w:val="0"/>
                <w:sz w:val="22"/>
                <w:szCs w:val="22"/>
                <w:lang w:val="es-ES_tradnl"/>
              </w:rPr>
              <w:t xml:space="preserve">una garantía que sea exigida en el Contrato; </w:t>
            </w:r>
          </w:p>
          <w:p w14:paraId="0CF52FF1" w14:textId="77777777" w:rsidR="001A2133" w:rsidRDefault="003F79AA" w:rsidP="00281FFC">
            <w:pPr>
              <w:pStyle w:val="Outline"/>
              <w:numPr>
                <w:ilvl w:val="0"/>
                <w:numId w:val="31"/>
              </w:numPr>
              <w:spacing w:before="0" w:after="120"/>
              <w:jc w:val="both"/>
              <w:rPr>
                <w:rFonts w:ascii="Century Gothic" w:hAnsi="Century Gothic"/>
                <w:spacing w:val="-3"/>
                <w:sz w:val="22"/>
                <w:szCs w:val="22"/>
                <w:lang w:val="es-ES_tradnl"/>
              </w:rPr>
            </w:pPr>
            <w:r w:rsidRPr="001A2133">
              <w:rPr>
                <w:rFonts w:ascii="Century Gothic" w:hAnsi="Century Gothic"/>
                <w:spacing w:val="-3"/>
                <w:sz w:val="22"/>
                <w:szCs w:val="22"/>
                <w:lang w:val="es-ES_tradnl"/>
              </w:rPr>
              <w:t>el Contratista ha demorado la terminación de las Obras por el número de días para el cual se puede pagar el monto máximo por concepto de daños y perjuicios, según lo estipulado en las CEC.</w:t>
            </w:r>
          </w:p>
          <w:p w14:paraId="353CE694" w14:textId="77777777" w:rsidR="003F79AA" w:rsidRDefault="00C16959" w:rsidP="00281FFC">
            <w:pPr>
              <w:pStyle w:val="Outline"/>
              <w:numPr>
                <w:ilvl w:val="0"/>
                <w:numId w:val="31"/>
              </w:numPr>
              <w:spacing w:before="0" w:after="120"/>
              <w:jc w:val="both"/>
              <w:rPr>
                <w:rFonts w:ascii="Century Gothic" w:hAnsi="Century Gothic"/>
                <w:spacing w:val="-3"/>
                <w:sz w:val="22"/>
                <w:szCs w:val="22"/>
                <w:lang w:val="es-ES_tradnl"/>
              </w:rPr>
            </w:pPr>
            <w:r w:rsidRPr="00C16959">
              <w:rPr>
                <w:rFonts w:ascii="Century Gothic" w:hAnsi="Century Gothic"/>
                <w:kern w:val="0"/>
                <w:sz w:val="22"/>
                <w:szCs w:val="22"/>
                <w:lang w:val="es-ES_tradnl"/>
              </w:rPr>
              <w:t xml:space="preserve">si como consecuencia de la aplicación del sistema de sanciones del Banco, el Banco y el Contratante determinan que el Contratista incurrió, durante el proceso de licitación o en la ejecución del Contrato, en Prácticas Prohibidas como </w:t>
            </w:r>
            <w:r>
              <w:rPr>
                <w:rFonts w:ascii="Century Gothic" w:hAnsi="Century Gothic"/>
                <w:kern w:val="0"/>
                <w:sz w:val="22"/>
                <w:szCs w:val="22"/>
                <w:lang w:val="es-ES_tradnl"/>
              </w:rPr>
              <w:t xml:space="preserve">las </w:t>
            </w:r>
            <w:r w:rsidRPr="00C16959">
              <w:rPr>
                <w:rFonts w:ascii="Century Gothic" w:hAnsi="Century Gothic"/>
                <w:kern w:val="0"/>
                <w:sz w:val="22"/>
                <w:szCs w:val="22"/>
                <w:lang w:val="es-ES_tradnl"/>
              </w:rPr>
              <w:t>establecidas en la Cláusula 60 de las CGC</w:t>
            </w:r>
            <w:r w:rsidR="003F79AA" w:rsidRPr="001A2133">
              <w:rPr>
                <w:rFonts w:ascii="Century Gothic" w:hAnsi="Century Gothic"/>
                <w:spacing w:val="-3"/>
                <w:sz w:val="22"/>
                <w:szCs w:val="22"/>
                <w:lang w:val="es-ES_tradnl"/>
              </w:rPr>
              <w:t xml:space="preserve">. </w:t>
            </w:r>
          </w:p>
          <w:p w14:paraId="7C667951" w14:textId="77777777" w:rsidR="003F79AA" w:rsidRPr="00EF0907" w:rsidRDefault="003F79AA" w:rsidP="00A1003A">
            <w:pPr>
              <w:spacing w:after="120"/>
              <w:ind w:left="612" w:hanging="540"/>
              <w:jc w:val="both"/>
              <w:rPr>
                <w:rFonts w:ascii="Century Gothic" w:hAnsi="Century Gothic"/>
                <w:spacing w:val="-3"/>
                <w:sz w:val="22"/>
                <w:szCs w:val="22"/>
              </w:rPr>
            </w:pPr>
            <w:r w:rsidRPr="00EF0907">
              <w:rPr>
                <w:rFonts w:ascii="Century Gothic" w:hAnsi="Century Gothic"/>
                <w:sz w:val="22"/>
                <w:szCs w:val="22"/>
              </w:rPr>
              <w:t>59.3</w:t>
            </w:r>
            <w:r w:rsidRPr="00EF0907">
              <w:rPr>
                <w:rFonts w:ascii="Century Gothic" w:hAnsi="Century Gothic"/>
                <w:sz w:val="22"/>
                <w:szCs w:val="22"/>
              </w:rPr>
              <w:tab/>
            </w:r>
            <w:r w:rsidRPr="00EF0907">
              <w:rPr>
                <w:rFonts w:ascii="Century Gothic" w:hAnsi="Century Gothic"/>
                <w:spacing w:val="-3"/>
                <w:sz w:val="22"/>
                <w:szCs w:val="22"/>
              </w:rPr>
              <w:t xml:space="preserve">Cuando </w:t>
            </w:r>
            <w:r w:rsidRPr="00C16959">
              <w:rPr>
                <w:rFonts w:ascii="Century Gothic" w:hAnsi="Century Gothic"/>
                <w:spacing w:val="-3"/>
                <w:sz w:val="22"/>
                <w:szCs w:val="22"/>
              </w:rPr>
              <w:t>cualquiera de las partes del Contrato notifique al Gerente de Obras de un incumplimiento del Contrato,</w:t>
            </w:r>
            <w:r w:rsidRPr="00EF0907">
              <w:rPr>
                <w:rFonts w:ascii="Century Gothic" w:hAnsi="Century Gothic"/>
                <w:spacing w:val="-3"/>
                <w:sz w:val="22"/>
                <w:szCs w:val="22"/>
              </w:rPr>
              <w:t xml:space="preserve"> por una causa diferente a las indicadas en la Subcláusula 59.2 de las CGC, el Gerente de Obras deberá decidir si el incumplimiento es o no fundamental.</w:t>
            </w:r>
          </w:p>
          <w:p w14:paraId="02490DCE" w14:textId="77777777" w:rsidR="003F79AA" w:rsidRPr="00EF0907" w:rsidRDefault="003F79AA" w:rsidP="00A1003A">
            <w:pPr>
              <w:spacing w:after="120"/>
              <w:ind w:left="612" w:hanging="540"/>
              <w:jc w:val="both"/>
              <w:rPr>
                <w:rFonts w:ascii="Century Gothic" w:hAnsi="Century Gothic"/>
                <w:sz w:val="22"/>
                <w:szCs w:val="22"/>
              </w:rPr>
            </w:pPr>
            <w:r w:rsidRPr="00EF0907">
              <w:rPr>
                <w:rFonts w:ascii="Century Gothic" w:hAnsi="Century Gothic"/>
                <w:sz w:val="22"/>
                <w:szCs w:val="22"/>
              </w:rPr>
              <w:t>59.4</w:t>
            </w:r>
            <w:r w:rsidRPr="00EF0907">
              <w:rPr>
                <w:rFonts w:ascii="Century Gothic" w:hAnsi="Century Gothic"/>
                <w:sz w:val="22"/>
                <w:szCs w:val="22"/>
              </w:rPr>
              <w:tab/>
              <w:t xml:space="preserve">No obstante lo anterior, el Contratante podrá terminar el Contrato por conveniencia en cualquier momento. </w:t>
            </w:r>
          </w:p>
          <w:p w14:paraId="47A34CCF" w14:textId="77777777" w:rsidR="003F79AA" w:rsidRPr="00EF0907" w:rsidRDefault="003F79AA" w:rsidP="00A1003A">
            <w:pPr>
              <w:spacing w:after="120"/>
              <w:ind w:left="612" w:hanging="540"/>
              <w:jc w:val="both"/>
              <w:rPr>
                <w:rFonts w:ascii="Century Gothic" w:hAnsi="Century Gothic"/>
                <w:sz w:val="22"/>
                <w:szCs w:val="22"/>
              </w:rPr>
            </w:pPr>
            <w:r w:rsidRPr="00EF0907">
              <w:rPr>
                <w:rFonts w:ascii="Century Gothic" w:hAnsi="Century Gothic"/>
                <w:sz w:val="22"/>
                <w:szCs w:val="22"/>
              </w:rPr>
              <w:t>59.5</w:t>
            </w:r>
            <w:r w:rsidRPr="00EF0907">
              <w:rPr>
                <w:rFonts w:ascii="Century Gothic" w:hAnsi="Century Gothic"/>
                <w:sz w:val="22"/>
                <w:szCs w:val="22"/>
              </w:rPr>
              <w:tab/>
              <w:t>Si el Contrato fuere terminado, el Contratista deberá suspender los trabajos inmediatamente, disponer las medidas de seguridad necesarias en el Sitio de las Obras y retirarse del lugar tan pronto como sea razonablemente posible.</w:t>
            </w:r>
          </w:p>
        </w:tc>
      </w:tr>
      <w:tr w:rsidR="00C16959" w:rsidRPr="00EF0907" w14:paraId="1437B9D4" w14:textId="77777777" w:rsidTr="008A4F89">
        <w:tc>
          <w:tcPr>
            <w:tcW w:w="2603" w:type="dxa"/>
          </w:tcPr>
          <w:p w14:paraId="01D51B82" w14:textId="77777777" w:rsidR="00C16959" w:rsidRPr="00EF0907" w:rsidRDefault="00C16959" w:rsidP="00EC5108">
            <w:pPr>
              <w:pStyle w:val="CContrato"/>
            </w:pPr>
            <w:bookmarkStart w:id="319" w:name="_Toc206413973"/>
            <w:r w:rsidRPr="00EF0907">
              <w:rPr>
                <w:lang w:val="es-ES"/>
              </w:rPr>
              <w:t>Prácticas prohibidas</w:t>
            </w:r>
            <w:bookmarkEnd w:id="319"/>
          </w:p>
        </w:tc>
        <w:tc>
          <w:tcPr>
            <w:tcW w:w="7053" w:type="dxa"/>
          </w:tcPr>
          <w:p w14:paraId="678CF083" w14:textId="77777777" w:rsidR="00C16959" w:rsidRPr="00C16959" w:rsidRDefault="00C16959" w:rsidP="00C16959">
            <w:pPr>
              <w:tabs>
                <w:tab w:val="num" w:pos="1872"/>
              </w:tabs>
              <w:spacing w:after="120"/>
              <w:ind w:left="630" w:hanging="540"/>
              <w:jc w:val="both"/>
              <w:rPr>
                <w:rFonts w:ascii="Century Gothic" w:hAnsi="Century Gothic"/>
                <w:sz w:val="22"/>
                <w:szCs w:val="22"/>
              </w:rPr>
            </w:pPr>
            <w:r>
              <w:rPr>
                <w:rFonts w:ascii="Century Gothic" w:hAnsi="Century Gothic"/>
                <w:sz w:val="22"/>
                <w:szCs w:val="22"/>
              </w:rPr>
              <w:t xml:space="preserve">60.1 </w:t>
            </w:r>
            <w:r w:rsidRPr="00C16959">
              <w:rPr>
                <w:rFonts w:ascii="Century Gothic" w:hAnsi="Century Gothic"/>
                <w:sz w:val="22"/>
                <w:szCs w:val="22"/>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4F3CAD4" w14:textId="77777777" w:rsidR="00C16959" w:rsidRPr="00C16959" w:rsidRDefault="00C16959" w:rsidP="00281FFC">
            <w:pPr>
              <w:pStyle w:val="Prrafodelista"/>
              <w:numPr>
                <w:ilvl w:val="0"/>
                <w:numId w:val="32"/>
              </w:numPr>
              <w:spacing w:after="120"/>
              <w:jc w:val="both"/>
              <w:rPr>
                <w:rFonts w:ascii="Century Gothic" w:hAnsi="Century Gothic"/>
                <w:bCs/>
                <w:lang w:val="es-ES"/>
              </w:rPr>
            </w:pPr>
            <w:r w:rsidRPr="00C16959">
              <w:rPr>
                <w:rFonts w:ascii="Century Gothic" w:hAnsi="Century Gothic"/>
                <w:bCs/>
                <w:lang w:val="es-ES"/>
              </w:rPr>
              <w:t xml:space="preserve">A efectos del cumplimiento de esta Política, el Banco define las expresiones que se indican a continuación: </w:t>
            </w:r>
          </w:p>
          <w:p w14:paraId="37B8ED73" w14:textId="77777777" w:rsidR="00C16959" w:rsidRDefault="00C16959" w:rsidP="00281FFC">
            <w:pPr>
              <w:pStyle w:val="Sangra3detindependiente"/>
              <w:numPr>
                <w:ilvl w:val="0"/>
                <w:numId w:val="33"/>
              </w:numPr>
              <w:spacing w:after="120"/>
              <w:ind w:left="1620" w:hanging="180"/>
              <w:jc w:val="both"/>
              <w:rPr>
                <w:rFonts w:ascii="Century Gothic" w:hAnsi="Century Gothic"/>
                <w:bCs/>
                <w:sz w:val="22"/>
                <w:szCs w:val="22"/>
                <w:lang w:val="es-ES"/>
              </w:rPr>
            </w:pPr>
            <w:r w:rsidRPr="00C16959">
              <w:rPr>
                <w:rFonts w:ascii="Century Gothic" w:hAnsi="Century Gothic"/>
                <w:bCs/>
                <w:sz w:val="22"/>
                <w:szCs w:val="22"/>
                <w:lang w:val="es-ES"/>
              </w:rPr>
              <w:t>Una práctica corrupta consiste en ofrecer, dar, recibir, o solicitar, directa o indirectamente, cualquier cosa de valor para influenciar indebidamente las acciones de otra parte;</w:t>
            </w:r>
          </w:p>
          <w:p w14:paraId="4C7A24BA" w14:textId="77777777" w:rsidR="00C16959" w:rsidRDefault="00C16959" w:rsidP="00281FFC">
            <w:pPr>
              <w:pStyle w:val="Sangra3detindependiente"/>
              <w:numPr>
                <w:ilvl w:val="0"/>
                <w:numId w:val="33"/>
              </w:numPr>
              <w:spacing w:after="120"/>
              <w:ind w:left="1620" w:hanging="180"/>
              <w:jc w:val="both"/>
              <w:rPr>
                <w:rFonts w:ascii="Century Gothic" w:hAnsi="Century Gothic"/>
                <w:bCs/>
                <w:sz w:val="22"/>
                <w:szCs w:val="22"/>
                <w:lang w:val="es-ES"/>
              </w:rPr>
            </w:pPr>
            <w:r w:rsidRPr="00C16959">
              <w:rPr>
                <w:rFonts w:ascii="Century Gothic" w:hAnsi="Century Gothic"/>
                <w:bCs/>
                <w:sz w:val="22"/>
                <w:szCs w:val="22"/>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4DFC625" w14:textId="77777777" w:rsidR="00C16959" w:rsidRDefault="00C16959" w:rsidP="00281FFC">
            <w:pPr>
              <w:pStyle w:val="Sangra3detindependiente"/>
              <w:numPr>
                <w:ilvl w:val="0"/>
                <w:numId w:val="33"/>
              </w:numPr>
              <w:spacing w:after="120"/>
              <w:ind w:left="1620" w:hanging="180"/>
              <w:jc w:val="both"/>
              <w:rPr>
                <w:rFonts w:ascii="Century Gothic" w:hAnsi="Century Gothic"/>
                <w:bCs/>
                <w:sz w:val="22"/>
                <w:szCs w:val="22"/>
                <w:lang w:val="es-ES"/>
              </w:rPr>
            </w:pPr>
            <w:r w:rsidRPr="00C16959">
              <w:rPr>
                <w:rFonts w:ascii="Century Gothic" w:hAnsi="Century Gothic"/>
                <w:bCs/>
                <w:sz w:val="22"/>
                <w:szCs w:val="22"/>
                <w:lang w:val="es-ES"/>
              </w:rPr>
              <w:t>Una práctica coercitiva consiste en perjudicar o causar daño, o amenazar con perjudicar o causar daño, directa o indirectamente, a cualquier parte o a sus bienes para influenciar indebidamente las acciones de una parte;</w:t>
            </w:r>
          </w:p>
          <w:p w14:paraId="17C1335D" w14:textId="77777777" w:rsidR="00C16959" w:rsidRDefault="00C16959" w:rsidP="00281FFC">
            <w:pPr>
              <w:pStyle w:val="Sangra3detindependiente"/>
              <w:numPr>
                <w:ilvl w:val="0"/>
                <w:numId w:val="33"/>
              </w:numPr>
              <w:spacing w:after="120"/>
              <w:ind w:left="1620" w:hanging="180"/>
              <w:jc w:val="both"/>
              <w:rPr>
                <w:rFonts w:ascii="Century Gothic" w:hAnsi="Century Gothic"/>
                <w:bCs/>
                <w:sz w:val="22"/>
                <w:szCs w:val="22"/>
                <w:lang w:val="es-ES"/>
              </w:rPr>
            </w:pPr>
            <w:r w:rsidRPr="00C16959">
              <w:rPr>
                <w:rFonts w:ascii="Century Gothic" w:hAnsi="Century Gothic"/>
                <w:bCs/>
                <w:sz w:val="22"/>
                <w:szCs w:val="22"/>
                <w:lang w:val="es-ES"/>
              </w:rPr>
              <w:t>Una práctica colusoria es un acuerdo entre dos o más partes realizado con la intención de alcanzar un propósito inapropiado, lo que incluye influenciar en forma inapropiada las acciones de otra parte;</w:t>
            </w:r>
          </w:p>
          <w:p w14:paraId="69DC39EB" w14:textId="77777777" w:rsidR="00C16959" w:rsidRPr="00C16959" w:rsidRDefault="00C16959" w:rsidP="00281FFC">
            <w:pPr>
              <w:pStyle w:val="Sangra3detindependiente"/>
              <w:numPr>
                <w:ilvl w:val="0"/>
                <w:numId w:val="33"/>
              </w:numPr>
              <w:spacing w:after="120"/>
              <w:ind w:left="1620" w:hanging="180"/>
              <w:jc w:val="both"/>
              <w:rPr>
                <w:rFonts w:ascii="Century Gothic" w:hAnsi="Century Gothic"/>
                <w:bCs/>
                <w:sz w:val="22"/>
                <w:szCs w:val="22"/>
                <w:lang w:val="es-ES"/>
              </w:rPr>
            </w:pPr>
            <w:r w:rsidRPr="00C16959">
              <w:rPr>
                <w:rFonts w:ascii="Century Gothic" w:hAnsi="Century Gothic"/>
                <w:bCs/>
                <w:sz w:val="22"/>
                <w:szCs w:val="22"/>
                <w:lang w:val="es-ES"/>
              </w:rPr>
              <w:t>Una práctica obstructiva consiste en</w:t>
            </w:r>
          </w:p>
          <w:p w14:paraId="40A6E2FC" w14:textId="77777777" w:rsidR="00C16959" w:rsidRDefault="00C16959" w:rsidP="00281FFC">
            <w:pPr>
              <w:pStyle w:val="Sangra3detindependiente"/>
              <w:numPr>
                <w:ilvl w:val="0"/>
                <w:numId w:val="34"/>
              </w:numPr>
              <w:spacing w:after="120"/>
              <w:jc w:val="both"/>
              <w:rPr>
                <w:rFonts w:ascii="Century Gothic" w:hAnsi="Century Gothic"/>
                <w:bCs/>
                <w:sz w:val="22"/>
                <w:szCs w:val="22"/>
                <w:lang w:val="es-ES"/>
              </w:rPr>
            </w:pPr>
            <w:r w:rsidRPr="00C16959">
              <w:rPr>
                <w:rFonts w:ascii="Century Gothic" w:hAnsi="Century Gothic"/>
                <w:bCs/>
                <w:sz w:val="22"/>
                <w:szCs w:val="22"/>
                <w:lang w:val="es-ES"/>
              </w:rPr>
              <w:t>destruir, falsificar, alterar u ocultar evidencia significativa para una investigación del Grupo BID, o realizar declaraciones falsas ante los investigadores con la intención de impedir una investigación del Grupo BID;</w:t>
            </w:r>
          </w:p>
          <w:p w14:paraId="5D5EA5A0" w14:textId="77777777" w:rsidR="00C16959" w:rsidRDefault="00C16959" w:rsidP="00281FFC">
            <w:pPr>
              <w:pStyle w:val="Sangra3detindependiente"/>
              <w:numPr>
                <w:ilvl w:val="0"/>
                <w:numId w:val="34"/>
              </w:numPr>
              <w:spacing w:after="120"/>
              <w:jc w:val="both"/>
              <w:rPr>
                <w:rFonts w:ascii="Century Gothic" w:hAnsi="Century Gothic"/>
                <w:bCs/>
                <w:sz w:val="22"/>
                <w:szCs w:val="22"/>
                <w:lang w:val="es-ES"/>
              </w:rPr>
            </w:pPr>
            <w:r w:rsidRPr="00C16959">
              <w:rPr>
                <w:rFonts w:ascii="Century Gothic" w:hAnsi="Century Gothic"/>
                <w:bCs/>
                <w:sz w:val="22"/>
                <w:szCs w:val="22"/>
                <w:lang w:val="es-ES"/>
              </w:rPr>
              <w:t>amenazar, hostigar o intimidar a cualquier parte para impedir que divulgue su conocimiento de asuntos que son importantes para una investigación del Grupo BID o que prosiga con la investigación; o</w:t>
            </w:r>
          </w:p>
          <w:p w14:paraId="1304E14A" w14:textId="77777777" w:rsidR="00C16959" w:rsidRDefault="00C16959" w:rsidP="00281FFC">
            <w:pPr>
              <w:pStyle w:val="Sangra3detindependiente"/>
              <w:numPr>
                <w:ilvl w:val="0"/>
                <w:numId w:val="34"/>
              </w:numPr>
              <w:spacing w:after="120"/>
              <w:jc w:val="both"/>
              <w:rPr>
                <w:rFonts w:ascii="Century Gothic" w:hAnsi="Century Gothic"/>
                <w:bCs/>
                <w:sz w:val="22"/>
                <w:szCs w:val="22"/>
                <w:lang w:val="es-ES"/>
              </w:rPr>
            </w:pPr>
            <w:r w:rsidRPr="00C16959">
              <w:rPr>
                <w:rFonts w:ascii="Century Gothic" w:hAnsi="Century Gothic"/>
                <w:bCs/>
                <w:sz w:val="22"/>
                <w:szCs w:val="22"/>
                <w:lang w:val="es-ES"/>
              </w:rPr>
              <w:t>actos realizados con la intención de impedir el ejercicio de los derechos contractuales de auditoría e inspección del Grupo BID previstos en el párrafo 60.1 (f) de abajo, o sus derechos de acceso a la información; y</w:t>
            </w:r>
            <w:r>
              <w:rPr>
                <w:rFonts w:ascii="Century Gothic" w:hAnsi="Century Gothic"/>
                <w:bCs/>
                <w:sz w:val="22"/>
                <w:szCs w:val="22"/>
                <w:lang w:val="es-ES"/>
              </w:rPr>
              <w:t>,</w:t>
            </w:r>
          </w:p>
          <w:p w14:paraId="3D439885" w14:textId="77777777" w:rsidR="00C16959" w:rsidRPr="00C16959" w:rsidRDefault="00C16959" w:rsidP="00281FFC">
            <w:pPr>
              <w:pStyle w:val="Sangra3detindependiente"/>
              <w:numPr>
                <w:ilvl w:val="0"/>
                <w:numId w:val="34"/>
              </w:numPr>
              <w:spacing w:after="120"/>
              <w:jc w:val="both"/>
              <w:rPr>
                <w:rFonts w:ascii="Century Gothic" w:hAnsi="Century Gothic"/>
                <w:bCs/>
                <w:sz w:val="22"/>
                <w:szCs w:val="22"/>
                <w:lang w:val="es-ES"/>
              </w:rPr>
            </w:pPr>
            <w:r w:rsidRPr="00C16959">
              <w:rPr>
                <w:rFonts w:ascii="Century Gothic" w:hAnsi="Century Gothic"/>
                <w:bCs/>
                <w:sz w:val="22"/>
                <w:szCs w:val="22"/>
                <w:lang w:val="es-ES"/>
              </w:rPr>
              <w:t>La apropiación indebida consiste en el uso de fondos o recursos del Grupo BID para un propósito indebido o para un propósito no autorizado, cometido de forma intencional o por negligencia grave.</w:t>
            </w:r>
          </w:p>
          <w:p w14:paraId="653EE87A" w14:textId="77777777" w:rsidR="00C16959" w:rsidRPr="00C16959" w:rsidRDefault="00C16959" w:rsidP="00281FFC">
            <w:pPr>
              <w:pStyle w:val="Prrafodelista"/>
              <w:numPr>
                <w:ilvl w:val="0"/>
                <w:numId w:val="35"/>
              </w:numPr>
              <w:spacing w:after="120"/>
              <w:jc w:val="both"/>
              <w:rPr>
                <w:rFonts w:ascii="Century Gothic" w:hAnsi="Century Gothic"/>
                <w:bCs/>
                <w:lang w:val="es-ES"/>
              </w:rPr>
            </w:pPr>
            <w:r w:rsidRPr="00C16959">
              <w:rPr>
                <w:rFonts w:ascii="Century Gothic" w:hAnsi="Century Gothic"/>
                <w:bCs/>
                <w:lang w:val="es-ES"/>
              </w:rPr>
              <w:t>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39697912" w14:textId="77777777" w:rsidR="00C16959" w:rsidRDefault="00C16959" w:rsidP="00281FFC">
            <w:pPr>
              <w:pStyle w:val="Sangra3detindependiente"/>
              <w:numPr>
                <w:ilvl w:val="0"/>
                <w:numId w:val="36"/>
              </w:numPr>
              <w:spacing w:after="120"/>
              <w:ind w:left="1800"/>
              <w:jc w:val="both"/>
              <w:rPr>
                <w:rFonts w:ascii="Century Gothic" w:hAnsi="Century Gothic"/>
                <w:bCs/>
                <w:sz w:val="22"/>
                <w:szCs w:val="22"/>
                <w:lang w:val="es-ES"/>
              </w:rPr>
            </w:pPr>
            <w:r w:rsidRPr="00C16959">
              <w:rPr>
                <w:rFonts w:ascii="Century Gothic" w:hAnsi="Century Gothic"/>
                <w:bCs/>
                <w:sz w:val="22"/>
                <w:szCs w:val="22"/>
                <w:lang w:val="es-ES"/>
              </w:rPr>
              <w:t>No financiar ninguna propuesta de adjudicación de un contrato para la adquisición de bienes o la contratación de obras financiadas por el Banco;</w:t>
            </w:r>
          </w:p>
          <w:p w14:paraId="1E567ED5" w14:textId="77777777" w:rsidR="00C16959" w:rsidRDefault="00C16959" w:rsidP="00281FFC">
            <w:pPr>
              <w:pStyle w:val="Sangra3detindependiente"/>
              <w:numPr>
                <w:ilvl w:val="0"/>
                <w:numId w:val="36"/>
              </w:numPr>
              <w:spacing w:after="120"/>
              <w:ind w:left="1800"/>
              <w:jc w:val="both"/>
              <w:rPr>
                <w:rFonts w:ascii="Century Gothic" w:hAnsi="Century Gothic"/>
                <w:bCs/>
                <w:sz w:val="22"/>
                <w:szCs w:val="22"/>
                <w:lang w:val="es-ES"/>
              </w:rPr>
            </w:pPr>
            <w:r w:rsidRPr="00C16959">
              <w:rPr>
                <w:rFonts w:ascii="Century Gothic" w:hAnsi="Century Gothic"/>
                <w:bCs/>
                <w:sz w:val="22"/>
                <w:szCs w:val="22"/>
                <w:lang w:val="es-ES"/>
              </w:rPr>
              <w:t>Suspender los desembolsos de la operación, si se determina, en cualquier etapa, que un empleado, agencia o representante del Prestatario, el Organismo Ejecutor o el Organismo Contratante ha cometido una Práctica Prohibida;</w:t>
            </w:r>
          </w:p>
          <w:p w14:paraId="774C7C4E" w14:textId="77777777" w:rsidR="00C16959" w:rsidRDefault="00C16959" w:rsidP="00281FFC">
            <w:pPr>
              <w:pStyle w:val="Sangra3detindependiente"/>
              <w:numPr>
                <w:ilvl w:val="0"/>
                <w:numId w:val="36"/>
              </w:numPr>
              <w:spacing w:after="120"/>
              <w:ind w:left="1800"/>
              <w:jc w:val="both"/>
              <w:rPr>
                <w:rFonts w:ascii="Century Gothic" w:hAnsi="Century Gothic"/>
                <w:bCs/>
                <w:sz w:val="22"/>
                <w:szCs w:val="22"/>
                <w:lang w:val="es-ES"/>
              </w:rPr>
            </w:pPr>
            <w:r w:rsidRPr="00C16959">
              <w:rPr>
                <w:rFonts w:ascii="Century Gothic" w:hAnsi="Century Gothic"/>
                <w:bCs/>
                <w:sz w:val="22"/>
                <w:szCs w:val="22"/>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4C49AEC0" w14:textId="77777777" w:rsidR="00C16959" w:rsidRDefault="00C16959" w:rsidP="00281FFC">
            <w:pPr>
              <w:pStyle w:val="Sangra3detindependiente"/>
              <w:numPr>
                <w:ilvl w:val="0"/>
                <w:numId w:val="36"/>
              </w:numPr>
              <w:spacing w:after="120"/>
              <w:ind w:left="1800"/>
              <w:jc w:val="both"/>
              <w:rPr>
                <w:rFonts w:ascii="Century Gothic" w:hAnsi="Century Gothic"/>
                <w:bCs/>
                <w:sz w:val="22"/>
                <w:szCs w:val="22"/>
                <w:lang w:val="es-ES"/>
              </w:rPr>
            </w:pPr>
            <w:r w:rsidRPr="00C16959">
              <w:rPr>
                <w:rFonts w:ascii="Century Gothic" w:hAnsi="Century Gothic"/>
                <w:bCs/>
                <w:sz w:val="22"/>
                <w:szCs w:val="22"/>
                <w:lang w:val="es-ES"/>
              </w:rPr>
              <w:t>Emitir una amonestación a la firma, entidad o individuo en el formato de una carta formal de censura por su conducta;</w:t>
            </w:r>
          </w:p>
          <w:p w14:paraId="41C1E3AD" w14:textId="77777777" w:rsidR="00C16959" w:rsidRDefault="00C16959" w:rsidP="00281FFC">
            <w:pPr>
              <w:pStyle w:val="Sangra3detindependiente"/>
              <w:numPr>
                <w:ilvl w:val="0"/>
                <w:numId w:val="36"/>
              </w:numPr>
              <w:spacing w:after="120"/>
              <w:ind w:left="1800"/>
              <w:jc w:val="both"/>
              <w:rPr>
                <w:rFonts w:ascii="Century Gothic" w:hAnsi="Century Gothic"/>
                <w:bCs/>
                <w:sz w:val="22"/>
                <w:szCs w:val="22"/>
                <w:lang w:val="es-ES"/>
              </w:rPr>
            </w:pPr>
            <w:r w:rsidRPr="00C16959">
              <w:rPr>
                <w:rFonts w:ascii="Century Gothic" w:hAnsi="Century Gothic"/>
                <w:bCs/>
                <w:sz w:val="22"/>
                <w:szCs w:val="22"/>
                <w:lang w:val="es-ES"/>
              </w:rPr>
              <w:t>Declarar a una firma, entidad o individuo inelegible, en forma permanente o por determinado período de tiempo, para que (i) se le adjudiquen o participe en actividades financiadas por el Banco, y</w:t>
            </w:r>
            <w:r w:rsidR="00B05469">
              <w:rPr>
                <w:rFonts w:ascii="Century Gothic" w:hAnsi="Century Gothic"/>
                <w:bCs/>
                <w:sz w:val="22"/>
                <w:szCs w:val="22"/>
                <w:lang w:val="es-ES"/>
              </w:rPr>
              <w:t>,</w:t>
            </w:r>
            <w:r w:rsidRPr="00C16959">
              <w:rPr>
                <w:rFonts w:ascii="Century Gothic" w:hAnsi="Century Gothic"/>
                <w:bCs/>
                <w:sz w:val="22"/>
                <w:szCs w:val="22"/>
                <w:lang w:val="es-ES"/>
              </w:rPr>
              <w:t xml:space="preserve"> (ii) sea designado subconsultor, subcontratista o proveedor de bienes o servicios por otra firma elegible a la que se adjudique un contrato para ejecutar actividades financiadas por el Banco; </w:t>
            </w:r>
          </w:p>
          <w:p w14:paraId="46483B37" w14:textId="77777777" w:rsidR="00C16959" w:rsidRDefault="00C16959" w:rsidP="00281FFC">
            <w:pPr>
              <w:pStyle w:val="Sangra3detindependiente"/>
              <w:numPr>
                <w:ilvl w:val="0"/>
                <w:numId w:val="36"/>
              </w:numPr>
              <w:spacing w:after="120"/>
              <w:ind w:left="1800"/>
              <w:jc w:val="both"/>
              <w:rPr>
                <w:rFonts w:ascii="Century Gothic" w:hAnsi="Century Gothic"/>
                <w:bCs/>
                <w:sz w:val="22"/>
                <w:szCs w:val="22"/>
                <w:lang w:val="es-ES"/>
              </w:rPr>
            </w:pPr>
            <w:r w:rsidRPr="00C16959">
              <w:rPr>
                <w:rFonts w:ascii="Century Gothic" w:hAnsi="Century Gothic"/>
                <w:bCs/>
                <w:sz w:val="22"/>
                <w:szCs w:val="22"/>
                <w:lang w:val="es-ES"/>
              </w:rPr>
              <w:t>Remitir el tema a las autoridades pertinentes encargadas de hacer cumplir las leyes; o</w:t>
            </w:r>
            <w:r>
              <w:rPr>
                <w:rFonts w:ascii="Century Gothic" w:hAnsi="Century Gothic"/>
                <w:bCs/>
                <w:sz w:val="22"/>
                <w:szCs w:val="22"/>
                <w:lang w:val="es-ES"/>
              </w:rPr>
              <w:t>,</w:t>
            </w:r>
          </w:p>
          <w:p w14:paraId="5C147EE0" w14:textId="77777777" w:rsidR="00C16959" w:rsidRPr="00C16959" w:rsidRDefault="00C16959" w:rsidP="00281FFC">
            <w:pPr>
              <w:pStyle w:val="Sangra3detindependiente"/>
              <w:numPr>
                <w:ilvl w:val="0"/>
                <w:numId w:val="36"/>
              </w:numPr>
              <w:spacing w:after="120"/>
              <w:ind w:left="1800"/>
              <w:jc w:val="both"/>
              <w:rPr>
                <w:rFonts w:ascii="Century Gothic" w:hAnsi="Century Gothic"/>
                <w:bCs/>
                <w:sz w:val="22"/>
                <w:szCs w:val="22"/>
                <w:lang w:val="es-ES"/>
              </w:rPr>
            </w:pPr>
            <w:r w:rsidRPr="00C16959">
              <w:rPr>
                <w:rFonts w:ascii="Century Gothic" w:hAnsi="Century Gothic"/>
                <w:bCs/>
                <w:sz w:val="22"/>
                <w:szCs w:val="22"/>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95445AC" w14:textId="77777777" w:rsidR="00C16959" w:rsidRDefault="00C16959" w:rsidP="00281FFC">
            <w:pPr>
              <w:pStyle w:val="Prrafodelista"/>
              <w:numPr>
                <w:ilvl w:val="0"/>
                <w:numId w:val="22"/>
              </w:numPr>
              <w:tabs>
                <w:tab w:val="left" w:pos="4825"/>
              </w:tabs>
              <w:spacing w:after="120"/>
              <w:jc w:val="both"/>
              <w:rPr>
                <w:rFonts w:ascii="Century Gothic" w:hAnsi="Century Gothic"/>
                <w:bCs/>
                <w:lang w:val="es-ES"/>
              </w:rPr>
            </w:pPr>
            <w:r w:rsidRPr="00C16959">
              <w:rPr>
                <w:rFonts w:ascii="Century Gothic" w:hAnsi="Century Gothic"/>
                <w:bCs/>
                <w:lang w:val="es-ES"/>
              </w:rPr>
              <w:t>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14:paraId="51019958" w14:textId="77777777" w:rsidR="00C16959" w:rsidRDefault="00C16959" w:rsidP="00281FFC">
            <w:pPr>
              <w:pStyle w:val="Prrafodelista"/>
              <w:numPr>
                <w:ilvl w:val="0"/>
                <w:numId w:val="22"/>
              </w:numPr>
              <w:tabs>
                <w:tab w:val="left" w:pos="4825"/>
              </w:tabs>
              <w:spacing w:after="120"/>
              <w:jc w:val="both"/>
              <w:rPr>
                <w:rFonts w:ascii="Century Gothic" w:hAnsi="Century Gothic"/>
                <w:bCs/>
                <w:lang w:val="es-ES"/>
              </w:rPr>
            </w:pPr>
            <w:r w:rsidRPr="00C16959">
              <w:rPr>
                <w:rFonts w:ascii="Century Gothic" w:hAnsi="Century Gothic"/>
                <w:bCs/>
                <w:lang w:val="es-ES"/>
              </w:rPr>
              <w:t>La imposición de cualquier medida que sea tomada por el Banco de conformidad con las provisiones referidas anteriormente será de carácter público.</w:t>
            </w:r>
          </w:p>
          <w:p w14:paraId="4564B835" w14:textId="77777777" w:rsidR="00C16959" w:rsidRDefault="00C16959" w:rsidP="00281FFC">
            <w:pPr>
              <w:pStyle w:val="Prrafodelista"/>
              <w:numPr>
                <w:ilvl w:val="0"/>
                <w:numId w:val="22"/>
              </w:numPr>
              <w:tabs>
                <w:tab w:val="left" w:pos="4825"/>
              </w:tabs>
              <w:spacing w:after="120"/>
              <w:jc w:val="both"/>
              <w:rPr>
                <w:rFonts w:ascii="Century Gothic" w:hAnsi="Century Gothic"/>
                <w:bCs/>
                <w:lang w:val="es-ES"/>
              </w:rPr>
            </w:pPr>
            <w:r w:rsidRPr="00C16959">
              <w:rPr>
                <w:rFonts w:ascii="Century Gothic" w:hAnsi="Century Gothic"/>
                <w:bCs/>
                <w:lang w:val="es-E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3FBB108" w14:textId="77777777" w:rsidR="00C16959" w:rsidRDefault="00C16959" w:rsidP="00281FFC">
            <w:pPr>
              <w:pStyle w:val="Prrafodelista"/>
              <w:numPr>
                <w:ilvl w:val="0"/>
                <w:numId w:val="22"/>
              </w:numPr>
              <w:tabs>
                <w:tab w:val="left" w:pos="4825"/>
              </w:tabs>
              <w:spacing w:after="120"/>
              <w:jc w:val="both"/>
              <w:rPr>
                <w:rFonts w:ascii="Century Gothic" w:hAnsi="Century Gothic"/>
                <w:bCs/>
                <w:lang w:val="es-ES"/>
              </w:rPr>
            </w:pPr>
            <w:r w:rsidRPr="00C16959">
              <w:rPr>
                <w:rFonts w:ascii="Century Gothic" w:hAnsi="Century Gothic"/>
                <w:bCs/>
                <w:lang w:val="es-ES"/>
              </w:rPr>
              <w:t>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29C34956" w14:textId="77777777" w:rsidR="00C16959" w:rsidRPr="00C16959" w:rsidRDefault="00C16959" w:rsidP="00281FFC">
            <w:pPr>
              <w:pStyle w:val="Prrafodelista"/>
              <w:numPr>
                <w:ilvl w:val="0"/>
                <w:numId w:val="22"/>
              </w:numPr>
              <w:tabs>
                <w:tab w:val="left" w:pos="4825"/>
              </w:tabs>
              <w:spacing w:after="120"/>
              <w:jc w:val="both"/>
              <w:rPr>
                <w:rFonts w:ascii="Century Gothic" w:hAnsi="Century Gothic"/>
                <w:bCs/>
                <w:lang w:val="es-ES"/>
              </w:rPr>
            </w:pPr>
            <w:r w:rsidRPr="00C16959">
              <w:rPr>
                <w:rFonts w:ascii="Century Gothic" w:hAnsi="Century Gothic"/>
                <w:bCs/>
                <w:lang w:val="es-ES"/>
              </w:rPr>
              <w:t>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43E14262" w14:textId="77777777" w:rsidR="00C16959" w:rsidRPr="00EF0907" w:rsidRDefault="00C16959" w:rsidP="00C16959">
            <w:pPr>
              <w:spacing w:after="120"/>
              <w:ind w:left="816" w:hanging="630"/>
              <w:jc w:val="both"/>
              <w:rPr>
                <w:rFonts w:ascii="Century Gothic" w:hAnsi="Century Gothic"/>
                <w:bCs/>
                <w:sz w:val="22"/>
                <w:szCs w:val="22"/>
                <w:lang w:val="es-ES"/>
              </w:rPr>
            </w:pPr>
            <w:r w:rsidRPr="00EF0907">
              <w:rPr>
                <w:rFonts w:ascii="Century Gothic" w:hAnsi="Century Gothic"/>
                <w:bCs/>
                <w:sz w:val="22"/>
                <w:szCs w:val="22"/>
                <w:lang w:val="es-ES"/>
              </w:rPr>
              <w:t xml:space="preserve">60.2 </w:t>
            </w:r>
            <w:r w:rsidR="00B05469">
              <w:rPr>
                <w:rFonts w:ascii="Century Gothic" w:hAnsi="Century Gothic"/>
                <w:bCs/>
                <w:sz w:val="22"/>
                <w:szCs w:val="22"/>
                <w:lang w:val="es-ES"/>
              </w:rPr>
              <w:t>El Contratista</w:t>
            </w:r>
            <w:r w:rsidRPr="00EF0907">
              <w:rPr>
                <w:rFonts w:ascii="Century Gothic" w:hAnsi="Century Gothic"/>
                <w:bCs/>
                <w:sz w:val="22"/>
                <w:szCs w:val="22"/>
                <w:lang w:val="es-ES"/>
              </w:rPr>
              <w:t xml:space="preserve"> declara y garantiza:</w:t>
            </w:r>
          </w:p>
          <w:p w14:paraId="33BC70C9" w14:textId="77777777" w:rsidR="00C16959" w:rsidRDefault="00C16959" w:rsidP="00281FFC">
            <w:pPr>
              <w:pStyle w:val="Prrafodelista"/>
              <w:numPr>
                <w:ilvl w:val="0"/>
                <w:numId w:val="37"/>
              </w:numPr>
              <w:tabs>
                <w:tab w:val="num" w:pos="792"/>
              </w:tabs>
              <w:spacing w:after="120"/>
              <w:ind w:left="1536"/>
              <w:jc w:val="both"/>
              <w:rPr>
                <w:rFonts w:ascii="Century Gothic" w:hAnsi="Century Gothic"/>
                <w:bCs/>
                <w:lang w:val="es-ES"/>
              </w:rPr>
            </w:pPr>
            <w:r w:rsidRPr="00C16959">
              <w:rPr>
                <w:rFonts w:ascii="Century Gothic" w:hAnsi="Century Gothic"/>
                <w:bCs/>
                <w:lang w:val="es-ES"/>
              </w:rPr>
              <w:t>que ha leído y entendido las definiciones de Prácticas Prohibidas del Banco y las sanciones aplicables a la comisión de estas que constan de este documento y se obligan a observar las normas pertinentes sobre las mismas;</w:t>
            </w:r>
          </w:p>
          <w:p w14:paraId="5F3F97EC" w14:textId="77777777" w:rsidR="00C16959" w:rsidRDefault="00C16959" w:rsidP="00281FFC">
            <w:pPr>
              <w:pStyle w:val="Prrafodelista"/>
              <w:numPr>
                <w:ilvl w:val="0"/>
                <w:numId w:val="37"/>
              </w:numPr>
              <w:tabs>
                <w:tab w:val="num" w:pos="792"/>
              </w:tabs>
              <w:spacing w:after="120"/>
              <w:ind w:left="1536"/>
              <w:jc w:val="both"/>
              <w:rPr>
                <w:rFonts w:ascii="Century Gothic" w:hAnsi="Century Gothic"/>
                <w:bCs/>
                <w:lang w:val="es-ES"/>
              </w:rPr>
            </w:pPr>
            <w:r w:rsidRPr="00C16959">
              <w:rPr>
                <w:rFonts w:ascii="Century Gothic" w:hAnsi="Century Gothic"/>
                <w:bCs/>
                <w:lang w:val="es-ES"/>
              </w:rPr>
              <w:t>que no ha incurrido en ninguna Práctica Prohibida descrita en este documento;</w:t>
            </w:r>
          </w:p>
          <w:p w14:paraId="25B42ED3" w14:textId="77777777" w:rsidR="00C16959" w:rsidRDefault="00C16959" w:rsidP="00281FFC">
            <w:pPr>
              <w:pStyle w:val="Prrafodelista"/>
              <w:numPr>
                <w:ilvl w:val="0"/>
                <w:numId w:val="37"/>
              </w:numPr>
              <w:tabs>
                <w:tab w:val="num" w:pos="792"/>
              </w:tabs>
              <w:spacing w:after="120"/>
              <w:ind w:left="1536"/>
              <w:jc w:val="both"/>
              <w:rPr>
                <w:rFonts w:ascii="Century Gothic" w:hAnsi="Century Gothic"/>
                <w:bCs/>
                <w:lang w:val="es-ES"/>
              </w:rPr>
            </w:pPr>
            <w:r w:rsidRPr="00C16959">
              <w:rPr>
                <w:rFonts w:ascii="Century Gothic" w:hAnsi="Century Gothic"/>
                <w:bCs/>
                <w:lang w:val="es-ES"/>
              </w:rPr>
              <w:t>que no ha tergiversado ni ocultado ningún hecho sustancial durante los procesos de selección, adjudicación o ejecución de un contrato;</w:t>
            </w:r>
          </w:p>
          <w:p w14:paraId="0C751252" w14:textId="77777777" w:rsidR="00C16959" w:rsidRDefault="00C16959" w:rsidP="00281FFC">
            <w:pPr>
              <w:pStyle w:val="Prrafodelista"/>
              <w:numPr>
                <w:ilvl w:val="0"/>
                <w:numId w:val="37"/>
              </w:numPr>
              <w:tabs>
                <w:tab w:val="num" w:pos="792"/>
              </w:tabs>
              <w:spacing w:after="120"/>
              <w:ind w:left="1536"/>
              <w:jc w:val="both"/>
              <w:rPr>
                <w:rFonts w:ascii="Century Gothic" w:hAnsi="Century Gothic"/>
                <w:bCs/>
                <w:lang w:val="es-ES"/>
              </w:rPr>
            </w:pPr>
            <w:r w:rsidRPr="00C16959">
              <w:rPr>
                <w:rFonts w:ascii="Century Gothic" w:hAnsi="Century Gothic"/>
                <w:bCs/>
                <w:lang w:val="es-E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24C9A13" w14:textId="77777777" w:rsidR="00B05469" w:rsidRDefault="00C16959" w:rsidP="00281FFC">
            <w:pPr>
              <w:pStyle w:val="Prrafodelista"/>
              <w:numPr>
                <w:ilvl w:val="0"/>
                <w:numId w:val="37"/>
              </w:numPr>
              <w:tabs>
                <w:tab w:val="num" w:pos="792"/>
              </w:tabs>
              <w:spacing w:after="120"/>
              <w:ind w:left="1536"/>
              <w:jc w:val="both"/>
              <w:rPr>
                <w:rFonts w:ascii="Century Gothic" w:hAnsi="Century Gothic"/>
                <w:bCs/>
                <w:lang w:val="es-ES"/>
              </w:rPr>
            </w:pPr>
            <w:r w:rsidRPr="00C16959">
              <w:rPr>
                <w:rFonts w:ascii="Century Gothic" w:hAnsi="Century Gothic"/>
                <w:bCs/>
                <w:lang w:val="es-E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FBF8CEA" w14:textId="77777777" w:rsidR="00B05469" w:rsidRDefault="00C16959" w:rsidP="00281FFC">
            <w:pPr>
              <w:pStyle w:val="Prrafodelista"/>
              <w:numPr>
                <w:ilvl w:val="0"/>
                <w:numId w:val="37"/>
              </w:numPr>
              <w:tabs>
                <w:tab w:val="num" w:pos="792"/>
              </w:tabs>
              <w:spacing w:after="120"/>
              <w:ind w:left="1536"/>
              <w:jc w:val="both"/>
              <w:rPr>
                <w:rFonts w:ascii="Century Gothic" w:hAnsi="Century Gothic"/>
                <w:bCs/>
                <w:lang w:val="es-ES"/>
              </w:rPr>
            </w:pPr>
            <w:r w:rsidRPr="00B05469">
              <w:rPr>
                <w:rFonts w:ascii="Century Gothic" w:hAnsi="Century Gothic"/>
                <w:bCs/>
                <w:lang w:val="es-ES"/>
              </w:rPr>
              <w:t>que ha declarado todas las comisiones, honorarios de representantes, pagos por servicios de facilitación o acuerdos para compartir ingresos relacionados con actividades financiadas por el Banco;</w:t>
            </w:r>
          </w:p>
          <w:p w14:paraId="028DC7D4" w14:textId="77777777" w:rsidR="00C16959" w:rsidRPr="00B05469" w:rsidRDefault="00C16959" w:rsidP="00281FFC">
            <w:pPr>
              <w:pStyle w:val="Prrafodelista"/>
              <w:numPr>
                <w:ilvl w:val="0"/>
                <w:numId w:val="37"/>
              </w:numPr>
              <w:tabs>
                <w:tab w:val="num" w:pos="792"/>
              </w:tabs>
              <w:spacing w:after="120"/>
              <w:ind w:left="1536"/>
              <w:jc w:val="both"/>
              <w:rPr>
                <w:rFonts w:ascii="Century Gothic" w:hAnsi="Century Gothic"/>
                <w:bCs/>
                <w:lang w:val="es-ES"/>
              </w:rPr>
            </w:pPr>
            <w:r w:rsidRPr="00B05469">
              <w:rPr>
                <w:rFonts w:ascii="Century Gothic" w:hAnsi="Century Gothic"/>
                <w:bCs/>
                <w:lang w:val="es-ES"/>
              </w:rPr>
              <w:t>que reconoce que el incumplimiento de cualquiera de estas garantías constituye el fundamento para la imposición por el Banco de una o más de las medidas que se describen en la Cláusula 60.1 (b).</w:t>
            </w:r>
          </w:p>
        </w:tc>
      </w:tr>
      <w:tr w:rsidR="003F79AA" w:rsidRPr="00EF0907" w14:paraId="77A71065" w14:textId="77777777" w:rsidTr="008A4F89">
        <w:tc>
          <w:tcPr>
            <w:tcW w:w="2603" w:type="dxa"/>
          </w:tcPr>
          <w:p w14:paraId="38E0BB22" w14:textId="77777777" w:rsidR="003F79AA" w:rsidRPr="00EF0907" w:rsidRDefault="003F79AA" w:rsidP="00EC5108">
            <w:pPr>
              <w:pStyle w:val="CContrato"/>
            </w:pPr>
            <w:bookmarkStart w:id="320" w:name="_Toc115774709"/>
            <w:bookmarkStart w:id="321" w:name="_Toc206413974"/>
            <w:r w:rsidRPr="00EF0907">
              <w:t>Pagos posteriores a la terminación del Contrato</w:t>
            </w:r>
            <w:bookmarkEnd w:id="320"/>
            <w:bookmarkEnd w:id="321"/>
          </w:p>
        </w:tc>
        <w:tc>
          <w:tcPr>
            <w:tcW w:w="7053" w:type="dxa"/>
          </w:tcPr>
          <w:p w14:paraId="2077CBEA" w14:textId="77777777" w:rsidR="003F79AA" w:rsidRPr="00EF0907" w:rsidRDefault="003F79AA" w:rsidP="00B05469">
            <w:pPr>
              <w:pStyle w:val="Outline"/>
              <w:spacing w:before="0" w:after="120"/>
              <w:ind w:left="816" w:hanging="612"/>
              <w:jc w:val="both"/>
              <w:rPr>
                <w:rFonts w:ascii="Century Gothic" w:hAnsi="Century Gothic"/>
                <w:spacing w:val="-3"/>
                <w:sz w:val="22"/>
                <w:szCs w:val="22"/>
                <w:lang w:val="es-ES_tradnl"/>
              </w:rPr>
            </w:pPr>
            <w:r w:rsidRPr="00EF0907">
              <w:rPr>
                <w:rFonts w:ascii="Century Gothic" w:hAnsi="Century Gothic"/>
                <w:kern w:val="0"/>
                <w:sz w:val="22"/>
                <w:szCs w:val="22"/>
                <w:lang w:val="es-ES_tradnl"/>
              </w:rPr>
              <w:t>61.1</w:t>
            </w:r>
            <w:r w:rsidRPr="00EF0907">
              <w:rPr>
                <w:rFonts w:ascii="Century Gothic" w:hAnsi="Century Gothic"/>
                <w:kern w:val="0"/>
                <w:sz w:val="22"/>
                <w:szCs w:val="22"/>
                <w:lang w:val="es-ES_tradnl"/>
              </w:rPr>
              <w:tab/>
            </w:r>
            <w:r w:rsidRPr="00EF0907">
              <w:rPr>
                <w:rFonts w:ascii="Century Gothic" w:hAnsi="Century Gothic"/>
                <w:spacing w:val="-3"/>
                <w:sz w:val="22"/>
                <w:szCs w:val="22"/>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EF0907">
              <w:rPr>
                <w:rFonts w:ascii="Century Gothic" w:hAnsi="Century Gothic"/>
                <w:b/>
                <w:bCs/>
                <w:spacing w:val="-3"/>
                <w:sz w:val="22"/>
                <w:szCs w:val="22"/>
                <w:lang w:val="es-ES_tradnl"/>
              </w:rPr>
              <w:t>estipulado en las CEC</w:t>
            </w:r>
            <w:r w:rsidRPr="00EF0907">
              <w:rPr>
                <w:rFonts w:ascii="Century Gothic" w:hAnsi="Century Gothic"/>
                <w:spacing w:val="-3"/>
                <w:sz w:val="22"/>
                <w:szCs w:val="22"/>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2ED68B34" w14:textId="77777777" w:rsidR="003F79AA" w:rsidRPr="00EF0907" w:rsidRDefault="003F79AA" w:rsidP="00B05469">
            <w:pPr>
              <w:pStyle w:val="Outline"/>
              <w:spacing w:before="0" w:after="120"/>
              <w:ind w:left="816"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61.2</w:t>
            </w:r>
            <w:r w:rsidRPr="00EF0907">
              <w:rPr>
                <w:rFonts w:ascii="Century Gothic" w:hAnsi="Century Gothic"/>
                <w:kern w:val="0"/>
                <w:sz w:val="22"/>
                <w:szCs w:val="22"/>
                <w:lang w:val="es-ES_tradnl"/>
              </w:rPr>
              <w:tab/>
            </w:r>
            <w:r w:rsidRPr="00EF0907">
              <w:rPr>
                <w:rFonts w:ascii="Century Gothic" w:hAnsi="Century Gothic"/>
                <w:spacing w:val="-3"/>
                <w:sz w:val="22"/>
                <w:szCs w:val="22"/>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EF0907" w14:paraId="249331F1" w14:textId="77777777" w:rsidTr="008A4F89">
        <w:tc>
          <w:tcPr>
            <w:tcW w:w="2603" w:type="dxa"/>
          </w:tcPr>
          <w:p w14:paraId="5F2CEFF8" w14:textId="77777777" w:rsidR="003F79AA" w:rsidRPr="00EF0907" w:rsidRDefault="003F79AA" w:rsidP="00EC5108">
            <w:pPr>
              <w:pStyle w:val="CContrato"/>
            </w:pPr>
            <w:bookmarkStart w:id="322" w:name="_Toc115774710"/>
            <w:bookmarkStart w:id="323" w:name="_Toc206413975"/>
            <w:r w:rsidRPr="00EF0907">
              <w:t>Derechos de propiedad</w:t>
            </w:r>
            <w:bookmarkEnd w:id="322"/>
            <w:bookmarkEnd w:id="323"/>
          </w:p>
        </w:tc>
        <w:tc>
          <w:tcPr>
            <w:tcW w:w="7053" w:type="dxa"/>
          </w:tcPr>
          <w:p w14:paraId="59FEF1E8" w14:textId="77777777" w:rsidR="003F79AA" w:rsidRPr="00EF0907" w:rsidRDefault="003F79AA" w:rsidP="00B05469">
            <w:pPr>
              <w:pStyle w:val="Outline"/>
              <w:spacing w:before="0" w:after="120"/>
              <w:ind w:left="816" w:hanging="612"/>
              <w:jc w:val="both"/>
              <w:rPr>
                <w:rFonts w:ascii="Century Gothic" w:hAnsi="Century Gothic"/>
                <w:kern w:val="0"/>
                <w:sz w:val="22"/>
                <w:szCs w:val="22"/>
                <w:lang w:val="es-ES_tradnl"/>
              </w:rPr>
            </w:pPr>
            <w:r w:rsidRPr="00EF0907">
              <w:rPr>
                <w:rFonts w:ascii="Century Gothic" w:hAnsi="Century Gothic"/>
                <w:kern w:val="0"/>
                <w:sz w:val="22"/>
                <w:szCs w:val="22"/>
                <w:lang w:val="es-ES_tradnl"/>
              </w:rPr>
              <w:t>62.1</w:t>
            </w:r>
            <w:r w:rsidRPr="00EF0907">
              <w:rPr>
                <w:rFonts w:ascii="Century Gothic" w:hAnsi="Century Gothic"/>
                <w:kern w:val="0"/>
                <w:sz w:val="22"/>
                <w:szCs w:val="22"/>
                <w:lang w:val="es-ES_tradnl"/>
              </w:rPr>
              <w:tab/>
              <w:t>S</w:t>
            </w:r>
            <w:r w:rsidRPr="00EF0907">
              <w:rPr>
                <w:rFonts w:ascii="Century Gothic" w:hAnsi="Century Gothic"/>
                <w:spacing w:val="-3"/>
                <w:sz w:val="22"/>
                <w:szCs w:val="22"/>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EF0907" w14:paraId="316ACDA9" w14:textId="77777777" w:rsidTr="008A4F89">
        <w:tc>
          <w:tcPr>
            <w:tcW w:w="2603" w:type="dxa"/>
          </w:tcPr>
          <w:p w14:paraId="3DEFAA2A" w14:textId="77777777" w:rsidR="003F79AA" w:rsidRPr="00EF0907" w:rsidRDefault="003F79AA" w:rsidP="00EC5108">
            <w:pPr>
              <w:pStyle w:val="CContrato"/>
            </w:pPr>
            <w:bookmarkStart w:id="324" w:name="_Toc115774711"/>
            <w:bookmarkStart w:id="325" w:name="_Toc206413976"/>
            <w:r w:rsidRPr="00EF0907">
              <w:t>Liberación de cumplimiento</w:t>
            </w:r>
            <w:bookmarkEnd w:id="324"/>
            <w:bookmarkEnd w:id="325"/>
            <w:r w:rsidRPr="00EF0907">
              <w:t xml:space="preserve"> </w:t>
            </w:r>
          </w:p>
        </w:tc>
        <w:tc>
          <w:tcPr>
            <w:tcW w:w="7053" w:type="dxa"/>
          </w:tcPr>
          <w:p w14:paraId="2E5FEF44" w14:textId="77777777" w:rsidR="003F79AA" w:rsidRPr="00976BE0" w:rsidRDefault="003F79AA" w:rsidP="00B05469">
            <w:pPr>
              <w:suppressAutoHyphens/>
              <w:spacing w:after="120"/>
              <w:ind w:left="816" w:hanging="630"/>
              <w:jc w:val="both"/>
              <w:rPr>
                <w:rFonts w:ascii="Century Gothic" w:hAnsi="Century Gothic"/>
                <w:spacing w:val="-3"/>
                <w:sz w:val="22"/>
                <w:szCs w:val="22"/>
              </w:rPr>
            </w:pPr>
            <w:r w:rsidRPr="00976BE0">
              <w:rPr>
                <w:rFonts w:ascii="Century Gothic" w:hAnsi="Century Gothic"/>
                <w:spacing w:val="-3"/>
                <w:sz w:val="22"/>
                <w:szCs w:val="22"/>
              </w:rPr>
              <w:t>63.1</w:t>
            </w:r>
            <w:r w:rsidRPr="00976BE0">
              <w:rPr>
                <w:rFonts w:ascii="Century Gothic" w:hAnsi="Century Gothic"/>
                <w:spacing w:val="-3"/>
                <w:sz w:val="22"/>
                <w:szCs w:val="22"/>
              </w:rPr>
              <w:tab/>
              <w:t xml:space="preserve">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w:t>
            </w:r>
            <w:r w:rsidR="00976BE0" w:rsidRPr="00976BE0">
              <w:rPr>
                <w:rFonts w:ascii="Century Gothic" w:hAnsi="Century Gothic"/>
                <w:spacing w:val="-3"/>
                <w:sz w:val="22"/>
                <w:szCs w:val="22"/>
              </w:rPr>
              <w:t>cualquier trabajo realizado posteriormente</w:t>
            </w:r>
            <w:r w:rsidRPr="00976BE0">
              <w:rPr>
                <w:rFonts w:ascii="Century Gothic" w:hAnsi="Century Gothic"/>
                <w:spacing w:val="-3"/>
                <w:sz w:val="22"/>
                <w:szCs w:val="22"/>
              </w:rPr>
              <w:t xml:space="preserve"> sobre los cuales se hubieran adquirido compromisos.</w:t>
            </w:r>
          </w:p>
        </w:tc>
      </w:tr>
      <w:tr w:rsidR="003F79AA" w:rsidRPr="00EF0907" w14:paraId="02C7BA87" w14:textId="77777777" w:rsidTr="008A4F89">
        <w:tc>
          <w:tcPr>
            <w:tcW w:w="2603" w:type="dxa"/>
          </w:tcPr>
          <w:p w14:paraId="69608A95" w14:textId="77777777" w:rsidR="003F79AA" w:rsidRPr="00EF0907" w:rsidRDefault="003F79AA" w:rsidP="00EC5108">
            <w:pPr>
              <w:pStyle w:val="CContrato"/>
            </w:pPr>
            <w:bookmarkStart w:id="326" w:name="_Toc115774712"/>
            <w:bookmarkStart w:id="327" w:name="_Toc206413977"/>
            <w:r w:rsidRPr="00EF0907">
              <w:t>Suspensión de Desembolsos del Préstamo del Banco</w:t>
            </w:r>
            <w:bookmarkEnd w:id="326"/>
            <w:bookmarkEnd w:id="327"/>
            <w:r w:rsidRPr="00EF0907">
              <w:t xml:space="preserve"> </w:t>
            </w:r>
          </w:p>
        </w:tc>
        <w:tc>
          <w:tcPr>
            <w:tcW w:w="7053" w:type="dxa"/>
          </w:tcPr>
          <w:p w14:paraId="37B16D31" w14:textId="77777777" w:rsidR="003F79AA" w:rsidRPr="00976BE0" w:rsidRDefault="003F79AA" w:rsidP="00B05469">
            <w:pPr>
              <w:suppressAutoHyphens/>
              <w:spacing w:after="120"/>
              <w:ind w:left="816" w:hanging="612"/>
              <w:jc w:val="both"/>
              <w:rPr>
                <w:rFonts w:ascii="Century Gothic" w:hAnsi="Century Gothic"/>
                <w:spacing w:val="-3"/>
                <w:sz w:val="22"/>
                <w:szCs w:val="22"/>
              </w:rPr>
            </w:pPr>
            <w:r w:rsidRPr="00976BE0">
              <w:rPr>
                <w:rFonts w:ascii="Century Gothic" w:hAnsi="Century Gothic"/>
                <w:sz w:val="22"/>
                <w:szCs w:val="22"/>
              </w:rPr>
              <w:t>64.1</w:t>
            </w:r>
            <w:r w:rsidRPr="00976BE0">
              <w:rPr>
                <w:rFonts w:ascii="Century Gothic" w:hAnsi="Century Gothic"/>
                <w:sz w:val="22"/>
                <w:szCs w:val="22"/>
              </w:rPr>
              <w:tab/>
            </w:r>
            <w:r w:rsidRPr="00976BE0">
              <w:rPr>
                <w:rFonts w:ascii="Century Gothic" w:hAnsi="Century Gothic"/>
                <w:spacing w:val="-3"/>
                <w:sz w:val="22"/>
                <w:szCs w:val="22"/>
              </w:rPr>
              <w:t>En caso de que el Banco suspendiera los desembolsos al Contratante bajo el Préstamo, parte del cual se destinaba a pagar al Contratista:</w:t>
            </w:r>
          </w:p>
          <w:p w14:paraId="2CB6BC54" w14:textId="77777777" w:rsidR="00B05469" w:rsidRPr="00976BE0" w:rsidRDefault="003F79AA" w:rsidP="00281FFC">
            <w:pPr>
              <w:pStyle w:val="Prrafodelista"/>
              <w:numPr>
                <w:ilvl w:val="0"/>
                <w:numId w:val="38"/>
              </w:numPr>
              <w:suppressAutoHyphens/>
              <w:spacing w:after="120"/>
              <w:ind w:left="1176"/>
              <w:jc w:val="both"/>
              <w:rPr>
                <w:rFonts w:ascii="Century Gothic" w:hAnsi="Century Gothic"/>
                <w:spacing w:val="-3"/>
              </w:rPr>
            </w:pPr>
            <w:r w:rsidRPr="00976BE0">
              <w:rPr>
                <w:rFonts w:ascii="Century Gothic" w:hAnsi="Century Gothic"/>
                <w:spacing w:val="-3"/>
              </w:rPr>
              <w:t>El Contratante est</w:t>
            </w:r>
            <w:r w:rsidR="004114F7" w:rsidRPr="00976BE0">
              <w:rPr>
                <w:rFonts w:ascii="Century Gothic" w:hAnsi="Century Gothic"/>
                <w:spacing w:val="-3"/>
              </w:rPr>
              <w:t>á</w:t>
            </w:r>
            <w:r w:rsidRPr="00976BE0">
              <w:rPr>
                <w:rFonts w:ascii="Century Gothic" w:hAnsi="Century Gothic"/>
                <w:spacing w:val="-3"/>
              </w:rPr>
              <w:t xml:space="preserve"> obligado a notificar al Contratista sobre dicha suspensión en un plazo no mayor a 7 días contados a partir de la fecha de la recepción por parte del Contratante de la notificación de suspensión del Banco</w:t>
            </w:r>
            <w:r w:rsidR="00EF0907" w:rsidRPr="00976BE0">
              <w:rPr>
                <w:rFonts w:ascii="Century Gothic" w:hAnsi="Century Gothic"/>
                <w:spacing w:val="-3"/>
              </w:rPr>
              <w:t>.</w:t>
            </w:r>
            <w:r w:rsidRPr="00976BE0">
              <w:rPr>
                <w:rFonts w:ascii="Century Gothic" w:hAnsi="Century Gothic"/>
                <w:spacing w:val="-3"/>
              </w:rPr>
              <w:t xml:space="preserve"> </w:t>
            </w:r>
          </w:p>
          <w:p w14:paraId="7963BFF3" w14:textId="77777777" w:rsidR="003F79AA" w:rsidRPr="00976BE0" w:rsidRDefault="003F79AA" w:rsidP="00281FFC">
            <w:pPr>
              <w:pStyle w:val="Prrafodelista"/>
              <w:numPr>
                <w:ilvl w:val="0"/>
                <w:numId w:val="38"/>
              </w:numPr>
              <w:suppressAutoHyphens/>
              <w:spacing w:after="120"/>
              <w:ind w:left="1176"/>
              <w:jc w:val="both"/>
              <w:rPr>
                <w:rFonts w:ascii="Century Gothic" w:hAnsi="Century Gothic"/>
                <w:spacing w:val="-3"/>
              </w:rPr>
            </w:pPr>
            <w:r w:rsidRPr="00976BE0">
              <w:rPr>
                <w:rFonts w:ascii="Century Gothic" w:hAnsi="Century Gothic"/>
                <w:spacing w:val="-3"/>
                <w:lang w:val="es-ES_tradnl"/>
              </w:rPr>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8A4F89" w:rsidRPr="00EF0907" w14:paraId="5CBA9BFE" w14:textId="77777777" w:rsidTr="008A4F89">
        <w:tc>
          <w:tcPr>
            <w:tcW w:w="2603" w:type="dxa"/>
          </w:tcPr>
          <w:p w14:paraId="434B7A13" w14:textId="77777777" w:rsidR="008A4F89" w:rsidRPr="00EF0907" w:rsidRDefault="008A4F89" w:rsidP="00EC5108">
            <w:pPr>
              <w:pStyle w:val="CContrato"/>
            </w:pPr>
            <w:bookmarkStart w:id="328" w:name="_Toc115774713"/>
            <w:bookmarkStart w:id="329" w:name="_Toc206413978"/>
            <w:r w:rsidRPr="00EF0907">
              <w:t>Elegibilidad</w:t>
            </w:r>
          </w:p>
        </w:tc>
        <w:tc>
          <w:tcPr>
            <w:tcW w:w="7053" w:type="dxa"/>
          </w:tcPr>
          <w:p w14:paraId="41970B1D" w14:textId="77777777" w:rsidR="008A4F89" w:rsidRPr="008A4F89" w:rsidRDefault="008A4F89" w:rsidP="008A4F89">
            <w:pPr>
              <w:pStyle w:val="Prrafodelista"/>
              <w:numPr>
                <w:ilvl w:val="1"/>
                <w:numId w:val="39"/>
              </w:numPr>
              <w:spacing w:after="120"/>
              <w:jc w:val="both"/>
              <w:rPr>
                <w:rFonts w:ascii="Century Gothic" w:hAnsi="Century Gothic"/>
              </w:rPr>
            </w:pPr>
            <w:r w:rsidRPr="00976BE0">
              <w:rPr>
                <w:rFonts w:ascii="Century Gothic" w:hAnsi="Century Gothic"/>
                <w:lang w:val="es-ES"/>
              </w:rPr>
              <w:t xml:space="preserve">El </w:t>
            </w:r>
            <w:r w:rsidRPr="008A4F89">
              <w:rPr>
                <w:rFonts w:ascii="Century Gothic" w:hAnsi="Century Gothic"/>
              </w:rPr>
              <w:t>Contratista</w:t>
            </w:r>
            <w:r w:rsidRPr="00976BE0">
              <w:rPr>
                <w:rFonts w:ascii="Century Gothic" w:hAnsi="Century Gothic"/>
                <w:lang w:val="es-ES"/>
              </w:rPr>
              <w:t xml:space="preserve"> y sus Subcontratistas deberán ser originarios de países miembros del Banco. Se considera que un Contratista o Subcontratista tiene la nacionalidad de un país elegible si cumple con los siguientes requisitos:</w:t>
            </w:r>
          </w:p>
          <w:p w14:paraId="5A922AB4" w14:textId="77777777" w:rsidR="008A4F89" w:rsidRPr="008A4F89" w:rsidRDefault="008A4F89" w:rsidP="008A4F89">
            <w:pPr>
              <w:pStyle w:val="Prrafodelista"/>
              <w:numPr>
                <w:ilvl w:val="0"/>
                <w:numId w:val="40"/>
              </w:numPr>
              <w:spacing w:after="120"/>
              <w:ind w:left="1176"/>
              <w:jc w:val="both"/>
              <w:rPr>
                <w:rFonts w:ascii="Century Gothic" w:hAnsi="Century Gothic"/>
                <w:lang w:val="es-ES"/>
              </w:rPr>
            </w:pPr>
            <w:r w:rsidRPr="008A4F89">
              <w:rPr>
                <w:rFonts w:ascii="Century Gothic" w:hAnsi="Century Gothic"/>
              </w:rPr>
              <w:t xml:space="preserve">  </w:t>
            </w:r>
            <w:r w:rsidRPr="008A4F89">
              <w:rPr>
                <w:rFonts w:ascii="Century Gothic" w:hAnsi="Century Gothic"/>
                <w:b/>
                <w:lang w:val="es-ES"/>
              </w:rPr>
              <w:t xml:space="preserve">Un individuo </w:t>
            </w:r>
            <w:r w:rsidRPr="008A4F89">
              <w:rPr>
                <w:rFonts w:ascii="Century Gothic" w:hAnsi="Century Gothic"/>
                <w:bCs/>
                <w:lang w:val="es-ES"/>
              </w:rPr>
              <w:t>tiene la nacionalidad</w:t>
            </w:r>
            <w:r w:rsidRPr="008A4F89">
              <w:rPr>
                <w:rFonts w:ascii="Century Gothic" w:hAnsi="Century Gothic"/>
                <w:lang w:val="es-ES"/>
              </w:rPr>
              <w:t xml:space="preserve"> de un país miembro del Banco si él o ella satisface uno de los siguientes requisitos:</w:t>
            </w:r>
          </w:p>
          <w:p w14:paraId="347D2D0F" w14:textId="77777777" w:rsidR="008A4F89" w:rsidRPr="00976BE0" w:rsidRDefault="008A4F89" w:rsidP="008A4F89">
            <w:pPr>
              <w:pStyle w:val="Prrafodelista"/>
              <w:numPr>
                <w:ilvl w:val="0"/>
                <w:numId w:val="41"/>
              </w:numPr>
              <w:spacing w:after="120"/>
              <w:ind w:left="1626"/>
              <w:jc w:val="both"/>
              <w:rPr>
                <w:rFonts w:ascii="Century Gothic" w:hAnsi="Century Gothic"/>
                <w:lang w:val="es-ES"/>
              </w:rPr>
            </w:pPr>
            <w:r w:rsidRPr="00976BE0">
              <w:rPr>
                <w:rFonts w:ascii="Century Gothic" w:hAnsi="Century Gothic"/>
                <w:lang w:val="es-ES"/>
              </w:rPr>
              <w:t>es ciudadano de un país miembro; o</w:t>
            </w:r>
          </w:p>
          <w:p w14:paraId="413660FB" w14:textId="77777777" w:rsidR="008A4F89" w:rsidRPr="00976BE0" w:rsidRDefault="008A4F89" w:rsidP="008A4F89">
            <w:pPr>
              <w:pStyle w:val="Prrafodelista"/>
              <w:numPr>
                <w:ilvl w:val="0"/>
                <w:numId w:val="41"/>
              </w:numPr>
              <w:spacing w:after="120"/>
              <w:ind w:left="1626"/>
              <w:jc w:val="both"/>
              <w:rPr>
                <w:rFonts w:ascii="Century Gothic" w:hAnsi="Century Gothic"/>
                <w:lang w:val="es-ES"/>
              </w:rPr>
            </w:pPr>
            <w:r w:rsidRPr="00976BE0">
              <w:rPr>
                <w:rFonts w:ascii="Century Gothic" w:hAnsi="Century Gothic"/>
                <w:lang w:val="es-ES"/>
              </w:rPr>
              <w:t>ha establecido su domicilio en un país miembro como residente “bona fide” y está legalmente autorizado para trabajar en dicho país.</w:t>
            </w:r>
          </w:p>
          <w:p w14:paraId="5E33506D" w14:textId="77777777" w:rsidR="008A4F89" w:rsidRPr="00976BE0" w:rsidRDefault="008A4F89" w:rsidP="008A4F89">
            <w:pPr>
              <w:pStyle w:val="Prrafodelista"/>
              <w:numPr>
                <w:ilvl w:val="0"/>
                <w:numId w:val="40"/>
              </w:numPr>
              <w:tabs>
                <w:tab w:val="left" w:pos="1152"/>
              </w:tabs>
              <w:spacing w:after="120"/>
              <w:ind w:left="1176"/>
              <w:jc w:val="both"/>
              <w:rPr>
                <w:rFonts w:ascii="Century Gothic" w:hAnsi="Century Gothic"/>
                <w:lang w:val="es-ES"/>
              </w:rPr>
            </w:pPr>
            <w:r w:rsidRPr="00976BE0">
              <w:rPr>
                <w:rFonts w:ascii="Century Gothic" w:hAnsi="Century Gothic"/>
                <w:b/>
                <w:lang w:val="es-ES"/>
              </w:rPr>
              <w:t xml:space="preserve">Una firma </w:t>
            </w:r>
            <w:r w:rsidRPr="00976BE0">
              <w:rPr>
                <w:rFonts w:ascii="Century Gothic" w:hAnsi="Century Gothic"/>
                <w:lang w:val="es-ES"/>
              </w:rPr>
              <w:t>tiene la nacionalidad de un país miembro si satisface los dos siguientes requisitos:</w:t>
            </w:r>
          </w:p>
          <w:p w14:paraId="71A15E3B" w14:textId="77777777" w:rsidR="008A4F89" w:rsidRPr="00976BE0" w:rsidRDefault="008A4F89" w:rsidP="008A4F89">
            <w:pPr>
              <w:pStyle w:val="Prrafodelista"/>
              <w:numPr>
                <w:ilvl w:val="0"/>
                <w:numId w:val="42"/>
              </w:numPr>
              <w:spacing w:after="120"/>
              <w:ind w:left="1626"/>
              <w:jc w:val="both"/>
              <w:rPr>
                <w:rFonts w:ascii="Century Gothic" w:hAnsi="Century Gothic"/>
                <w:lang w:val="es-ES"/>
              </w:rPr>
            </w:pPr>
            <w:r w:rsidRPr="00976BE0">
              <w:rPr>
                <w:rFonts w:ascii="Century Gothic" w:hAnsi="Century Gothic"/>
                <w:lang w:val="es-ES"/>
              </w:rPr>
              <w:t>está legalmente constituida o incorporada conforme a las leyes de un país miembro del Banco; y,</w:t>
            </w:r>
          </w:p>
          <w:p w14:paraId="56A8E835" w14:textId="77777777" w:rsidR="008A4F89" w:rsidRPr="00976BE0" w:rsidRDefault="008A4F89" w:rsidP="008A4F89">
            <w:pPr>
              <w:pStyle w:val="Prrafodelista"/>
              <w:numPr>
                <w:ilvl w:val="0"/>
                <w:numId w:val="42"/>
              </w:numPr>
              <w:spacing w:after="120"/>
              <w:ind w:left="1626"/>
              <w:jc w:val="both"/>
              <w:rPr>
                <w:rFonts w:ascii="Century Gothic" w:hAnsi="Century Gothic"/>
                <w:lang w:val="es-ES"/>
              </w:rPr>
            </w:pPr>
            <w:r w:rsidRPr="00976BE0">
              <w:rPr>
                <w:rFonts w:ascii="Century Gothic" w:hAnsi="Century Gothic"/>
                <w:lang w:val="es-ES"/>
              </w:rPr>
              <w:t>más del cincuenta por ciento (50%) del capital de la firma es de propiedad de individuos o firmas de países miembros del Banco.</w:t>
            </w:r>
          </w:p>
          <w:p w14:paraId="28E10CF3" w14:textId="77777777" w:rsidR="008A4F89" w:rsidRPr="00976BE0" w:rsidRDefault="008A4F89" w:rsidP="008A4F89">
            <w:pPr>
              <w:pStyle w:val="Prrafodelista"/>
              <w:spacing w:after="120"/>
              <w:ind w:left="906"/>
              <w:jc w:val="both"/>
              <w:rPr>
                <w:rFonts w:ascii="Century Gothic" w:hAnsi="Century Gothic"/>
              </w:rPr>
            </w:pPr>
          </w:p>
        </w:tc>
      </w:tr>
    </w:tbl>
    <w:p w14:paraId="7DFF57AE" w14:textId="77777777" w:rsidR="008A4F89" w:rsidRDefault="008A4F89" w:rsidP="00EC5108">
      <w:pPr>
        <w:pStyle w:val="CContrato"/>
        <w:sectPr w:rsidR="008A4F89" w:rsidSect="0065057C">
          <w:headerReference w:type="even" r:id="rId28"/>
          <w:headerReference w:type="default" r:id="rId29"/>
          <w:headerReference w:type="first" r:id="rId30"/>
          <w:endnotePr>
            <w:numFmt w:val="decimal"/>
          </w:endnotePr>
          <w:type w:val="oddPage"/>
          <w:pgSz w:w="11906" w:h="16838" w:code="9"/>
          <w:pgMar w:top="1440" w:right="1440" w:bottom="1440" w:left="1440" w:header="720" w:footer="720" w:gutter="0"/>
          <w:cols w:space="720"/>
          <w:docGrid w:linePitch="326"/>
        </w:sectPr>
      </w:pPr>
    </w:p>
    <w:p w14:paraId="47D3AA71" w14:textId="77777777" w:rsidR="008A4F89" w:rsidRDefault="008A4F89"/>
    <w:bookmarkEnd w:id="328"/>
    <w:bookmarkEnd w:id="329"/>
    <w:tbl>
      <w:tblPr>
        <w:tblW w:w="9656" w:type="dxa"/>
        <w:tblLook w:val="0000" w:firstRow="0" w:lastRow="0" w:firstColumn="0" w:lastColumn="0" w:noHBand="0" w:noVBand="0"/>
      </w:tblPr>
      <w:tblGrid>
        <w:gridCol w:w="2603"/>
        <w:gridCol w:w="7053"/>
      </w:tblGrid>
      <w:tr w:rsidR="003F79AA" w:rsidRPr="00EF0907" w14:paraId="2823D8ED" w14:textId="77777777" w:rsidTr="008A4F89">
        <w:tc>
          <w:tcPr>
            <w:tcW w:w="2603" w:type="dxa"/>
          </w:tcPr>
          <w:p w14:paraId="1E3E9109" w14:textId="77777777" w:rsidR="003F79AA" w:rsidRPr="00EF0907" w:rsidRDefault="003F79AA" w:rsidP="008A4F89">
            <w:pPr>
              <w:pStyle w:val="CContrato"/>
              <w:numPr>
                <w:ilvl w:val="0"/>
                <w:numId w:val="0"/>
              </w:numPr>
            </w:pPr>
          </w:p>
        </w:tc>
        <w:tc>
          <w:tcPr>
            <w:tcW w:w="7053" w:type="dxa"/>
          </w:tcPr>
          <w:p w14:paraId="614ED3E5" w14:textId="77777777" w:rsidR="003F79AA" w:rsidRPr="00976BE0" w:rsidRDefault="003F79AA" w:rsidP="008A4F89">
            <w:pPr>
              <w:pStyle w:val="Prrafodelista"/>
              <w:spacing w:after="120"/>
              <w:ind w:left="0"/>
              <w:jc w:val="both"/>
              <w:rPr>
                <w:rFonts w:ascii="Century Gothic" w:hAnsi="Century Gothic"/>
              </w:rPr>
            </w:pPr>
          </w:p>
        </w:tc>
      </w:tr>
      <w:tr w:rsidR="008A4F89" w:rsidRPr="00EF0907" w14:paraId="2665CA1A" w14:textId="77777777" w:rsidTr="008A4F89">
        <w:tc>
          <w:tcPr>
            <w:tcW w:w="2603" w:type="dxa"/>
          </w:tcPr>
          <w:p w14:paraId="0245C2AF" w14:textId="77777777" w:rsidR="008A4F89" w:rsidRPr="00EF0907" w:rsidRDefault="008A4F89" w:rsidP="008A4F89">
            <w:pPr>
              <w:pStyle w:val="CContrato"/>
              <w:numPr>
                <w:ilvl w:val="0"/>
                <w:numId w:val="0"/>
              </w:numPr>
            </w:pPr>
          </w:p>
        </w:tc>
        <w:tc>
          <w:tcPr>
            <w:tcW w:w="7053" w:type="dxa"/>
          </w:tcPr>
          <w:p w14:paraId="494A6B19" w14:textId="77777777" w:rsidR="008A4F89" w:rsidRPr="00976BE0" w:rsidRDefault="008A4F89" w:rsidP="008A4F89">
            <w:pPr>
              <w:spacing w:after="120"/>
              <w:ind w:left="816" w:hanging="630"/>
              <w:jc w:val="both"/>
              <w:rPr>
                <w:rFonts w:ascii="Century Gothic" w:hAnsi="Century Gothic"/>
                <w:sz w:val="22"/>
                <w:szCs w:val="22"/>
                <w:lang w:val="es-ES"/>
              </w:rPr>
            </w:pPr>
            <w:r w:rsidRPr="00976BE0">
              <w:rPr>
                <w:rFonts w:ascii="Century Gothic" w:hAnsi="Century Gothic"/>
                <w:sz w:val="22"/>
                <w:szCs w:val="22"/>
                <w:lang w:val="es-ES"/>
              </w:rPr>
              <w:t>65.2 Todos los socios de una asociación en participación, consorcio o asociación (APCA) con responsabilidad mancomunada y solidaria y todos los subcontratistas deben cumplir con los requisitos arriba establecidos.</w:t>
            </w:r>
          </w:p>
          <w:p w14:paraId="46FB686A" w14:textId="77777777" w:rsidR="008A4F89" w:rsidRPr="00976BE0" w:rsidRDefault="008A4F89" w:rsidP="008A4F89">
            <w:pPr>
              <w:spacing w:after="120"/>
              <w:ind w:left="816" w:hanging="576"/>
              <w:jc w:val="both"/>
              <w:rPr>
                <w:rFonts w:ascii="Century Gothic" w:hAnsi="Century Gothic"/>
                <w:sz w:val="22"/>
                <w:szCs w:val="22"/>
                <w:lang w:val="es-ES"/>
              </w:rPr>
            </w:pPr>
            <w:r w:rsidRPr="00976BE0">
              <w:rPr>
                <w:rFonts w:ascii="Century Gothic" w:hAnsi="Century Gothic"/>
                <w:sz w:val="22"/>
                <w:szCs w:val="22"/>
                <w:lang w:val="es-ES"/>
              </w:rPr>
              <w:t>65.3</w:t>
            </w:r>
            <w:r w:rsidRPr="00976BE0">
              <w:rPr>
                <w:rFonts w:ascii="Century Gothic" w:hAnsi="Century Gothic"/>
                <w:sz w:val="22"/>
                <w:szCs w:val="22"/>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35E17C2E" w14:textId="77777777" w:rsidR="008A4F89" w:rsidRPr="00976BE0" w:rsidRDefault="008A4F89" w:rsidP="008A4F89">
            <w:pPr>
              <w:pStyle w:val="Prrafodelista"/>
              <w:spacing w:after="120"/>
              <w:ind w:left="906"/>
              <w:jc w:val="both"/>
              <w:rPr>
                <w:rFonts w:ascii="Century Gothic" w:hAnsi="Century Gothic"/>
              </w:rPr>
            </w:pPr>
          </w:p>
        </w:tc>
      </w:tr>
    </w:tbl>
    <w:p w14:paraId="2A0715AC" w14:textId="77777777" w:rsidR="008A4F89" w:rsidRDefault="008A4F89" w:rsidP="00883398">
      <w:pPr>
        <w:pStyle w:val="Secciones"/>
        <w:sectPr w:rsidR="008A4F89" w:rsidSect="008A4F89">
          <w:endnotePr>
            <w:numFmt w:val="decimal"/>
          </w:endnotePr>
          <w:pgSz w:w="11906" w:h="16838" w:code="9"/>
          <w:pgMar w:top="1440" w:right="1440" w:bottom="1440" w:left="1440" w:header="720" w:footer="720" w:gutter="0"/>
          <w:cols w:space="720"/>
          <w:docGrid w:linePitch="326"/>
        </w:sectPr>
      </w:pPr>
      <w:bookmarkStart w:id="331" w:name="_Toc206413802"/>
    </w:p>
    <w:p w14:paraId="6CD7333C" w14:textId="77777777" w:rsidR="003F79AA" w:rsidRPr="00883398" w:rsidRDefault="003F79AA" w:rsidP="00883398">
      <w:pPr>
        <w:pStyle w:val="Secciones"/>
      </w:pPr>
      <w:r w:rsidRPr="00883398">
        <w:t>Sección VI. Condiciones Especiales del Contrato</w:t>
      </w:r>
      <w:bookmarkEnd w:id="331"/>
    </w:p>
    <w:p w14:paraId="16D57724" w14:textId="77777777" w:rsidR="003F79AA" w:rsidRPr="00D50E20" w:rsidRDefault="003F79AA" w:rsidP="00A1003A">
      <w:pPr>
        <w:spacing w:after="120"/>
        <w:rPr>
          <w:rFonts w:ascii="Century Gothic" w:hAnsi="Century Gothic"/>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7491"/>
      </w:tblGrid>
      <w:tr w:rsidR="003F79AA" w:rsidRPr="00D50E20" w14:paraId="70C87419" w14:textId="77777777" w:rsidTr="005C6DDD">
        <w:trPr>
          <w:cantSplit/>
        </w:trPr>
        <w:tc>
          <w:tcPr>
            <w:tcW w:w="9016" w:type="dxa"/>
            <w:gridSpan w:val="2"/>
          </w:tcPr>
          <w:p w14:paraId="16485A9A" w14:textId="77777777" w:rsidR="003F79AA" w:rsidRPr="00D50E20" w:rsidRDefault="003F79AA" w:rsidP="005F240B">
            <w:pPr>
              <w:pStyle w:val="Ttulo4"/>
              <w:numPr>
                <w:ilvl w:val="0"/>
                <w:numId w:val="8"/>
              </w:numPr>
              <w:spacing w:after="120"/>
              <w:rPr>
                <w:rFonts w:ascii="Century Gothic" w:hAnsi="Century Gothic"/>
                <w:b w:val="0"/>
                <w:bCs w:val="0"/>
                <w:sz w:val="22"/>
                <w:szCs w:val="22"/>
              </w:rPr>
            </w:pPr>
            <w:r w:rsidRPr="00D50E20">
              <w:rPr>
                <w:rFonts w:ascii="Century Gothic" w:hAnsi="Century Gothic"/>
                <w:sz w:val="22"/>
                <w:szCs w:val="22"/>
              </w:rPr>
              <w:t>Disposiciones Generales</w:t>
            </w:r>
          </w:p>
        </w:tc>
      </w:tr>
      <w:tr w:rsidR="003F79AA" w:rsidRPr="00D50E20" w14:paraId="11691690" w14:textId="77777777" w:rsidTr="00D50E20">
        <w:tc>
          <w:tcPr>
            <w:tcW w:w="1525" w:type="dxa"/>
          </w:tcPr>
          <w:p w14:paraId="551ADF16" w14:textId="77777777" w:rsidR="003F79AA" w:rsidRPr="00D50E20" w:rsidRDefault="003F79AA" w:rsidP="00A1003A">
            <w:pPr>
              <w:spacing w:after="120"/>
              <w:rPr>
                <w:rFonts w:ascii="Century Gothic" w:hAnsi="Century Gothic"/>
                <w:b/>
                <w:bCs/>
                <w:sz w:val="22"/>
                <w:szCs w:val="22"/>
              </w:rPr>
            </w:pPr>
            <w:r w:rsidRPr="00D50E20">
              <w:rPr>
                <w:rFonts w:ascii="Century Gothic" w:hAnsi="Century Gothic"/>
                <w:b/>
                <w:bCs/>
                <w:sz w:val="22"/>
                <w:szCs w:val="22"/>
              </w:rPr>
              <w:t>C</w:t>
            </w:r>
            <w:r w:rsidR="00441366" w:rsidRPr="00D50E20">
              <w:rPr>
                <w:rFonts w:ascii="Century Gothic" w:hAnsi="Century Gothic"/>
                <w:b/>
                <w:bCs/>
                <w:sz w:val="22"/>
                <w:szCs w:val="22"/>
              </w:rPr>
              <w:t>E</w:t>
            </w:r>
            <w:r w:rsidRPr="00D50E20">
              <w:rPr>
                <w:rFonts w:ascii="Century Gothic" w:hAnsi="Century Gothic"/>
                <w:b/>
                <w:bCs/>
                <w:sz w:val="22"/>
                <w:szCs w:val="22"/>
              </w:rPr>
              <w:t>C 1.1 (o)</w:t>
            </w:r>
          </w:p>
        </w:tc>
        <w:tc>
          <w:tcPr>
            <w:tcW w:w="7491" w:type="dxa"/>
          </w:tcPr>
          <w:p w14:paraId="02ED4083" w14:textId="77777777" w:rsidR="003F79AA" w:rsidRPr="00CE2BEF" w:rsidRDefault="003F79AA" w:rsidP="00DD74F5">
            <w:pPr>
              <w:spacing w:after="120"/>
              <w:jc w:val="both"/>
              <w:rPr>
                <w:rFonts w:ascii="Century Gothic" w:hAnsi="Century Gothic"/>
                <w:sz w:val="22"/>
                <w:szCs w:val="22"/>
              </w:rPr>
            </w:pPr>
            <w:r w:rsidRPr="00CE2BEF">
              <w:rPr>
                <w:rFonts w:ascii="Century Gothic" w:hAnsi="Century Gothic"/>
                <w:sz w:val="22"/>
                <w:szCs w:val="22"/>
              </w:rPr>
              <w:t xml:space="preserve">El Contratante es </w:t>
            </w:r>
            <w:r w:rsidR="00DD74F5" w:rsidRPr="00CE2BEF">
              <w:rPr>
                <w:rFonts w:ascii="Century Gothic" w:hAnsi="Century Gothic"/>
                <w:sz w:val="22"/>
                <w:szCs w:val="22"/>
              </w:rPr>
              <w:t>El Ministerio de Inclusión Económica y Social</w:t>
            </w:r>
          </w:p>
          <w:p w14:paraId="62D09C2F" w14:textId="77777777" w:rsidR="00DD74F5" w:rsidRPr="00CE2BEF" w:rsidRDefault="00DD74F5" w:rsidP="00DD74F5">
            <w:pPr>
              <w:spacing w:after="120"/>
              <w:rPr>
                <w:rFonts w:ascii="Century Gothic" w:hAnsi="Century Gothic"/>
                <w:i/>
                <w:sz w:val="22"/>
                <w:szCs w:val="22"/>
                <w:lang w:val="es-EC"/>
              </w:rPr>
            </w:pPr>
            <w:r w:rsidRPr="00CE2BEF">
              <w:rPr>
                <w:rFonts w:ascii="Century Gothic" w:hAnsi="Century Gothic"/>
                <w:i/>
                <w:sz w:val="22"/>
                <w:szCs w:val="22"/>
                <w:lang w:val="es-EC"/>
              </w:rPr>
              <w:t>Dirección: Av. Quitumbe Ñan y Av. Amaru Ñan</w:t>
            </w:r>
          </w:p>
          <w:p w14:paraId="78049290" w14:textId="77777777" w:rsidR="00DD74F5" w:rsidRPr="00CE2BEF" w:rsidRDefault="00DD74F5" w:rsidP="00DD74F5">
            <w:pPr>
              <w:spacing w:after="120"/>
              <w:rPr>
                <w:rFonts w:ascii="Century Gothic" w:hAnsi="Century Gothic"/>
                <w:i/>
                <w:sz w:val="22"/>
                <w:szCs w:val="22"/>
                <w:lang w:val="es-EC"/>
              </w:rPr>
            </w:pPr>
            <w:r w:rsidRPr="00CE2BEF">
              <w:rPr>
                <w:rFonts w:ascii="Century Gothic" w:hAnsi="Century Gothic"/>
                <w:i/>
                <w:sz w:val="22"/>
                <w:szCs w:val="22"/>
                <w:lang w:val="es-EC"/>
              </w:rPr>
              <w:t>Edificio: Plataforma Gubernamental de Desarrollo Social</w:t>
            </w:r>
          </w:p>
          <w:p w14:paraId="627786D6" w14:textId="77777777" w:rsidR="00DD74F5" w:rsidRPr="00CE2BEF" w:rsidRDefault="00DD74F5" w:rsidP="00DD74F5">
            <w:pPr>
              <w:jc w:val="both"/>
              <w:rPr>
                <w:rFonts w:ascii="Century Gothic" w:eastAsia="Calibri" w:hAnsi="Century Gothic"/>
                <w:sz w:val="22"/>
                <w:szCs w:val="22"/>
                <w:lang w:val="es-EC"/>
              </w:rPr>
            </w:pPr>
            <w:r w:rsidRPr="00CE2BEF">
              <w:rPr>
                <w:rFonts w:ascii="Century Gothic" w:hAnsi="Century Gothic"/>
                <w:i/>
                <w:sz w:val="22"/>
                <w:szCs w:val="22"/>
                <w:lang w:val="es-EC"/>
              </w:rPr>
              <w:t xml:space="preserve">Departamento:  </w:t>
            </w:r>
            <w:r w:rsidRPr="00CE2BEF">
              <w:rPr>
                <w:rFonts w:ascii="Century Gothic" w:eastAsia="Calibri" w:hAnsi="Century Gothic"/>
                <w:sz w:val="22"/>
                <w:szCs w:val="22"/>
                <w:lang w:val="es-EC"/>
              </w:rPr>
              <w:t xml:space="preserve">Proyecto de Fortalecimiento, Ampliación e Innovación de los Servicios de Desarrollo Infantil, Estrategia Nacional Misión Ternura </w:t>
            </w:r>
          </w:p>
          <w:p w14:paraId="1E7CA892" w14:textId="77777777" w:rsidR="00C06857" w:rsidRPr="00CE2BEF" w:rsidRDefault="00C06857" w:rsidP="00DD74F5">
            <w:pPr>
              <w:jc w:val="both"/>
              <w:rPr>
                <w:rFonts w:ascii="Century Gothic" w:eastAsia="Calibri" w:hAnsi="Century Gothic"/>
                <w:sz w:val="22"/>
                <w:szCs w:val="22"/>
                <w:lang w:val="es-EC"/>
              </w:rPr>
            </w:pPr>
          </w:p>
          <w:p w14:paraId="2F5BA0F0" w14:textId="77777777" w:rsidR="00DD74F5" w:rsidRPr="00CE2BEF" w:rsidRDefault="00DD74F5" w:rsidP="00DD74F5">
            <w:pPr>
              <w:rPr>
                <w:rFonts w:ascii="Century Gothic" w:hAnsi="Century Gothic"/>
                <w:i/>
                <w:sz w:val="22"/>
                <w:szCs w:val="22"/>
                <w:lang w:val="es-EC"/>
              </w:rPr>
            </w:pPr>
            <w:r w:rsidRPr="00CE2BEF">
              <w:rPr>
                <w:rFonts w:ascii="Century Gothic" w:hAnsi="Century Gothic"/>
                <w:i/>
                <w:sz w:val="22"/>
                <w:szCs w:val="22"/>
                <w:lang w:val="es-EC"/>
              </w:rPr>
              <w:t>Ciudad: Quito</w:t>
            </w:r>
          </w:p>
          <w:p w14:paraId="6939DDFE" w14:textId="77777777" w:rsidR="00C06857" w:rsidRPr="00CE2BEF" w:rsidRDefault="00C06857" w:rsidP="00DD74F5">
            <w:pPr>
              <w:rPr>
                <w:rFonts w:ascii="Century Gothic" w:hAnsi="Century Gothic"/>
                <w:i/>
                <w:sz w:val="22"/>
                <w:szCs w:val="22"/>
                <w:lang w:val="es-EC"/>
              </w:rPr>
            </w:pPr>
          </w:p>
          <w:p w14:paraId="6C064C10" w14:textId="77777777" w:rsidR="00DD74F5" w:rsidRPr="00CE2BEF" w:rsidRDefault="00DD74F5" w:rsidP="00DD74F5">
            <w:pPr>
              <w:rPr>
                <w:rFonts w:ascii="Century Gothic" w:hAnsi="Century Gothic"/>
                <w:i/>
                <w:sz w:val="22"/>
                <w:szCs w:val="22"/>
                <w:lang w:val="es-EC"/>
              </w:rPr>
            </w:pPr>
            <w:r w:rsidRPr="00CE2BEF">
              <w:rPr>
                <w:rFonts w:ascii="Century Gothic" w:hAnsi="Century Gothic"/>
                <w:i/>
                <w:sz w:val="22"/>
                <w:szCs w:val="22"/>
                <w:lang w:val="es-EC"/>
              </w:rPr>
              <w:t>País: Ecuador</w:t>
            </w:r>
          </w:p>
          <w:p w14:paraId="48A0E624" w14:textId="77777777" w:rsidR="00C06857" w:rsidRPr="00CE2BEF" w:rsidRDefault="00C06857" w:rsidP="00DD74F5">
            <w:pPr>
              <w:spacing w:after="120"/>
              <w:jc w:val="both"/>
              <w:rPr>
                <w:rFonts w:ascii="Century Gothic" w:hAnsi="Century Gothic"/>
                <w:i/>
                <w:sz w:val="22"/>
                <w:szCs w:val="22"/>
                <w:lang w:val="es-EC"/>
              </w:rPr>
            </w:pPr>
          </w:p>
          <w:p w14:paraId="5FA9D54F" w14:textId="77777777" w:rsidR="00DD74F5" w:rsidRPr="00335B66" w:rsidRDefault="00DD74F5" w:rsidP="00DD74F5">
            <w:pPr>
              <w:spacing w:after="120"/>
              <w:jc w:val="both"/>
              <w:rPr>
                <w:rFonts w:ascii="Century Gothic" w:hAnsi="Century Gothic"/>
                <w:sz w:val="22"/>
                <w:szCs w:val="22"/>
              </w:rPr>
            </w:pPr>
            <w:r w:rsidRPr="00CE2BEF">
              <w:rPr>
                <w:rFonts w:ascii="Century Gothic" w:hAnsi="Century Gothic"/>
                <w:i/>
                <w:sz w:val="22"/>
                <w:szCs w:val="22"/>
                <w:lang w:val="es-EC"/>
              </w:rPr>
              <w:t>Representante autorizado: Gerente del Proyecto FAISDI – Misión Ternura</w:t>
            </w:r>
          </w:p>
        </w:tc>
      </w:tr>
      <w:tr w:rsidR="003F79AA" w:rsidRPr="00D50E20" w14:paraId="0CA560E2" w14:textId="77777777" w:rsidTr="00D50E20">
        <w:tc>
          <w:tcPr>
            <w:tcW w:w="1525" w:type="dxa"/>
          </w:tcPr>
          <w:p w14:paraId="07934425" w14:textId="77777777" w:rsidR="003F79AA" w:rsidRPr="00D50E20" w:rsidRDefault="003F79AA" w:rsidP="00A1003A">
            <w:pPr>
              <w:spacing w:after="120"/>
              <w:rPr>
                <w:rFonts w:ascii="Century Gothic" w:hAnsi="Century Gothic"/>
                <w:b/>
                <w:bCs/>
                <w:sz w:val="22"/>
                <w:szCs w:val="22"/>
              </w:rPr>
            </w:pPr>
            <w:r w:rsidRPr="00D50E20">
              <w:rPr>
                <w:rFonts w:ascii="Century Gothic" w:hAnsi="Century Gothic"/>
                <w:b/>
                <w:bCs/>
                <w:sz w:val="22"/>
                <w:szCs w:val="22"/>
              </w:rPr>
              <w:t>C</w:t>
            </w:r>
            <w:r w:rsidR="00441366" w:rsidRPr="00D50E20">
              <w:rPr>
                <w:rFonts w:ascii="Century Gothic" w:hAnsi="Century Gothic"/>
                <w:b/>
                <w:bCs/>
                <w:sz w:val="22"/>
                <w:szCs w:val="22"/>
              </w:rPr>
              <w:t>E</w:t>
            </w:r>
            <w:r w:rsidRPr="00D50E20">
              <w:rPr>
                <w:rFonts w:ascii="Century Gothic" w:hAnsi="Century Gothic"/>
                <w:b/>
                <w:bCs/>
                <w:sz w:val="22"/>
                <w:szCs w:val="22"/>
              </w:rPr>
              <w:t>C 1.1 (r)</w:t>
            </w:r>
          </w:p>
        </w:tc>
        <w:tc>
          <w:tcPr>
            <w:tcW w:w="7491" w:type="dxa"/>
          </w:tcPr>
          <w:p w14:paraId="37A9EAE7" w14:textId="77777777" w:rsidR="00140AF5" w:rsidRPr="00E56E96" w:rsidRDefault="00BA0BB4" w:rsidP="00E56E96">
            <w:pPr>
              <w:spacing w:after="120"/>
              <w:jc w:val="both"/>
              <w:rPr>
                <w:rFonts w:ascii="Century Gothic" w:hAnsi="Century Gothic"/>
                <w:i/>
                <w:iCs/>
                <w:sz w:val="22"/>
                <w:szCs w:val="22"/>
              </w:rPr>
            </w:pPr>
            <w:r>
              <w:rPr>
                <w:rFonts w:ascii="Century Gothic" w:hAnsi="Century Gothic"/>
                <w:spacing w:val="-3"/>
                <w:sz w:val="22"/>
                <w:szCs w:val="22"/>
                <w:lang w:val="es-EC"/>
              </w:rPr>
              <w:t>El plazo p</w:t>
            </w:r>
            <w:r w:rsidRPr="00E56E96">
              <w:rPr>
                <w:rFonts w:ascii="Century Gothic" w:hAnsi="Century Gothic"/>
                <w:spacing w:val="-3"/>
                <w:sz w:val="22"/>
                <w:szCs w:val="22"/>
                <w:lang w:val="es-EC"/>
              </w:rPr>
              <w:t>revist</w:t>
            </w:r>
            <w:r>
              <w:rPr>
                <w:rFonts w:ascii="Century Gothic" w:hAnsi="Century Gothic"/>
                <w:spacing w:val="-3"/>
                <w:sz w:val="22"/>
                <w:szCs w:val="22"/>
                <w:lang w:val="es-EC"/>
              </w:rPr>
              <w:t>o</w:t>
            </w:r>
            <w:r w:rsidRPr="00E56E96">
              <w:rPr>
                <w:rFonts w:ascii="Century Gothic" w:hAnsi="Century Gothic"/>
                <w:spacing w:val="-3"/>
                <w:sz w:val="22"/>
                <w:szCs w:val="22"/>
                <w:lang w:val="es-EC"/>
              </w:rPr>
              <w:t xml:space="preserve"> </w:t>
            </w:r>
            <w:r w:rsidR="00E56E96" w:rsidRPr="00E56E96">
              <w:rPr>
                <w:rFonts w:ascii="Century Gothic" w:hAnsi="Century Gothic"/>
                <w:spacing w:val="-3"/>
                <w:sz w:val="22"/>
                <w:szCs w:val="22"/>
                <w:lang w:val="es-EC"/>
              </w:rPr>
              <w:t xml:space="preserve">de Terminación de la totalidad de las Obras </w:t>
            </w:r>
            <w:r w:rsidR="00E56E96" w:rsidRPr="00335B66">
              <w:rPr>
                <w:rFonts w:ascii="Century Gothic" w:hAnsi="Century Gothic"/>
                <w:spacing w:val="-3"/>
                <w:sz w:val="22"/>
                <w:szCs w:val="22"/>
                <w:lang w:val="es-EC"/>
              </w:rPr>
              <w:t xml:space="preserve">es </w:t>
            </w:r>
            <w:r w:rsidR="00E56E96" w:rsidRPr="00335B66">
              <w:rPr>
                <w:rFonts w:ascii="Century Gothic" w:hAnsi="Century Gothic"/>
                <w:b/>
                <w:i/>
                <w:iCs/>
                <w:spacing w:val="-3"/>
                <w:sz w:val="22"/>
                <w:szCs w:val="22"/>
                <w:lang w:val="es-EC"/>
              </w:rPr>
              <w:t>75 días calendarios, contados a partir del día siguiente de la suscripción del Acta de Inicio de Obra, dada por el Administrador de Contrato</w:t>
            </w:r>
            <w:r w:rsidR="00E56E96" w:rsidRPr="00335B66">
              <w:rPr>
                <w:rFonts w:ascii="Century Gothic" w:hAnsi="Century Gothic"/>
                <w:i/>
                <w:iCs/>
                <w:spacing w:val="-3"/>
                <w:sz w:val="22"/>
                <w:szCs w:val="22"/>
                <w:lang w:val="es-EC"/>
              </w:rPr>
              <w:t>.</w:t>
            </w:r>
          </w:p>
        </w:tc>
      </w:tr>
      <w:tr w:rsidR="003F79AA" w:rsidRPr="00D50E20" w14:paraId="08762913" w14:textId="77777777" w:rsidTr="00D50E20">
        <w:tc>
          <w:tcPr>
            <w:tcW w:w="1525" w:type="dxa"/>
          </w:tcPr>
          <w:p w14:paraId="3F828416" w14:textId="77777777" w:rsidR="003F79AA" w:rsidRPr="00D50E20" w:rsidRDefault="003F79AA" w:rsidP="00A1003A">
            <w:pPr>
              <w:spacing w:after="120"/>
              <w:rPr>
                <w:rFonts w:ascii="Century Gothic" w:hAnsi="Century Gothic"/>
                <w:b/>
                <w:bCs/>
                <w:sz w:val="22"/>
                <w:szCs w:val="22"/>
              </w:rPr>
            </w:pPr>
            <w:r w:rsidRPr="00D50E20">
              <w:rPr>
                <w:rFonts w:ascii="Century Gothic" w:hAnsi="Century Gothic"/>
                <w:b/>
                <w:bCs/>
                <w:sz w:val="22"/>
                <w:szCs w:val="22"/>
              </w:rPr>
              <w:t>C</w:t>
            </w:r>
            <w:r w:rsidR="00441366" w:rsidRPr="00D50E20">
              <w:rPr>
                <w:rFonts w:ascii="Century Gothic" w:hAnsi="Century Gothic"/>
                <w:b/>
                <w:bCs/>
                <w:sz w:val="22"/>
                <w:szCs w:val="22"/>
              </w:rPr>
              <w:t>E</w:t>
            </w:r>
            <w:r w:rsidRPr="00D50E20">
              <w:rPr>
                <w:rFonts w:ascii="Century Gothic" w:hAnsi="Century Gothic"/>
                <w:b/>
                <w:bCs/>
                <w:sz w:val="22"/>
                <w:szCs w:val="22"/>
              </w:rPr>
              <w:t>C 1.1 (u)</w:t>
            </w:r>
          </w:p>
        </w:tc>
        <w:tc>
          <w:tcPr>
            <w:tcW w:w="7491" w:type="dxa"/>
          </w:tcPr>
          <w:p w14:paraId="0D120C7F" w14:textId="77777777" w:rsidR="0004441C" w:rsidRPr="00D50E20" w:rsidRDefault="003F79AA" w:rsidP="00D50E20">
            <w:pPr>
              <w:spacing w:after="120"/>
              <w:jc w:val="both"/>
              <w:rPr>
                <w:rFonts w:ascii="Century Gothic" w:hAnsi="Century Gothic"/>
                <w:i/>
                <w:iCs/>
                <w:spacing w:val="-3"/>
                <w:sz w:val="22"/>
                <w:szCs w:val="22"/>
              </w:rPr>
            </w:pPr>
            <w:r w:rsidRPr="00D50E20">
              <w:rPr>
                <w:rFonts w:ascii="Century Gothic" w:hAnsi="Century Gothic"/>
                <w:spacing w:val="-3"/>
                <w:sz w:val="22"/>
                <w:szCs w:val="22"/>
              </w:rPr>
              <w:t>El Gerente de Obras</w:t>
            </w:r>
            <w:r w:rsidR="00F52429" w:rsidRPr="00D50E20">
              <w:rPr>
                <w:rFonts w:ascii="Century Gothic" w:hAnsi="Century Gothic"/>
                <w:spacing w:val="-3"/>
                <w:sz w:val="22"/>
                <w:szCs w:val="22"/>
              </w:rPr>
              <w:t xml:space="preserve"> </w:t>
            </w:r>
            <w:r w:rsidRPr="00044ACD">
              <w:rPr>
                <w:rFonts w:ascii="Century Gothic" w:hAnsi="Century Gothic"/>
                <w:spacing w:val="-3"/>
                <w:sz w:val="22"/>
                <w:szCs w:val="22"/>
              </w:rPr>
              <w:t>es</w:t>
            </w:r>
            <w:r w:rsidRPr="00D50E20">
              <w:rPr>
                <w:rFonts w:ascii="Century Gothic" w:hAnsi="Century Gothic"/>
                <w:color w:val="0070C0"/>
                <w:spacing w:val="-3"/>
                <w:sz w:val="22"/>
                <w:szCs w:val="22"/>
              </w:rPr>
              <w:t xml:space="preserve"> </w:t>
            </w:r>
            <w:r w:rsidR="00044ACD" w:rsidRPr="00613F60">
              <w:rPr>
                <w:rFonts w:ascii="Century Gothic" w:hAnsi="Century Gothic"/>
                <w:b/>
                <w:bCs/>
                <w:sz w:val="22"/>
                <w:szCs w:val="22"/>
              </w:rPr>
              <w:t>Coloque nombre y dirección del Gerente de Obras</w:t>
            </w:r>
          </w:p>
        </w:tc>
      </w:tr>
      <w:tr w:rsidR="000C6925" w:rsidRPr="00D50E20" w14:paraId="0F5A9A91" w14:textId="77777777" w:rsidTr="006F5CD9">
        <w:trPr>
          <w:trHeight w:val="5944"/>
        </w:trPr>
        <w:tc>
          <w:tcPr>
            <w:tcW w:w="1525" w:type="dxa"/>
          </w:tcPr>
          <w:p w14:paraId="38127593"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1.1 (w)</w:t>
            </w:r>
          </w:p>
        </w:tc>
        <w:tc>
          <w:tcPr>
            <w:tcW w:w="7491" w:type="dxa"/>
          </w:tcPr>
          <w:p w14:paraId="373560AB" w14:textId="77777777" w:rsidR="000C6925" w:rsidRDefault="000C6925" w:rsidP="0032529F">
            <w:pPr>
              <w:tabs>
                <w:tab w:val="center" w:pos="4434"/>
              </w:tabs>
              <w:jc w:val="both"/>
              <w:rPr>
                <w:rFonts w:ascii="Century Gothic" w:hAnsi="Century Gothic"/>
                <w:sz w:val="22"/>
                <w:szCs w:val="22"/>
              </w:rPr>
            </w:pPr>
            <w:r w:rsidRPr="00BE55E6">
              <w:rPr>
                <w:rFonts w:ascii="Century Gothic" w:hAnsi="Century Gothic"/>
                <w:sz w:val="22"/>
                <w:szCs w:val="22"/>
              </w:rPr>
              <w:t>Ident</w:t>
            </w:r>
            <w:r w:rsidR="00335B66">
              <w:rPr>
                <w:rFonts w:ascii="Century Gothic" w:hAnsi="Century Gothic"/>
                <w:sz w:val="22"/>
                <w:szCs w:val="22"/>
              </w:rPr>
              <w:t>ificador proceso: EC-L12</w:t>
            </w:r>
            <w:r w:rsidR="00335B66" w:rsidRPr="00335B66">
              <w:rPr>
                <w:rFonts w:ascii="Century Gothic" w:hAnsi="Century Gothic"/>
                <w:sz w:val="22"/>
                <w:szCs w:val="22"/>
              </w:rPr>
              <w:t>35-P000</w:t>
            </w:r>
            <w:r w:rsidRPr="00335B66">
              <w:rPr>
                <w:rFonts w:ascii="Century Gothic" w:hAnsi="Century Gothic"/>
                <w:sz w:val="22"/>
                <w:szCs w:val="22"/>
              </w:rPr>
              <w:t>15.</w:t>
            </w:r>
          </w:p>
          <w:p w14:paraId="15CA58EA" w14:textId="77777777" w:rsidR="000C6925" w:rsidRPr="00C64EED" w:rsidRDefault="000C6925" w:rsidP="0032529F">
            <w:pPr>
              <w:tabs>
                <w:tab w:val="center" w:pos="4434"/>
              </w:tabs>
              <w:jc w:val="both"/>
              <w:rPr>
                <w:rFonts w:ascii="Century Gothic" w:hAnsi="Century Gothic"/>
                <w:sz w:val="22"/>
                <w:szCs w:val="22"/>
              </w:rPr>
            </w:pPr>
          </w:p>
          <w:p w14:paraId="0EC1C5DA" w14:textId="77777777" w:rsidR="00BA0BB4" w:rsidRDefault="00BA0BB4" w:rsidP="0032529F">
            <w:pPr>
              <w:keepNext/>
              <w:jc w:val="both"/>
              <w:rPr>
                <w:rFonts w:ascii="Century Gothic" w:hAnsi="Century Gothic"/>
                <w:iCs/>
                <w:sz w:val="22"/>
                <w:szCs w:val="22"/>
              </w:rPr>
            </w:pPr>
            <w:r>
              <w:rPr>
                <w:rFonts w:ascii="Century Gothic" w:hAnsi="Century Gothic"/>
                <w:iCs/>
                <w:sz w:val="22"/>
                <w:szCs w:val="22"/>
              </w:rPr>
              <w:t>El sitio de las Obras se detalla a continuación:</w:t>
            </w:r>
          </w:p>
          <w:p w14:paraId="3AD0028E" w14:textId="77777777" w:rsidR="00606CD3" w:rsidRPr="002333B4" w:rsidRDefault="006F5CD9" w:rsidP="00606CD3">
            <w:pPr>
              <w:keepNext/>
              <w:jc w:val="both"/>
              <w:rPr>
                <w:rFonts w:ascii="Century Gothic" w:hAnsi="Century Gothic"/>
                <w:i/>
                <w:color w:val="4472C4"/>
                <w:sz w:val="22"/>
                <w:szCs w:val="22"/>
              </w:rPr>
            </w:pPr>
            <w:r w:rsidRPr="002333B4">
              <w:rPr>
                <w:rFonts w:ascii="Century Gothic" w:hAnsi="Century Gothic"/>
                <w:i/>
                <w:color w:val="4472C4"/>
                <w:sz w:val="22"/>
                <w:szCs w:val="22"/>
              </w:rPr>
              <w:t>[</w:t>
            </w:r>
            <w:r w:rsidR="00606CD3" w:rsidRPr="002333B4">
              <w:rPr>
                <w:rFonts w:ascii="Century Gothic" w:hAnsi="Century Gothic"/>
                <w:i/>
                <w:color w:val="4472C4"/>
                <w:sz w:val="22"/>
                <w:szCs w:val="22"/>
              </w:rPr>
              <w:t xml:space="preserve">Para el Contratante, esta CEC se configurará conforme los que se adjudiquen y su respectiva </w:t>
            </w:r>
            <w:r w:rsidR="000458D1" w:rsidRPr="002333B4">
              <w:rPr>
                <w:rFonts w:ascii="Century Gothic" w:hAnsi="Century Gothic"/>
                <w:i/>
                <w:color w:val="4472C4"/>
                <w:sz w:val="22"/>
                <w:szCs w:val="22"/>
              </w:rPr>
              <w:t>conjugació</w:t>
            </w:r>
            <w:r w:rsidRPr="002333B4">
              <w:rPr>
                <w:rFonts w:ascii="Century Gothic" w:hAnsi="Century Gothic"/>
                <w:i/>
                <w:color w:val="4472C4"/>
                <w:sz w:val="22"/>
                <w:szCs w:val="22"/>
              </w:rPr>
              <w:t>n]</w:t>
            </w:r>
          </w:p>
          <w:p w14:paraId="58FECA91" w14:textId="77777777" w:rsidR="000458D1" w:rsidRPr="000458D1" w:rsidRDefault="000458D1" w:rsidP="00606CD3">
            <w:pPr>
              <w:keepNext/>
              <w:jc w:val="both"/>
              <w:rPr>
                <w:rFonts w:ascii="Century Gothic" w:hAnsi="Century Gothic"/>
                <w:i/>
                <w:sz w:val="22"/>
                <w:szCs w:val="22"/>
              </w:rPr>
            </w:pPr>
          </w:p>
          <w:p w14:paraId="41ADF35E" w14:textId="77777777" w:rsidR="000C6925" w:rsidRDefault="000C6925" w:rsidP="000C6925">
            <w:pPr>
              <w:keepNext/>
              <w:spacing w:after="120"/>
              <w:jc w:val="both"/>
              <w:rPr>
                <w:rFonts w:ascii="Century Gothic" w:eastAsia="Calibri" w:hAnsi="Century Gothic"/>
                <w:sz w:val="22"/>
                <w:szCs w:val="22"/>
                <w:lang w:eastAsia="es-EC"/>
              </w:rPr>
            </w:pPr>
            <w:r w:rsidRPr="008C3630">
              <w:rPr>
                <w:rFonts w:ascii="Century Gothic" w:eastAsia="Calibri" w:hAnsi="Century Gothic"/>
                <w:b/>
                <w:sz w:val="22"/>
                <w:szCs w:val="22"/>
                <w:lang w:eastAsia="es-EC"/>
              </w:rPr>
              <w:t>LOTE 1</w:t>
            </w:r>
            <w:r>
              <w:rPr>
                <w:rFonts w:ascii="Century Gothic" w:eastAsia="Calibri" w:hAnsi="Century Gothic"/>
                <w:b/>
                <w:sz w:val="22"/>
                <w:szCs w:val="22"/>
                <w:lang w:eastAsia="es-EC"/>
              </w:rPr>
              <w:t xml:space="preserve">. </w:t>
            </w:r>
          </w:p>
          <w:tbl>
            <w:tblPr>
              <w:tblW w:w="6373" w:type="dxa"/>
              <w:jc w:val="center"/>
              <w:tblCellMar>
                <w:left w:w="70" w:type="dxa"/>
                <w:right w:w="70" w:type="dxa"/>
              </w:tblCellMar>
              <w:tblLook w:val="04A0" w:firstRow="1" w:lastRow="0" w:firstColumn="1" w:lastColumn="0" w:noHBand="0" w:noVBand="1"/>
            </w:tblPr>
            <w:tblGrid>
              <w:gridCol w:w="767"/>
              <w:gridCol w:w="1564"/>
              <w:gridCol w:w="1921"/>
              <w:gridCol w:w="1037"/>
              <w:gridCol w:w="1084"/>
            </w:tblGrid>
            <w:tr w:rsidR="000C6925" w14:paraId="7F47D4A5" w14:textId="77777777" w:rsidTr="00606CD3">
              <w:trPr>
                <w:trHeight w:val="379"/>
                <w:jc w:val="center"/>
              </w:trPr>
              <w:tc>
                <w:tcPr>
                  <w:tcW w:w="767" w:type="dxa"/>
                  <w:tcBorders>
                    <w:top w:val="single" w:sz="4" w:space="0" w:color="auto"/>
                    <w:left w:val="single" w:sz="4" w:space="0" w:color="auto"/>
                    <w:bottom w:val="single" w:sz="4" w:space="0" w:color="auto"/>
                    <w:right w:val="single" w:sz="4" w:space="0" w:color="auto"/>
                  </w:tcBorders>
                  <w:shd w:val="clear" w:color="BFBFBF" w:fill="BFBFBF"/>
                  <w:vAlign w:val="center"/>
                  <w:hideMark/>
                </w:tcPr>
                <w:p w14:paraId="495E3D0E" w14:textId="77777777" w:rsidR="000C6925" w:rsidRDefault="000C6925" w:rsidP="000C6925">
                  <w:pPr>
                    <w:jc w:val="center"/>
                    <w:rPr>
                      <w:rFonts w:ascii="Century Gothic" w:hAnsi="Century Gothic" w:cs="Calibri"/>
                      <w:b/>
                      <w:bCs/>
                      <w:sz w:val="16"/>
                      <w:szCs w:val="16"/>
                      <w:lang w:val="es-ES"/>
                    </w:rPr>
                  </w:pPr>
                  <w:r>
                    <w:rPr>
                      <w:rFonts w:ascii="Century Gothic" w:hAnsi="Century Gothic" w:cs="Calibri"/>
                      <w:b/>
                      <w:bCs/>
                      <w:sz w:val="16"/>
                      <w:szCs w:val="16"/>
                    </w:rPr>
                    <w:t>ZONA</w:t>
                  </w:r>
                </w:p>
              </w:tc>
              <w:tc>
                <w:tcPr>
                  <w:tcW w:w="1564" w:type="dxa"/>
                  <w:tcBorders>
                    <w:top w:val="single" w:sz="4" w:space="0" w:color="auto"/>
                    <w:left w:val="nil"/>
                    <w:bottom w:val="single" w:sz="4" w:space="0" w:color="auto"/>
                    <w:right w:val="single" w:sz="4" w:space="0" w:color="auto"/>
                  </w:tcBorders>
                  <w:shd w:val="clear" w:color="BFBFBF" w:fill="BFBFBF"/>
                  <w:vAlign w:val="center"/>
                  <w:hideMark/>
                </w:tcPr>
                <w:p w14:paraId="3F592F1B"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PROVINCIA</w:t>
                  </w:r>
                </w:p>
              </w:tc>
              <w:tc>
                <w:tcPr>
                  <w:tcW w:w="1921" w:type="dxa"/>
                  <w:tcBorders>
                    <w:top w:val="single" w:sz="4" w:space="0" w:color="auto"/>
                    <w:left w:val="nil"/>
                    <w:bottom w:val="single" w:sz="4" w:space="0" w:color="auto"/>
                    <w:right w:val="single" w:sz="4" w:space="0" w:color="auto"/>
                  </w:tcBorders>
                  <w:shd w:val="clear" w:color="BFBFBF" w:fill="BFBFBF"/>
                  <w:vAlign w:val="center"/>
                  <w:hideMark/>
                </w:tcPr>
                <w:p w14:paraId="5B7103A9"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NOMBRE CDI</w:t>
                  </w:r>
                </w:p>
              </w:tc>
              <w:tc>
                <w:tcPr>
                  <w:tcW w:w="1037" w:type="dxa"/>
                  <w:tcBorders>
                    <w:top w:val="single" w:sz="4" w:space="0" w:color="auto"/>
                    <w:left w:val="nil"/>
                    <w:bottom w:val="single" w:sz="4" w:space="0" w:color="auto"/>
                    <w:right w:val="single" w:sz="4" w:space="0" w:color="auto"/>
                  </w:tcBorders>
                  <w:shd w:val="clear" w:color="BFBFBF" w:fill="BFBFBF"/>
                  <w:vAlign w:val="center"/>
                  <w:hideMark/>
                </w:tcPr>
                <w:p w14:paraId="19A656F8"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LATITUD</w:t>
                  </w:r>
                </w:p>
              </w:tc>
              <w:tc>
                <w:tcPr>
                  <w:tcW w:w="1084" w:type="dxa"/>
                  <w:tcBorders>
                    <w:top w:val="single" w:sz="4" w:space="0" w:color="auto"/>
                    <w:left w:val="nil"/>
                    <w:bottom w:val="single" w:sz="4" w:space="0" w:color="auto"/>
                    <w:right w:val="single" w:sz="4" w:space="0" w:color="auto"/>
                  </w:tcBorders>
                  <w:shd w:val="clear" w:color="BFBFBF" w:fill="BFBFBF"/>
                  <w:vAlign w:val="center"/>
                  <w:hideMark/>
                </w:tcPr>
                <w:p w14:paraId="1D632324"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LONGITUD</w:t>
                  </w:r>
                </w:p>
              </w:tc>
            </w:tr>
            <w:tr w:rsidR="000C6925" w14:paraId="5F33B40C" w14:textId="77777777" w:rsidTr="00606CD3">
              <w:trPr>
                <w:trHeight w:val="340"/>
                <w:jc w:val="center"/>
              </w:trPr>
              <w:tc>
                <w:tcPr>
                  <w:tcW w:w="767" w:type="dxa"/>
                  <w:vMerge w:val="restart"/>
                  <w:tcBorders>
                    <w:top w:val="nil"/>
                    <w:left w:val="single" w:sz="4" w:space="0" w:color="auto"/>
                    <w:bottom w:val="single" w:sz="4" w:space="0" w:color="auto"/>
                    <w:right w:val="single" w:sz="4" w:space="0" w:color="auto"/>
                  </w:tcBorders>
                  <w:shd w:val="clear" w:color="FFFFFF" w:fill="FFFFFF"/>
                  <w:vAlign w:val="center"/>
                  <w:hideMark/>
                </w:tcPr>
                <w:p w14:paraId="01B5C378"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 xml:space="preserve">zona 1 </w:t>
                  </w:r>
                </w:p>
              </w:tc>
              <w:tc>
                <w:tcPr>
                  <w:tcW w:w="1564" w:type="dxa"/>
                  <w:tcBorders>
                    <w:top w:val="nil"/>
                    <w:left w:val="nil"/>
                    <w:bottom w:val="single" w:sz="4" w:space="0" w:color="auto"/>
                    <w:right w:val="single" w:sz="4" w:space="0" w:color="auto"/>
                  </w:tcBorders>
                  <w:shd w:val="clear" w:color="FFFFFF" w:fill="FFFFFF"/>
                  <w:vAlign w:val="center"/>
                  <w:hideMark/>
                </w:tcPr>
                <w:p w14:paraId="351879EF"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CARCHI</w:t>
                  </w:r>
                </w:p>
              </w:tc>
              <w:tc>
                <w:tcPr>
                  <w:tcW w:w="1921" w:type="dxa"/>
                  <w:tcBorders>
                    <w:top w:val="nil"/>
                    <w:left w:val="nil"/>
                    <w:bottom w:val="single" w:sz="4" w:space="0" w:color="auto"/>
                    <w:right w:val="single" w:sz="4" w:space="0" w:color="auto"/>
                  </w:tcBorders>
                  <w:shd w:val="clear" w:color="FFFFFF" w:fill="FFFFFF"/>
                  <w:vAlign w:val="center"/>
                  <w:hideMark/>
                </w:tcPr>
                <w:p w14:paraId="070A872B"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ANGEL MARIA POZO</w:t>
                  </w:r>
                </w:p>
              </w:tc>
              <w:tc>
                <w:tcPr>
                  <w:tcW w:w="1037" w:type="dxa"/>
                  <w:tcBorders>
                    <w:top w:val="nil"/>
                    <w:left w:val="single" w:sz="4" w:space="0" w:color="auto"/>
                    <w:bottom w:val="single" w:sz="4" w:space="0" w:color="auto"/>
                    <w:right w:val="single" w:sz="4" w:space="0" w:color="auto"/>
                  </w:tcBorders>
                  <w:shd w:val="clear" w:color="FFFFFF" w:fill="FFFFFF"/>
                  <w:vAlign w:val="center"/>
                  <w:hideMark/>
                </w:tcPr>
                <w:p w14:paraId="39F02FB9"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0,6238889</w:t>
                  </w:r>
                </w:p>
              </w:tc>
              <w:tc>
                <w:tcPr>
                  <w:tcW w:w="1084" w:type="dxa"/>
                  <w:tcBorders>
                    <w:top w:val="nil"/>
                    <w:left w:val="nil"/>
                    <w:bottom w:val="single" w:sz="4" w:space="0" w:color="auto"/>
                    <w:right w:val="single" w:sz="4" w:space="0" w:color="auto"/>
                  </w:tcBorders>
                  <w:shd w:val="clear" w:color="FFFFFF" w:fill="FFFFFF"/>
                  <w:vAlign w:val="center"/>
                  <w:hideMark/>
                </w:tcPr>
                <w:p w14:paraId="4E63A166"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-77,9386</w:t>
                  </w:r>
                </w:p>
              </w:tc>
            </w:tr>
            <w:tr w:rsidR="000C6925" w14:paraId="4C8E9F3B" w14:textId="77777777" w:rsidTr="00606CD3">
              <w:trPr>
                <w:trHeight w:val="340"/>
                <w:jc w:val="center"/>
              </w:trPr>
              <w:tc>
                <w:tcPr>
                  <w:tcW w:w="767" w:type="dxa"/>
                  <w:vMerge/>
                  <w:tcBorders>
                    <w:top w:val="nil"/>
                    <w:left w:val="single" w:sz="4" w:space="0" w:color="auto"/>
                    <w:bottom w:val="single" w:sz="4" w:space="0" w:color="auto"/>
                    <w:right w:val="single" w:sz="4" w:space="0" w:color="auto"/>
                  </w:tcBorders>
                  <w:vAlign w:val="center"/>
                  <w:hideMark/>
                </w:tcPr>
                <w:p w14:paraId="5D8F2313" w14:textId="77777777" w:rsidR="000C6925" w:rsidRDefault="000C6925" w:rsidP="000C6925">
                  <w:pPr>
                    <w:rPr>
                      <w:rFonts w:ascii="Century Gothic" w:hAnsi="Century Gothic" w:cs="Calibri"/>
                      <w:sz w:val="16"/>
                      <w:szCs w:val="16"/>
                    </w:rPr>
                  </w:pPr>
                </w:p>
              </w:tc>
              <w:tc>
                <w:tcPr>
                  <w:tcW w:w="1564" w:type="dxa"/>
                  <w:tcBorders>
                    <w:top w:val="nil"/>
                    <w:left w:val="nil"/>
                    <w:bottom w:val="single" w:sz="4" w:space="0" w:color="auto"/>
                    <w:right w:val="single" w:sz="4" w:space="0" w:color="auto"/>
                  </w:tcBorders>
                  <w:shd w:val="clear" w:color="FFFFFF" w:fill="FFFFFF"/>
                  <w:vAlign w:val="center"/>
                  <w:hideMark/>
                </w:tcPr>
                <w:p w14:paraId="57416D43"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CARCHI</w:t>
                  </w:r>
                </w:p>
              </w:tc>
              <w:tc>
                <w:tcPr>
                  <w:tcW w:w="1921" w:type="dxa"/>
                  <w:tcBorders>
                    <w:top w:val="nil"/>
                    <w:left w:val="nil"/>
                    <w:bottom w:val="single" w:sz="4" w:space="0" w:color="auto"/>
                    <w:right w:val="single" w:sz="4" w:space="0" w:color="auto"/>
                  </w:tcBorders>
                  <w:shd w:val="clear" w:color="FFFFFF" w:fill="FFFFFF"/>
                  <w:vAlign w:val="center"/>
                  <w:hideMark/>
                </w:tcPr>
                <w:p w14:paraId="0409899F"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JUDITH NAVARRETE</w:t>
                  </w:r>
                </w:p>
              </w:tc>
              <w:tc>
                <w:tcPr>
                  <w:tcW w:w="1037" w:type="dxa"/>
                  <w:tcBorders>
                    <w:top w:val="nil"/>
                    <w:left w:val="single" w:sz="4" w:space="0" w:color="auto"/>
                    <w:bottom w:val="single" w:sz="4" w:space="0" w:color="auto"/>
                    <w:right w:val="single" w:sz="4" w:space="0" w:color="auto"/>
                  </w:tcBorders>
                  <w:shd w:val="clear" w:color="FFFFFF" w:fill="FFFFFF"/>
                  <w:vAlign w:val="center"/>
                  <w:hideMark/>
                </w:tcPr>
                <w:p w14:paraId="7CF149E9"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0,6252778</w:t>
                  </w:r>
                </w:p>
              </w:tc>
              <w:tc>
                <w:tcPr>
                  <w:tcW w:w="1084" w:type="dxa"/>
                  <w:tcBorders>
                    <w:top w:val="nil"/>
                    <w:left w:val="nil"/>
                    <w:bottom w:val="single" w:sz="4" w:space="0" w:color="auto"/>
                    <w:right w:val="single" w:sz="4" w:space="0" w:color="auto"/>
                  </w:tcBorders>
                  <w:shd w:val="clear" w:color="FFFFFF" w:fill="FFFFFF"/>
                  <w:vAlign w:val="center"/>
                  <w:hideMark/>
                </w:tcPr>
                <w:p w14:paraId="4FAD75D7"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-77,9375</w:t>
                  </w:r>
                </w:p>
              </w:tc>
            </w:tr>
            <w:tr w:rsidR="000C6925" w14:paraId="06291B37" w14:textId="77777777" w:rsidTr="00606CD3">
              <w:trPr>
                <w:trHeight w:val="340"/>
                <w:jc w:val="center"/>
              </w:trPr>
              <w:tc>
                <w:tcPr>
                  <w:tcW w:w="767" w:type="dxa"/>
                  <w:vMerge w:val="restart"/>
                  <w:tcBorders>
                    <w:top w:val="nil"/>
                    <w:left w:val="single" w:sz="4" w:space="0" w:color="auto"/>
                    <w:bottom w:val="single" w:sz="4" w:space="0" w:color="000000"/>
                    <w:right w:val="single" w:sz="4" w:space="0" w:color="auto"/>
                  </w:tcBorders>
                  <w:shd w:val="clear" w:color="FFFFFF" w:fill="FFFFFF"/>
                  <w:vAlign w:val="center"/>
                  <w:hideMark/>
                </w:tcPr>
                <w:p w14:paraId="167F8A61"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 xml:space="preserve">zona 4 </w:t>
                  </w:r>
                </w:p>
              </w:tc>
              <w:tc>
                <w:tcPr>
                  <w:tcW w:w="1564" w:type="dxa"/>
                  <w:tcBorders>
                    <w:top w:val="nil"/>
                    <w:left w:val="nil"/>
                    <w:bottom w:val="single" w:sz="4" w:space="0" w:color="auto"/>
                    <w:right w:val="single" w:sz="4" w:space="0" w:color="auto"/>
                  </w:tcBorders>
                  <w:shd w:val="clear" w:color="FFFFFF" w:fill="FFFFFF"/>
                  <w:vAlign w:val="center"/>
                  <w:hideMark/>
                </w:tcPr>
                <w:p w14:paraId="35EC6CF4"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MANABI</w:t>
                  </w:r>
                </w:p>
              </w:tc>
              <w:tc>
                <w:tcPr>
                  <w:tcW w:w="1921" w:type="dxa"/>
                  <w:tcBorders>
                    <w:top w:val="nil"/>
                    <w:left w:val="nil"/>
                    <w:bottom w:val="single" w:sz="4" w:space="0" w:color="auto"/>
                    <w:right w:val="single" w:sz="4" w:space="0" w:color="auto"/>
                  </w:tcBorders>
                  <w:shd w:val="clear" w:color="FFFFFF" w:fill="FFFFFF"/>
                  <w:vAlign w:val="center"/>
                  <w:hideMark/>
                </w:tcPr>
                <w:p w14:paraId="4A1C8B95"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PEQUEÑOS TRAVIESOS</w:t>
                  </w:r>
                </w:p>
              </w:tc>
              <w:tc>
                <w:tcPr>
                  <w:tcW w:w="1037" w:type="dxa"/>
                  <w:tcBorders>
                    <w:top w:val="nil"/>
                    <w:left w:val="single" w:sz="4" w:space="0" w:color="auto"/>
                    <w:bottom w:val="single" w:sz="4" w:space="0" w:color="auto"/>
                    <w:right w:val="single" w:sz="4" w:space="0" w:color="auto"/>
                  </w:tcBorders>
                  <w:shd w:val="clear" w:color="FFFFFF" w:fill="FFFFFF"/>
                  <w:vAlign w:val="center"/>
                  <w:hideMark/>
                </w:tcPr>
                <w:p w14:paraId="44239CC9"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-0,9962838</w:t>
                  </w:r>
                </w:p>
              </w:tc>
              <w:tc>
                <w:tcPr>
                  <w:tcW w:w="1084" w:type="dxa"/>
                  <w:tcBorders>
                    <w:top w:val="nil"/>
                    <w:left w:val="nil"/>
                    <w:bottom w:val="single" w:sz="4" w:space="0" w:color="auto"/>
                    <w:right w:val="single" w:sz="4" w:space="0" w:color="auto"/>
                  </w:tcBorders>
                  <w:shd w:val="clear" w:color="FFFFFF" w:fill="FFFFFF"/>
                  <w:vAlign w:val="center"/>
                  <w:hideMark/>
                </w:tcPr>
                <w:p w14:paraId="254293B4"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-80,7061887</w:t>
                  </w:r>
                </w:p>
              </w:tc>
            </w:tr>
            <w:tr w:rsidR="000C6925" w14:paraId="018E3858" w14:textId="77777777" w:rsidTr="00606CD3">
              <w:trPr>
                <w:trHeight w:val="340"/>
                <w:jc w:val="center"/>
              </w:trPr>
              <w:tc>
                <w:tcPr>
                  <w:tcW w:w="767" w:type="dxa"/>
                  <w:vMerge/>
                  <w:tcBorders>
                    <w:top w:val="nil"/>
                    <w:left w:val="single" w:sz="4" w:space="0" w:color="auto"/>
                    <w:bottom w:val="single" w:sz="4" w:space="0" w:color="000000"/>
                    <w:right w:val="single" w:sz="4" w:space="0" w:color="auto"/>
                  </w:tcBorders>
                  <w:vAlign w:val="center"/>
                  <w:hideMark/>
                </w:tcPr>
                <w:p w14:paraId="7205B0A5" w14:textId="77777777" w:rsidR="000C6925" w:rsidRDefault="000C6925" w:rsidP="000C6925">
                  <w:pPr>
                    <w:rPr>
                      <w:rFonts w:ascii="Century Gothic" w:hAnsi="Century Gothic" w:cs="Calibri"/>
                      <w:sz w:val="16"/>
                      <w:szCs w:val="16"/>
                    </w:rPr>
                  </w:pPr>
                </w:p>
              </w:tc>
              <w:tc>
                <w:tcPr>
                  <w:tcW w:w="1564" w:type="dxa"/>
                  <w:tcBorders>
                    <w:top w:val="nil"/>
                    <w:left w:val="nil"/>
                    <w:bottom w:val="single" w:sz="4" w:space="0" w:color="auto"/>
                    <w:right w:val="single" w:sz="4" w:space="0" w:color="auto"/>
                  </w:tcBorders>
                  <w:shd w:val="clear" w:color="FFFFFF" w:fill="FFFFFF"/>
                  <w:vAlign w:val="center"/>
                  <w:hideMark/>
                </w:tcPr>
                <w:p w14:paraId="5F569576"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MANABI</w:t>
                  </w:r>
                </w:p>
              </w:tc>
              <w:tc>
                <w:tcPr>
                  <w:tcW w:w="1921" w:type="dxa"/>
                  <w:tcBorders>
                    <w:top w:val="nil"/>
                    <w:left w:val="nil"/>
                    <w:bottom w:val="single" w:sz="4" w:space="0" w:color="auto"/>
                    <w:right w:val="single" w:sz="4" w:space="0" w:color="auto"/>
                  </w:tcBorders>
                  <w:shd w:val="clear" w:color="FFFFFF" w:fill="FFFFFF"/>
                  <w:vAlign w:val="center"/>
                  <w:hideMark/>
                </w:tcPr>
                <w:p w14:paraId="17B0C2E3"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LUCERITO</w:t>
                  </w:r>
                </w:p>
              </w:tc>
              <w:tc>
                <w:tcPr>
                  <w:tcW w:w="1037" w:type="dxa"/>
                  <w:tcBorders>
                    <w:top w:val="nil"/>
                    <w:left w:val="single" w:sz="4" w:space="0" w:color="auto"/>
                    <w:bottom w:val="single" w:sz="4" w:space="0" w:color="auto"/>
                    <w:right w:val="single" w:sz="4" w:space="0" w:color="auto"/>
                  </w:tcBorders>
                  <w:shd w:val="clear" w:color="FFFFFF" w:fill="FFFFFF"/>
                  <w:vAlign w:val="center"/>
                  <w:hideMark/>
                </w:tcPr>
                <w:p w14:paraId="73312AF8"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-1,0008355</w:t>
                  </w:r>
                </w:p>
              </w:tc>
              <w:tc>
                <w:tcPr>
                  <w:tcW w:w="1084" w:type="dxa"/>
                  <w:tcBorders>
                    <w:top w:val="nil"/>
                    <w:left w:val="nil"/>
                    <w:bottom w:val="single" w:sz="4" w:space="0" w:color="auto"/>
                    <w:right w:val="single" w:sz="4" w:space="0" w:color="auto"/>
                  </w:tcBorders>
                  <w:shd w:val="clear" w:color="FFFFFF" w:fill="FFFFFF"/>
                  <w:vAlign w:val="center"/>
                  <w:hideMark/>
                </w:tcPr>
                <w:p w14:paraId="404A6840"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-80,6960985</w:t>
                  </w:r>
                </w:p>
              </w:tc>
            </w:tr>
            <w:tr w:rsidR="000C6925" w14:paraId="07D8B8F9" w14:textId="77777777" w:rsidTr="00606CD3">
              <w:trPr>
                <w:trHeight w:val="340"/>
                <w:jc w:val="center"/>
              </w:trPr>
              <w:tc>
                <w:tcPr>
                  <w:tcW w:w="767" w:type="dxa"/>
                  <w:vMerge/>
                  <w:tcBorders>
                    <w:top w:val="nil"/>
                    <w:left w:val="single" w:sz="4" w:space="0" w:color="auto"/>
                    <w:bottom w:val="single" w:sz="4" w:space="0" w:color="000000"/>
                    <w:right w:val="single" w:sz="4" w:space="0" w:color="auto"/>
                  </w:tcBorders>
                  <w:vAlign w:val="center"/>
                  <w:hideMark/>
                </w:tcPr>
                <w:p w14:paraId="48143A52" w14:textId="77777777" w:rsidR="000C6925" w:rsidRDefault="000C6925" w:rsidP="000C6925">
                  <w:pPr>
                    <w:rPr>
                      <w:rFonts w:ascii="Century Gothic" w:hAnsi="Century Gothic" w:cs="Calibri"/>
                      <w:sz w:val="16"/>
                      <w:szCs w:val="16"/>
                    </w:rPr>
                  </w:pPr>
                </w:p>
              </w:tc>
              <w:tc>
                <w:tcPr>
                  <w:tcW w:w="1564" w:type="dxa"/>
                  <w:tcBorders>
                    <w:top w:val="nil"/>
                    <w:left w:val="nil"/>
                    <w:bottom w:val="single" w:sz="4" w:space="0" w:color="auto"/>
                    <w:right w:val="single" w:sz="4" w:space="0" w:color="auto"/>
                  </w:tcBorders>
                  <w:shd w:val="clear" w:color="FFFFFF" w:fill="FFFFFF"/>
                  <w:vAlign w:val="center"/>
                  <w:hideMark/>
                </w:tcPr>
                <w:p w14:paraId="4B0E3807"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MANABI</w:t>
                  </w:r>
                </w:p>
              </w:tc>
              <w:tc>
                <w:tcPr>
                  <w:tcW w:w="1921" w:type="dxa"/>
                  <w:tcBorders>
                    <w:top w:val="nil"/>
                    <w:left w:val="nil"/>
                    <w:bottom w:val="single" w:sz="4" w:space="0" w:color="auto"/>
                    <w:right w:val="single" w:sz="4" w:space="0" w:color="auto"/>
                  </w:tcBorders>
                  <w:shd w:val="clear" w:color="FFFFFF" w:fill="FFFFFF"/>
                  <w:vAlign w:val="center"/>
                  <w:hideMark/>
                </w:tcPr>
                <w:p w14:paraId="7B883A7B"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ANGEL DE MI GUARDA</w:t>
                  </w:r>
                </w:p>
              </w:tc>
              <w:tc>
                <w:tcPr>
                  <w:tcW w:w="1037" w:type="dxa"/>
                  <w:tcBorders>
                    <w:top w:val="nil"/>
                    <w:left w:val="single" w:sz="4" w:space="0" w:color="auto"/>
                    <w:bottom w:val="single" w:sz="4" w:space="0" w:color="auto"/>
                    <w:right w:val="single" w:sz="4" w:space="0" w:color="auto"/>
                  </w:tcBorders>
                  <w:shd w:val="clear" w:color="FFFFFF" w:fill="FFFFFF"/>
                  <w:vAlign w:val="center"/>
                  <w:hideMark/>
                </w:tcPr>
                <w:p w14:paraId="34388E00"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-0,9209909</w:t>
                  </w:r>
                </w:p>
              </w:tc>
              <w:tc>
                <w:tcPr>
                  <w:tcW w:w="1084" w:type="dxa"/>
                  <w:tcBorders>
                    <w:top w:val="nil"/>
                    <w:left w:val="nil"/>
                    <w:bottom w:val="single" w:sz="4" w:space="0" w:color="auto"/>
                    <w:right w:val="single" w:sz="4" w:space="0" w:color="auto"/>
                  </w:tcBorders>
                  <w:shd w:val="clear" w:color="FFFFFF" w:fill="FFFFFF"/>
                  <w:vAlign w:val="center"/>
                  <w:hideMark/>
                </w:tcPr>
                <w:p w14:paraId="78AC5F80"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-80,4485357</w:t>
                  </w:r>
                </w:p>
              </w:tc>
            </w:tr>
            <w:tr w:rsidR="000C6925" w14:paraId="65BF71CE" w14:textId="77777777" w:rsidTr="00606CD3">
              <w:trPr>
                <w:trHeight w:val="340"/>
                <w:jc w:val="center"/>
              </w:trPr>
              <w:tc>
                <w:tcPr>
                  <w:tcW w:w="767" w:type="dxa"/>
                  <w:vMerge/>
                  <w:tcBorders>
                    <w:top w:val="nil"/>
                    <w:left w:val="single" w:sz="4" w:space="0" w:color="auto"/>
                    <w:bottom w:val="single" w:sz="4" w:space="0" w:color="000000"/>
                    <w:right w:val="single" w:sz="4" w:space="0" w:color="auto"/>
                  </w:tcBorders>
                  <w:vAlign w:val="center"/>
                  <w:hideMark/>
                </w:tcPr>
                <w:p w14:paraId="203CEB85" w14:textId="77777777" w:rsidR="000C6925" w:rsidRDefault="000C6925" w:rsidP="000C6925">
                  <w:pPr>
                    <w:rPr>
                      <w:rFonts w:ascii="Century Gothic" w:hAnsi="Century Gothic" w:cs="Calibri"/>
                      <w:sz w:val="16"/>
                      <w:szCs w:val="16"/>
                    </w:rPr>
                  </w:pPr>
                </w:p>
              </w:tc>
              <w:tc>
                <w:tcPr>
                  <w:tcW w:w="1564" w:type="dxa"/>
                  <w:tcBorders>
                    <w:top w:val="nil"/>
                    <w:left w:val="nil"/>
                    <w:bottom w:val="single" w:sz="4" w:space="0" w:color="auto"/>
                    <w:right w:val="single" w:sz="4" w:space="0" w:color="auto"/>
                  </w:tcBorders>
                  <w:shd w:val="clear" w:color="FFFFFF" w:fill="FFFFFF"/>
                  <w:vAlign w:val="center"/>
                  <w:hideMark/>
                </w:tcPr>
                <w:p w14:paraId="5C241698"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MANABI</w:t>
                  </w:r>
                </w:p>
              </w:tc>
              <w:tc>
                <w:tcPr>
                  <w:tcW w:w="1921" w:type="dxa"/>
                  <w:tcBorders>
                    <w:top w:val="nil"/>
                    <w:left w:val="nil"/>
                    <w:bottom w:val="single" w:sz="4" w:space="0" w:color="auto"/>
                    <w:right w:val="single" w:sz="4" w:space="0" w:color="auto"/>
                  </w:tcBorders>
                  <w:shd w:val="clear" w:color="FFFFFF" w:fill="FFFFFF"/>
                  <w:vAlign w:val="center"/>
                  <w:hideMark/>
                </w:tcPr>
                <w:p w14:paraId="6F83B7C8"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NUESTRA SEÑORA DEL LA MERCED</w:t>
                  </w:r>
                </w:p>
              </w:tc>
              <w:tc>
                <w:tcPr>
                  <w:tcW w:w="1037" w:type="dxa"/>
                  <w:tcBorders>
                    <w:top w:val="nil"/>
                    <w:left w:val="single" w:sz="4" w:space="0" w:color="auto"/>
                    <w:bottom w:val="single" w:sz="4" w:space="0" w:color="auto"/>
                    <w:right w:val="single" w:sz="4" w:space="0" w:color="auto"/>
                  </w:tcBorders>
                  <w:shd w:val="clear" w:color="FFFFFF" w:fill="FFFFFF"/>
                  <w:vAlign w:val="center"/>
                  <w:hideMark/>
                </w:tcPr>
                <w:p w14:paraId="2B2E6972"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-1,3570942</w:t>
                  </w:r>
                </w:p>
              </w:tc>
              <w:tc>
                <w:tcPr>
                  <w:tcW w:w="1084" w:type="dxa"/>
                  <w:tcBorders>
                    <w:top w:val="nil"/>
                    <w:left w:val="nil"/>
                    <w:bottom w:val="single" w:sz="4" w:space="0" w:color="auto"/>
                    <w:right w:val="single" w:sz="4" w:space="0" w:color="auto"/>
                  </w:tcBorders>
                  <w:shd w:val="clear" w:color="FFFFFF" w:fill="FFFFFF"/>
                  <w:vAlign w:val="center"/>
                  <w:hideMark/>
                </w:tcPr>
                <w:p w14:paraId="2E900292"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-80,5813546</w:t>
                  </w:r>
                </w:p>
              </w:tc>
            </w:tr>
            <w:tr w:rsidR="000C6925" w14:paraId="7C80F42E" w14:textId="77777777" w:rsidTr="00606CD3">
              <w:trPr>
                <w:trHeight w:val="340"/>
                <w:jc w:val="center"/>
              </w:trPr>
              <w:tc>
                <w:tcPr>
                  <w:tcW w:w="767" w:type="dxa"/>
                  <w:vMerge/>
                  <w:tcBorders>
                    <w:top w:val="nil"/>
                    <w:left w:val="single" w:sz="4" w:space="0" w:color="auto"/>
                    <w:bottom w:val="single" w:sz="4" w:space="0" w:color="000000"/>
                    <w:right w:val="single" w:sz="4" w:space="0" w:color="auto"/>
                  </w:tcBorders>
                  <w:vAlign w:val="center"/>
                  <w:hideMark/>
                </w:tcPr>
                <w:p w14:paraId="7C7DD2B6" w14:textId="77777777" w:rsidR="000C6925" w:rsidRDefault="000C6925" w:rsidP="000C6925">
                  <w:pPr>
                    <w:rPr>
                      <w:rFonts w:ascii="Century Gothic" w:hAnsi="Century Gothic" w:cs="Calibri"/>
                      <w:sz w:val="16"/>
                      <w:szCs w:val="16"/>
                    </w:rPr>
                  </w:pPr>
                </w:p>
              </w:tc>
              <w:tc>
                <w:tcPr>
                  <w:tcW w:w="1564" w:type="dxa"/>
                  <w:tcBorders>
                    <w:top w:val="nil"/>
                    <w:left w:val="nil"/>
                    <w:bottom w:val="single" w:sz="4" w:space="0" w:color="auto"/>
                    <w:right w:val="single" w:sz="4" w:space="0" w:color="auto"/>
                  </w:tcBorders>
                  <w:shd w:val="clear" w:color="FFFFFF" w:fill="FFFFFF"/>
                  <w:vAlign w:val="center"/>
                  <w:hideMark/>
                </w:tcPr>
                <w:p w14:paraId="02097905"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MANABI</w:t>
                  </w:r>
                </w:p>
              </w:tc>
              <w:tc>
                <w:tcPr>
                  <w:tcW w:w="1921" w:type="dxa"/>
                  <w:tcBorders>
                    <w:top w:val="nil"/>
                    <w:left w:val="nil"/>
                    <w:bottom w:val="single" w:sz="4" w:space="0" w:color="auto"/>
                    <w:right w:val="single" w:sz="4" w:space="0" w:color="auto"/>
                  </w:tcBorders>
                  <w:shd w:val="clear" w:color="FFFFFF" w:fill="FFFFFF"/>
                  <w:vAlign w:val="center"/>
                  <w:hideMark/>
                </w:tcPr>
                <w:p w14:paraId="407473AE" w14:textId="77777777" w:rsidR="000C6925" w:rsidRDefault="000C6925" w:rsidP="000C6925">
                  <w:pPr>
                    <w:jc w:val="center"/>
                    <w:rPr>
                      <w:rFonts w:ascii="Century Gothic" w:hAnsi="Century Gothic" w:cs="Calibri"/>
                      <w:b/>
                      <w:bCs/>
                      <w:color w:val="000000"/>
                      <w:sz w:val="16"/>
                      <w:szCs w:val="16"/>
                    </w:rPr>
                  </w:pPr>
                  <w:r>
                    <w:rPr>
                      <w:rFonts w:ascii="Century Gothic" w:hAnsi="Century Gothic" w:cs="Calibri"/>
                      <w:b/>
                      <w:bCs/>
                      <w:color w:val="000000"/>
                      <w:sz w:val="16"/>
                      <w:szCs w:val="16"/>
                    </w:rPr>
                    <w:t>SUSURRO DE MAR</w:t>
                  </w:r>
                </w:p>
              </w:tc>
              <w:tc>
                <w:tcPr>
                  <w:tcW w:w="1037" w:type="dxa"/>
                  <w:tcBorders>
                    <w:top w:val="nil"/>
                    <w:left w:val="single" w:sz="4" w:space="0" w:color="auto"/>
                    <w:bottom w:val="single" w:sz="4" w:space="0" w:color="auto"/>
                    <w:right w:val="single" w:sz="4" w:space="0" w:color="auto"/>
                  </w:tcBorders>
                  <w:shd w:val="clear" w:color="FFFFFF" w:fill="FFFFFF"/>
                  <w:vAlign w:val="center"/>
                  <w:hideMark/>
                </w:tcPr>
                <w:p w14:paraId="4E86C343"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0,362711</w:t>
                  </w:r>
                </w:p>
              </w:tc>
              <w:tc>
                <w:tcPr>
                  <w:tcW w:w="1084" w:type="dxa"/>
                  <w:tcBorders>
                    <w:top w:val="nil"/>
                    <w:left w:val="nil"/>
                    <w:bottom w:val="single" w:sz="4" w:space="0" w:color="auto"/>
                    <w:right w:val="single" w:sz="4" w:space="0" w:color="auto"/>
                  </w:tcBorders>
                  <w:shd w:val="clear" w:color="FFFFFF" w:fill="FFFFFF"/>
                  <w:vAlign w:val="center"/>
                  <w:hideMark/>
                </w:tcPr>
                <w:p w14:paraId="22FDC525"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-80,040411</w:t>
                  </w:r>
                </w:p>
              </w:tc>
            </w:tr>
            <w:tr w:rsidR="000C6925" w14:paraId="7CF4E127" w14:textId="77777777" w:rsidTr="00606CD3">
              <w:trPr>
                <w:trHeight w:val="340"/>
                <w:jc w:val="center"/>
              </w:trPr>
              <w:tc>
                <w:tcPr>
                  <w:tcW w:w="767" w:type="dxa"/>
                  <w:vMerge/>
                  <w:tcBorders>
                    <w:top w:val="nil"/>
                    <w:left w:val="single" w:sz="4" w:space="0" w:color="auto"/>
                    <w:bottom w:val="single" w:sz="4" w:space="0" w:color="000000"/>
                    <w:right w:val="single" w:sz="4" w:space="0" w:color="auto"/>
                  </w:tcBorders>
                  <w:vAlign w:val="center"/>
                  <w:hideMark/>
                </w:tcPr>
                <w:p w14:paraId="7A247D72" w14:textId="77777777" w:rsidR="000C6925" w:rsidRDefault="000C6925" w:rsidP="000C6925">
                  <w:pPr>
                    <w:rPr>
                      <w:rFonts w:ascii="Century Gothic" w:hAnsi="Century Gothic" w:cs="Calibri"/>
                      <w:sz w:val="16"/>
                      <w:szCs w:val="16"/>
                    </w:rPr>
                  </w:pPr>
                </w:p>
              </w:tc>
              <w:tc>
                <w:tcPr>
                  <w:tcW w:w="1564" w:type="dxa"/>
                  <w:tcBorders>
                    <w:top w:val="nil"/>
                    <w:left w:val="nil"/>
                    <w:bottom w:val="single" w:sz="4" w:space="0" w:color="auto"/>
                    <w:right w:val="single" w:sz="4" w:space="0" w:color="auto"/>
                  </w:tcBorders>
                  <w:shd w:val="clear" w:color="FFFFFF" w:fill="FFFFFF"/>
                  <w:vAlign w:val="center"/>
                  <w:hideMark/>
                </w:tcPr>
                <w:p w14:paraId="64ED7E77"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SANTO DOMINGO DE LOS TSACHILAS</w:t>
                  </w:r>
                </w:p>
              </w:tc>
              <w:tc>
                <w:tcPr>
                  <w:tcW w:w="1921" w:type="dxa"/>
                  <w:tcBorders>
                    <w:top w:val="nil"/>
                    <w:left w:val="nil"/>
                    <w:bottom w:val="single" w:sz="4" w:space="0" w:color="auto"/>
                    <w:right w:val="single" w:sz="4" w:space="0" w:color="auto"/>
                  </w:tcBorders>
                  <w:shd w:val="clear" w:color="FFFFFF" w:fill="FFFFFF"/>
                  <w:vAlign w:val="center"/>
                  <w:hideMark/>
                </w:tcPr>
                <w:p w14:paraId="06198568"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LA CONCORDIA</w:t>
                  </w:r>
                </w:p>
              </w:tc>
              <w:tc>
                <w:tcPr>
                  <w:tcW w:w="1037" w:type="dxa"/>
                  <w:tcBorders>
                    <w:top w:val="nil"/>
                    <w:left w:val="single" w:sz="4" w:space="0" w:color="auto"/>
                    <w:bottom w:val="single" w:sz="4" w:space="0" w:color="auto"/>
                    <w:right w:val="single" w:sz="4" w:space="0" w:color="auto"/>
                  </w:tcBorders>
                  <w:shd w:val="clear" w:color="FFFFFF" w:fill="FFFFFF"/>
                  <w:vAlign w:val="center"/>
                  <w:hideMark/>
                </w:tcPr>
                <w:p w14:paraId="1C1FA905"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0,017119</w:t>
                  </w:r>
                </w:p>
              </w:tc>
              <w:tc>
                <w:tcPr>
                  <w:tcW w:w="1084" w:type="dxa"/>
                  <w:tcBorders>
                    <w:top w:val="nil"/>
                    <w:left w:val="nil"/>
                    <w:bottom w:val="single" w:sz="4" w:space="0" w:color="auto"/>
                    <w:right w:val="single" w:sz="4" w:space="0" w:color="auto"/>
                  </w:tcBorders>
                  <w:shd w:val="clear" w:color="FFFFFF" w:fill="FFFFFF"/>
                  <w:vAlign w:val="center"/>
                  <w:hideMark/>
                </w:tcPr>
                <w:p w14:paraId="05A3EE2D"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-79,3998233</w:t>
                  </w:r>
                </w:p>
              </w:tc>
            </w:tr>
            <w:tr w:rsidR="000C6925" w14:paraId="2F472CD9" w14:textId="77777777" w:rsidTr="00606CD3">
              <w:trPr>
                <w:trHeight w:val="340"/>
                <w:jc w:val="center"/>
              </w:trPr>
              <w:tc>
                <w:tcPr>
                  <w:tcW w:w="767" w:type="dxa"/>
                  <w:vMerge/>
                  <w:tcBorders>
                    <w:top w:val="nil"/>
                    <w:left w:val="single" w:sz="4" w:space="0" w:color="auto"/>
                    <w:bottom w:val="single" w:sz="4" w:space="0" w:color="000000"/>
                    <w:right w:val="single" w:sz="4" w:space="0" w:color="auto"/>
                  </w:tcBorders>
                  <w:vAlign w:val="center"/>
                  <w:hideMark/>
                </w:tcPr>
                <w:p w14:paraId="596E86D5" w14:textId="77777777" w:rsidR="000C6925" w:rsidRDefault="000C6925" w:rsidP="000C6925">
                  <w:pPr>
                    <w:rPr>
                      <w:rFonts w:ascii="Century Gothic" w:hAnsi="Century Gothic" w:cs="Calibri"/>
                      <w:sz w:val="16"/>
                      <w:szCs w:val="16"/>
                    </w:rPr>
                  </w:pPr>
                </w:p>
              </w:tc>
              <w:tc>
                <w:tcPr>
                  <w:tcW w:w="1564" w:type="dxa"/>
                  <w:tcBorders>
                    <w:top w:val="nil"/>
                    <w:left w:val="nil"/>
                    <w:bottom w:val="single" w:sz="4" w:space="0" w:color="auto"/>
                    <w:right w:val="single" w:sz="4" w:space="0" w:color="auto"/>
                  </w:tcBorders>
                  <w:shd w:val="clear" w:color="FFFFFF" w:fill="FFFFFF"/>
                  <w:vAlign w:val="center"/>
                  <w:hideMark/>
                </w:tcPr>
                <w:p w14:paraId="0037885A"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SANTO DOMINGO DE LOS TSACHILAS</w:t>
                  </w:r>
                </w:p>
              </w:tc>
              <w:tc>
                <w:tcPr>
                  <w:tcW w:w="1921" w:type="dxa"/>
                  <w:tcBorders>
                    <w:top w:val="nil"/>
                    <w:left w:val="nil"/>
                    <w:bottom w:val="single" w:sz="4" w:space="0" w:color="auto"/>
                    <w:right w:val="single" w:sz="4" w:space="0" w:color="auto"/>
                  </w:tcBorders>
                  <w:shd w:val="clear" w:color="FFFFFF" w:fill="FFFFFF"/>
                  <w:vAlign w:val="center"/>
                  <w:hideMark/>
                </w:tcPr>
                <w:p w14:paraId="6D76988B"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TEJIENDO EL FUTURO</w:t>
                  </w:r>
                </w:p>
              </w:tc>
              <w:tc>
                <w:tcPr>
                  <w:tcW w:w="1037" w:type="dxa"/>
                  <w:tcBorders>
                    <w:top w:val="nil"/>
                    <w:left w:val="single" w:sz="4" w:space="0" w:color="auto"/>
                    <w:bottom w:val="single" w:sz="4" w:space="0" w:color="auto"/>
                    <w:right w:val="single" w:sz="4" w:space="0" w:color="auto"/>
                  </w:tcBorders>
                  <w:shd w:val="clear" w:color="FFFFFF" w:fill="FFFFFF"/>
                  <w:vAlign w:val="center"/>
                  <w:hideMark/>
                </w:tcPr>
                <w:p w14:paraId="79C70102"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-0,241658</w:t>
                  </w:r>
                </w:p>
              </w:tc>
              <w:tc>
                <w:tcPr>
                  <w:tcW w:w="1084" w:type="dxa"/>
                  <w:tcBorders>
                    <w:top w:val="nil"/>
                    <w:left w:val="nil"/>
                    <w:bottom w:val="single" w:sz="4" w:space="0" w:color="auto"/>
                    <w:right w:val="single" w:sz="4" w:space="0" w:color="auto"/>
                  </w:tcBorders>
                  <w:shd w:val="clear" w:color="FFFFFF" w:fill="FFFFFF"/>
                  <w:vAlign w:val="center"/>
                  <w:hideMark/>
                </w:tcPr>
                <w:p w14:paraId="627EA32F"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-79,1831792</w:t>
                  </w:r>
                </w:p>
              </w:tc>
            </w:tr>
            <w:tr w:rsidR="000C6925" w14:paraId="31568501" w14:textId="77777777" w:rsidTr="00606CD3">
              <w:trPr>
                <w:trHeight w:val="340"/>
                <w:jc w:val="center"/>
              </w:trPr>
              <w:tc>
                <w:tcPr>
                  <w:tcW w:w="767" w:type="dxa"/>
                  <w:vMerge/>
                  <w:tcBorders>
                    <w:top w:val="nil"/>
                    <w:left w:val="single" w:sz="4" w:space="0" w:color="auto"/>
                    <w:bottom w:val="single" w:sz="4" w:space="0" w:color="auto"/>
                    <w:right w:val="single" w:sz="4" w:space="0" w:color="auto"/>
                  </w:tcBorders>
                  <w:vAlign w:val="center"/>
                  <w:hideMark/>
                </w:tcPr>
                <w:p w14:paraId="58905473" w14:textId="77777777" w:rsidR="000C6925" w:rsidRDefault="000C6925" w:rsidP="000C6925">
                  <w:pPr>
                    <w:rPr>
                      <w:rFonts w:ascii="Century Gothic" w:hAnsi="Century Gothic" w:cs="Calibri"/>
                      <w:sz w:val="16"/>
                      <w:szCs w:val="16"/>
                    </w:rPr>
                  </w:pPr>
                </w:p>
              </w:tc>
              <w:tc>
                <w:tcPr>
                  <w:tcW w:w="1564" w:type="dxa"/>
                  <w:tcBorders>
                    <w:top w:val="nil"/>
                    <w:left w:val="nil"/>
                    <w:bottom w:val="single" w:sz="4" w:space="0" w:color="auto"/>
                    <w:right w:val="single" w:sz="4" w:space="0" w:color="auto"/>
                  </w:tcBorders>
                  <w:shd w:val="clear" w:color="FFFFFF" w:fill="FFFFFF"/>
                  <w:vAlign w:val="center"/>
                  <w:hideMark/>
                </w:tcPr>
                <w:p w14:paraId="3404B4E4"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SANTO DOMINGO DE LOS TSACHILAS</w:t>
                  </w:r>
                </w:p>
              </w:tc>
              <w:tc>
                <w:tcPr>
                  <w:tcW w:w="1921" w:type="dxa"/>
                  <w:tcBorders>
                    <w:top w:val="nil"/>
                    <w:left w:val="nil"/>
                    <w:bottom w:val="single" w:sz="4" w:space="0" w:color="auto"/>
                    <w:right w:val="single" w:sz="4" w:space="0" w:color="auto"/>
                  </w:tcBorders>
                  <w:shd w:val="clear" w:color="FFFFFF" w:fill="FFFFFF"/>
                  <w:vAlign w:val="center"/>
                  <w:hideMark/>
                </w:tcPr>
                <w:p w14:paraId="339C64FF"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HORIZONTE DE OPORTUNIDADES</w:t>
                  </w:r>
                </w:p>
              </w:tc>
              <w:tc>
                <w:tcPr>
                  <w:tcW w:w="1037" w:type="dxa"/>
                  <w:tcBorders>
                    <w:top w:val="nil"/>
                    <w:left w:val="single" w:sz="4" w:space="0" w:color="auto"/>
                    <w:bottom w:val="single" w:sz="4" w:space="0" w:color="auto"/>
                    <w:right w:val="single" w:sz="4" w:space="0" w:color="auto"/>
                  </w:tcBorders>
                  <w:shd w:val="clear" w:color="FFFFFF" w:fill="FFFFFF"/>
                  <w:vAlign w:val="center"/>
                  <w:hideMark/>
                </w:tcPr>
                <w:p w14:paraId="11DB6022"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-0,2720769</w:t>
                  </w:r>
                </w:p>
              </w:tc>
              <w:tc>
                <w:tcPr>
                  <w:tcW w:w="1084" w:type="dxa"/>
                  <w:tcBorders>
                    <w:top w:val="nil"/>
                    <w:left w:val="nil"/>
                    <w:bottom w:val="single" w:sz="4" w:space="0" w:color="auto"/>
                    <w:right w:val="single" w:sz="4" w:space="0" w:color="auto"/>
                  </w:tcBorders>
                  <w:shd w:val="clear" w:color="FFFFFF" w:fill="FFFFFF"/>
                  <w:vAlign w:val="center"/>
                  <w:hideMark/>
                </w:tcPr>
                <w:p w14:paraId="2803B57F"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-79,1774761</w:t>
                  </w:r>
                </w:p>
              </w:tc>
            </w:tr>
          </w:tbl>
          <w:p w14:paraId="5F395639" w14:textId="77777777" w:rsidR="000C6925" w:rsidRDefault="000C6925" w:rsidP="000C6925">
            <w:pPr>
              <w:keepNext/>
              <w:spacing w:after="120"/>
              <w:jc w:val="both"/>
              <w:rPr>
                <w:rFonts w:ascii="Century Gothic" w:eastAsia="Calibri" w:hAnsi="Century Gothic"/>
                <w:sz w:val="22"/>
                <w:szCs w:val="22"/>
                <w:lang w:eastAsia="es-EC"/>
              </w:rPr>
            </w:pPr>
          </w:p>
          <w:p w14:paraId="35ADA0E6" w14:textId="77777777" w:rsidR="008A4F89" w:rsidRDefault="008A4F89" w:rsidP="000C6925">
            <w:pPr>
              <w:keepNext/>
              <w:spacing w:after="120"/>
              <w:jc w:val="both"/>
              <w:rPr>
                <w:rFonts w:ascii="Century Gothic" w:eastAsia="Calibri" w:hAnsi="Century Gothic"/>
                <w:sz w:val="22"/>
                <w:szCs w:val="22"/>
                <w:lang w:eastAsia="es-EC"/>
              </w:rPr>
            </w:pPr>
          </w:p>
          <w:p w14:paraId="61026960" w14:textId="77777777" w:rsidR="000C6925" w:rsidRPr="00C55CEB" w:rsidRDefault="000C6925" w:rsidP="000C6925">
            <w:pPr>
              <w:keepNext/>
              <w:spacing w:after="120"/>
              <w:jc w:val="both"/>
              <w:rPr>
                <w:rFonts w:ascii="Century Gothic" w:eastAsia="Calibri" w:hAnsi="Century Gothic"/>
                <w:b/>
                <w:sz w:val="22"/>
                <w:szCs w:val="22"/>
                <w:lang w:eastAsia="es-EC"/>
              </w:rPr>
            </w:pPr>
            <w:r w:rsidRPr="00C55CEB">
              <w:rPr>
                <w:rFonts w:ascii="Century Gothic" w:eastAsia="Calibri" w:hAnsi="Century Gothic"/>
                <w:b/>
                <w:sz w:val="22"/>
                <w:szCs w:val="22"/>
                <w:lang w:eastAsia="es-EC"/>
              </w:rPr>
              <w:t>LOTE 2</w:t>
            </w:r>
            <w:r>
              <w:rPr>
                <w:rFonts w:ascii="Century Gothic" w:eastAsia="Calibri" w:hAnsi="Century Gothic"/>
                <w:b/>
                <w:sz w:val="22"/>
                <w:szCs w:val="22"/>
                <w:lang w:eastAsia="es-EC"/>
              </w:rPr>
              <w:t xml:space="preserve">. </w:t>
            </w:r>
          </w:p>
          <w:tbl>
            <w:tblPr>
              <w:tblW w:w="6222" w:type="dxa"/>
              <w:jc w:val="center"/>
              <w:tblCellMar>
                <w:left w:w="70" w:type="dxa"/>
                <w:right w:w="70" w:type="dxa"/>
              </w:tblCellMar>
              <w:tblLook w:val="04A0" w:firstRow="1" w:lastRow="0" w:firstColumn="1" w:lastColumn="0" w:noHBand="0" w:noVBand="1"/>
            </w:tblPr>
            <w:tblGrid>
              <w:gridCol w:w="815"/>
              <w:gridCol w:w="1388"/>
              <w:gridCol w:w="1855"/>
              <w:gridCol w:w="954"/>
              <w:gridCol w:w="1210"/>
            </w:tblGrid>
            <w:tr w:rsidR="000C6925" w14:paraId="14FEDA96" w14:textId="77777777" w:rsidTr="000458D1">
              <w:trPr>
                <w:trHeight w:val="402"/>
                <w:jc w:val="center"/>
              </w:trPr>
              <w:tc>
                <w:tcPr>
                  <w:tcW w:w="815" w:type="dxa"/>
                  <w:tcBorders>
                    <w:top w:val="single" w:sz="4" w:space="0" w:color="auto"/>
                    <w:left w:val="single" w:sz="4" w:space="0" w:color="auto"/>
                    <w:bottom w:val="single" w:sz="4" w:space="0" w:color="auto"/>
                    <w:right w:val="single" w:sz="4" w:space="0" w:color="auto"/>
                  </w:tcBorders>
                  <w:shd w:val="clear" w:color="BFBFBF" w:fill="BFBFBF"/>
                  <w:vAlign w:val="center"/>
                  <w:hideMark/>
                </w:tcPr>
                <w:p w14:paraId="34916F34" w14:textId="77777777" w:rsidR="000C6925" w:rsidRDefault="000C6925" w:rsidP="000C6925">
                  <w:pPr>
                    <w:jc w:val="center"/>
                    <w:rPr>
                      <w:rFonts w:ascii="Century Gothic" w:hAnsi="Century Gothic" w:cs="Calibri"/>
                      <w:b/>
                      <w:bCs/>
                      <w:sz w:val="16"/>
                      <w:szCs w:val="16"/>
                      <w:lang w:val="es-ES"/>
                    </w:rPr>
                  </w:pPr>
                  <w:r>
                    <w:rPr>
                      <w:rFonts w:ascii="Century Gothic" w:hAnsi="Century Gothic" w:cs="Calibri"/>
                      <w:b/>
                      <w:bCs/>
                      <w:sz w:val="16"/>
                      <w:szCs w:val="16"/>
                    </w:rPr>
                    <w:t>ZONA</w:t>
                  </w:r>
                </w:p>
              </w:tc>
              <w:tc>
                <w:tcPr>
                  <w:tcW w:w="1388" w:type="dxa"/>
                  <w:tcBorders>
                    <w:top w:val="single" w:sz="4" w:space="0" w:color="auto"/>
                    <w:left w:val="nil"/>
                    <w:bottom w:val="single" w:sz="4" w:space="0" w:color="auto"/>
                    <w:right w:val="single" w:sz="4" w:space="0" w:color="auto"/>
                  </w:tcBorders>
                  <w:shd w:val="clear" w:color="BFBFBF" w:fill="BFBFBF"/>
                  <w:vAlign w:val="center"/>
                  <w:hideMark/>
                </w:tcPr>
                <w:p w14:paraId="4A63E3E0"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PROVINCIA</w:t>
                  </w:r>
                </w:p>
              </w:tc>
              <w:tc>
                <w:tcPr>
                  <w:tcW w:w="1855" w:type="dxa"/>
                  <w:tcBorders>
                    <w:top w:val="single" w:sz="4" w:space="0" w:color="auto"/>
                    <w:left w:val="nil"/>
                    <w:bottom w:val="single" w:sz="4" w:space="0" w:color="auto"/>
                    <w:right w:val="single" w:sz="4" w:space="0" w:color="auto"/>
                  </w:tcBorders>
                  <w:shd w:val="clear" w:color="BFBFBF" w:fill="BFBFBF"/>
                  <w:vAlign w:val="center"/>
                  <w:hideMark/>
                </w:tcPr>
                <w:p w14:paraId="7529D4E0"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NOMBRE CDI</w:t>
                  </w:r>
                </w:p>
              </w:tc>
              <w:tc>
                <w:tcPr>
                  <w:tcW w:w="954" w:type="dxa"/>
                  <w:tcBorders>
                    <w:top w:val="single" w:sz="4" w:space="0" w:color="auto"/>
                    <w:left w:val="nil"/>
                    <w:bottom w:val="single" w:sz="4" w:space="0" w:color="auto"/>
                    <w:right w:val="single" w:sz="4" w:space="0" w:color="auto"/>
                  </w:tcBorders>
                  <w:shd w:val="clear" w:color="BFBFBF" w:fill="BFBFBF"/>
                  <w:vAlign w:val="center"/>
                  <w:hideMark/>
                </w:tcPr>
                <w:p w14:paraId="60D880AC"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LATITUD</w:t>
                  </w:r>
                </w:p>
              </w:tc>
              <w:tc>
                <w:tcPr>
                  <w:tcW w:w="1210" w:type="dxa"/>
                  <w:tcBorders>
                    <w:top w:val="single" w:sz="4" w:space="0" w:color="auto"/>
                    <w:left w:val="nil"/>
                    <w:bottom w:val="single" w:sz="4" w:space="0" w:color="auto"/>
                    <w:right w:val="single" w:sz="4" w:space="0" w:color="auto"/>
                  </w:tcBorders>
                  <w:shd w:val="clear" w:color="BFBFBF" w:fill="BFBFBF"/>
                  <w:vAlign w:val="center"/>
                  <w:hideMark/>
                </w:tcPr>
                <w:p w14:paraId="6CCD2484"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LONGITUD</w:t>
                  </w:r>
                </w:p>
              </w:tc>
            </w:tr>
            <w:tr w:rsidR="000C6925" w14:paraId="61F48EAB" w14:textId="77777777" w:rsidTr="000458D1">
              <w:trPr>
                <w:trHeight w:val="340"/>
                <w:jc w:val="center"/>
              </w:trPr>
              <w:tc>
                <w:tcPr>
                  <w:tcW w:w="815" w:type="dxa"/>
                  <w:tcBorders>
                    <w:top w:val="nil"/>
                    <w:left w:val="single" w:sz="4" w:space="0" w:color="auto"/>
                    <w:bottom w:val="single" w:sz="4" w:space="0" w:color="auto"/>
                    <w:right w:val="single" w:sz="4" w:space="0" w:color="auto"/>
                  </w:tcBorders>
                  <w:shd w:val="clear" w:color="FFFFFF" w:fill="FFFFFF"/>
                  <w:vAlign w:val="center"/>
                  <w:hideMark/>
                </w:tcPr>
                <w:p w14:paraId="10145EEC"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Zona 3</w:t>
                  </w:r>
                </w:p>
              </w:tc>
              <w:tc>
                <w:tcPr>
                  <w:tcW w:w="1388" w:type="dxa"/>
                  <w:tcBorders>
                    <w:top w:val="nil"/>
                    <w:left w:val="nil"/>
                    <w:bottom w:val="single" w:sz="4" w:space="0" w:color="auto"/>
                    <w:right w:val="single" w:sz="4" w:space="0" w:color="auto"/>
                  </w:tcBorders>
                  <w:shd w:val="clear" w:color="FFFFFF" w:fill="FFFFFF"/>
                  <w:vAlign w:val="center"/>
                  <w:hideMark/>
                </w:tcPr>
                <w:p w14:paraId="788A4093"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CHIMBORAZO</w:t>
                  </w:r>
                </w:p>
              </w:tc>
              <w:tc>
                <w:tcPr>
                  <w:tcW w:w="1855" w:type="dxa"/>
                  <w:tcBorders>
                    <w:top w:val="nil"/>
                    <w:left w:val="nil"/>
                    <w:bottom w:val="single" w:sz="4" w:space="0" w:color="auto"/>
                    <w:right w:val="single" w:sz="4" w:space="0" w:color="auto"/>
                  </w:tcBorders>
                  <w:shd w:val="clear" w:color="FFFFFF" w:fill="FFFFFF"/>
                  <w:vAlign w:val="center"/>
                  <w:hideMark/>
                </w:tcPr>
                <w:p w14:paraId="6ADC341F"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 xml:space="preserve">ETERNA PRIMAVERA </w:t>
                  </w:r>
                </w:p>
              </w:tc>
              <w:tc>
                <w:tcPr>
                  <w:tcW w:w="954" w:type="dxa"/>
                  <w:tcBorders>
                    <w:top w:val="nil"/>
                    <w:left w:val="single" w:sz="4" w:space="0" w:color="auto"/>
                    <w:bottom w:val="single" w:sz="4" w:space="0" w:color="auto"/>
                    <w:right w:val="single" w:sz="4" w:space="0" w:color="auto"/>
                  </w:tcBorders>
                  <w:shd w:val="clear" w:color="FFFFFF" w:fill="FFFFFF"/>
                  <w:vAlign w:val="center"/>
                  <w:hideMark/>
                </w:tcPr>
                <w:p w14:paraId="1CC878AF"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-1,999081</w:t>
                  </w:r>
                </w:p>
              </w:tc>
              <w:tc>
                <w:tcPr>
                  <w:tcW w:w="1210" w:type="dxa"/>
                  <w:tcBorders>
                    <w:top w:val="nil"/>
                    <w:left w:val="nil"/>
                    <w:bottom w:val="single" w:sz="4" w:space="0" w:color="auto"/>
                    <w:right w:val="single" w:sz="4" w:space="0" w:color="auto"/>
                  </w:tcBorders>
                  <w:shd w:val="clear" w:color="FFFFFF" w:fill="FFFFFF"/>
                  <w:vAlign w:val="center"/>
                  <w:hideMark/>
                </w:tcPr>
                <w:p w14:paraId="51CA88F2"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-78,965804</w:t>
                  </w:r>
                </w:p>
              </w:tc>
            </w:tr>
            <w:tr w:rsidR="000C6925" w14:paraId="694B3A79" w14:textId="77777777" w:rsidTr="000458D1">
              <w:trPr>
                <w:trHeight w:val="340"/>
                <w:jc w:val="center"/>
              </w:trPr>
              <w:tc>
                <w:tcPr>
                  <w:tcW w:w="815" w:type="dxa"/>
                  <w:vMerge w:val="restart"/>
                  <w:tcBorders>
                    <w:top w:val="nil"/>
                    <w:left w:val="single" w:sz="4" w:space="0" w:color="auto"/>
                    <w:bottom w:val="single" w:sz="4" w:space="0" w:color="auto"/>
                    <w:right w:val="single" w:sz="4" w:space="0" w:color="auto"/>
                  </w:tcBorders>
                  <w:shd w:val="clear" w:color="FFFFFF" w:fill="FFFFFF"/>
                  <w:vAlign w:val="center"/>
                  <w:hideMark/>
                </w:tcPr>
                <w:p w14:paraId="7E121F64"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zona 5</w:t>
                  </w:r>
                </w:p>
              </w:tc>
              <w:tc>
                <w:tcPr>
                  <w:tcW w:w="1388" w:type="dxa"/>
                  <w:tcBorders>
                    <w:top w:val="nil"/>
                    <w:left w:val="nil"/>
                    <w:bottom w:val="single" w:sz="4" w:space="0" w:color="auto"/>
                    <w:right w:val="single" w:sz="4" w:space="0" w:color="auto"/>
                  </w:tcBorders>
                  <w:shd w:val="clear" w:color="FFFFFF" w:fill="FFFFFF"/>
                  <w:vAlign w:val="center"/>
                  <w:hideMark/>
                </w:tcPr>
                <w:p w14:paraId="184B4767"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 xml:space="preserve">GUAYAS </w:t>
                  </w:r>
                </w:p>
              </w:tc>
              <w:tc>
                <w:tcPr>
                  <w:tcW w:w="1855" w:type="dxa"/>
                  <w:tcBorders>
                    <w:top w:val="nil"/>
                    <w:left w:val="nil"/>
                    <w:bottom w:val="single" w:sz="4" w:space="0" w:color="auto"/>
                    <w:right w:val="single" w:sz="4" w:space="0" w:color="auto"/>
                  </w:tcBorders>
                  <w:shd w:val="clear" w:color="FFFFFF" w:fill="FFFFFF"/>
                  <w:vAlign w:val="center"/>
                  <w:hideMark/>
                </w:tcPr>
                <w:p w14:paraId="1AFEE880"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OLMEDO RENDÓN</w:t>
                  </w:r>
                </w:p>
              </w:tc>
              <w:tc>
                <w:tcPr>
                  <w:tcW w:w="954" w:type="dxa"/>
                  <w:tcBorders>
                    <w:top w:val="nil"/>
                    <w:left w:val="single" w:sz="4" w:space="0" w:color="auto"/>
                    <w:bottom w:val="single" w:sz="4" w:space="0" w:color="auto"/>
                    <w:right w:val="single" w:sz="4" w:space="0" w:color="auto"/>
                  </w:tcBorders>
                  <w:shd w:val="clear" w:color="FFFFFF" w:fill="FFFFFF"/>
                  <w:vAlign w:val="center"/>
                  <w:hideMark/>
                </w:tcPr>
                <w:p w14:paraId="402A452D"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-1,7195411</w:t>
                  </w:r>
                </w:p>
              </w:tc>
              <w:tc>
                <w:tcPr>
                  <w:tcW w:w="1210" w:type="dxa"/>
                  <w:tcBorders>
                    <w:top w:val="nil"/>
                    <w:left w:val="nil"/>
                    <w:bottom w:val="single" w:sz="4" w:space="0" w:color="auto"/>
                    <w:right w:val="single" w:sz="4" w:space="0" w:color="auto"/>
                  </w:tcBorders>
                  <w:shd w:val="clear" w:color="FFFFFF" w:fill="FFFFFF"/>
                  <w:vAlign w:val="center"/>
                  <w:hideMark/>
                </w:tcPr>
                <w:p w14:paraId="30AC9E8C"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-79,8658619</w:t>
                  </w:r>
                </w:p>
              </w:tc>
            </w:tr>
            <w:tr w:rsidR="000C6925" w14:paraId="459DF343" w14:textId="77777777" w:rsidTr="000458D1">
              <w:trPr>
                <w:trHeight w:val="340"/>
                <w:jc w:val="center"/>
              </w:trPr>
              <w:tc>
                <w:tcPr>
                  <w:tcW w:w="815" w:type="dxa"/>
                  <w:vMerge/>
                  <w:tcBorders>
                    <w:top w:val="nil"/>
                    <w:left w:val="single" w:sz="4" w:space="0" w:color="auto"/>
                    <w:bottom w:val="single" w:sz="4" w:space="0" w:color="auto"/>
                    <w:right w:val="single" w:sz="4" w:space="0" w:color="auto"/>
                  </w:tcBorders>
                  <w:vAlign w:val="center"/>
                  <w:hideMark/>
                </w:tcPr>
                <w:p w14:paraId="060F1717" w14:textId="77777777" w:rsidR="000C6925" w:rsidRDefault="000C6925" w:rsidP="000C6925">
                  <w:pPr>
                    <w:rPr>
                      <w:rFonts w:ascii="Century Gothic" w:hAnsi="Century Gothic" w:cs="Calibri"/>
                      <w:sz w:val="16"/>
                      <w:szCs w:val="16"/>
                    </w:rPr>
                  </w:pPr>
                </w:p>
              </w:tc>
              <w:tc>
                <w:tcPr>
                  <w:tcW w:w="1388" w:type="dxa"/>
                  <w:tcBorders>
                    <w:top w:val="nil"/>
                    <w:left w:val="nil"/>
                    <w:bottom w:val="single" w:sz="4" w:space="0" w:color="auto"/>
                    <w:right w:val="single" w:sz="4" w:space="0" w:color="auto"/>
                  </w:tcBorders>
                  <w:shd w:val="clear" w:color="FFFFFF" w:fill="FFFFFF"/>
                  <w:vAlign w:val="center"/>
                  <w:hideMark/>
                </w:tcPr>
                <w:p w14:paraId="0BF58CC0"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 xml:space="preserve">GUAYAS </w:t>
                  </w:r>
                </w:p>
              </w:tc>
              <w:tc>
                <w:tcPr>
                  <w:tcW w:w="1855" w:type="dxa"/>
                  <w:tcBorders>
                    <w:top w:val="nil"/>
                    <w:left w:val="nil"/>
                    <w:bottom w:val="single" w:sz="4" w:space="0" w:color="auto"/>
                    <w:right w:val="single" w:sz="4" w:space="0" w:color="auto"/>
                  </w:tcBorders>
                  <w:shd w:val="clear" w:color="FFFFFF" w:fill="FFFFFF"/>
                  <w:vAlign w:val="center"/>
                  <w:hideMark/>
                </w:tcPr>
                <w:p w14:paraId="6625487C"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PEDRO CARBO NOBOA</w:t>
                  </w:r>
                </w:p>
              </w:tc>
              <w:tc>
                <w:tcPr>
                  <w:tcW w:w="954" w:type="dxa"/>
                  <w:tcBorders>
                    <w:top w:val="nil"/>
                    <w:left w:val="single" w:sz="4" w:space="0" w:color="auto"/>
                    <w:bottom w:val="single" w:sz="4" w:space="0" w:color="auto"/>
                    <w:right w:val="single" w:sz="4" w:space="0" w:color="auto"/>
                  </w:tcBorders>
                  <w:shd w:val="clear" w:color="FFFFFF" w:fill="FFFFFF"/>
                  <w:vAlign w:val="center"/>
                  <w:hideMark/>
                </w:tcPr>
                <w:p w14:paraId="3F5AB9BA"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-1,8136876</w:t>
                  </w:r>
                </w:p>
              </w:tc>
              <w:tc>
                <w:tcPr>
                  <w:tcW w:w="1210" w:type="dxa"/>
                  <w:tcBorders>
                    <w:top w:val="nil"/>
                    <w:left w:val="nil"/>
                    <w:bottom w:val="single" w:sz="4" w:space="0" w:color="auto"/>
                    <w:right w:val="single" w:sz="4" w:space="0" w:color="auto"/>
                  </w:tcBorders>
                  <w:shd w:val="clear" w:color="FFFFFF" w:fill="FFFFFF"/>
                  <w:vAlign w:val="center"/>
                  <w:hideMark/>
                </w:tcPr>
                <w:p w14:paraId="1693F801"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-80,2271201</w:t>
                  </w:r>
                </w:p>
              </w:tc>
            </w:tr>
            <w:tr w:rsidR="000C6925" w14:paraId="56420311" w14:textId="77777777" w:rsidTr="000458D1">
              <w:trPr>
                <w:trHeight w:val="340"/>
                <w:jc w:val="center"/>
              </w:trPr>
              <w:tc>
                <w:tcPr>
                  <w:tcW w:w="815" w:type="dxa"/>
                  <w:vMerge/>
                  <w:tcBorders>
                    <w:top w:val="nil"/>
                    <w:left w:val="single" w:sz="4" w:space="0" w:color="auto"/>
                    <w:bottom w:val="single" w:sz="4" w:space="0" w:color="auto"/>
                    <w:right w:val="single" w:sz="4" w:space="0" w:color="auto"/>
                  </w:tcBorders>
                  <w:vAlign w:val="center"/>
                  <w:hideMark/>
                </w:tcPr>
                <w:p w14:paraId="578A3452" w14:textId="77777777" w:rsidR="000C6925" w:rsidRDefault="000C6925" w:rsidP="000C6925">
                  <w:pPr>
                    <w:rPr>
                      <w:rFonts w:ascii="Century Gothic" w:hAnsi="Century Gothic" w:cs="Calibri"/>
                      <w:sz w:val="16"/>
                      <w:szCs w:val="16"/>
                    </w:rPr>
                  </w:pPr>
                </w:p>
              </w:tc>
              <w:tc>
                <w:tcPr>
                  <w:tcW w:w="1388" w:type="dxa"/>
                  <w:tcBorders>
                    <w:top w:val="nil"/>
                    <w:left w:val="nil"/>
                    <w:bottom w:val="single" w:sz="4" w:space="0" w:color="auto"/>
                    <w:right w:val="single" w:sz="4" w:space="0" w:color="auto"/>
                  </w:tcBorders>
                  <w:shd w:val="clear" w:color="FFFFFF" w:fill="FFFFFF"/>
                  <w:vAlign w:val="center"/>
                  <w:hideMark/>
                </w:tcPr>
                <w:p w14:paraId="6C06059A"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 xml:space="preserve">GUAYAS </w:t>
                  </w:r>
                </w:p>
              </w:tc>
              <w:tc>
                <w:tcPr>
                  <w:tcW w:w="1855" w:type="dxa"/>
                  <w:tcBorders>
                    <w:top w:val="nil"/>
                    <w:left w:val="nil"/>
                    <w:bottom w:val="single" w:sz="4" w:space="0" w:color="auto"/>
                    <w:right w:val="single" w:sz="4" w:space="0" w:color="auto"/>
                  </w:tcBorders>
                  <w:shd w:val="clear" w:color="FFFFFF" w:fill="FFFFFF"/>
                  <w:vAlign w:val="center"/>
                  <w:hideMark/>
                </w:tcPr>
                <w:p w14:paraId="3E11E0A7"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JUAN FRANCO GUERRA</w:t>
                  </w:r>
                </w:p>
              </w:tc>
              <w:tc>
                <w:tcPr>
                  <w:tcW w:w="954" w:type="dxa"/>
                  <w:tcBorders>
                    <w:top w:val="nil"/>
                    <w:left w:val="single" w:sz="4" w:space="0" w:color="auto"/>
                    <w:bottom w:val="single" w:sz="4" w:space="0" w:color="auto"/>
                    <w:right w:val="single" w:sz="4" w:space="0" w:color="auto"/>
                  </w:tcBorders>
                  <w:shd w:val="clear" w:color="FFFFFF" w:fill="FFFFFF"/>
                  <w:vAlign w:val="center"/>
                  <w:hideMark/>
                </w:tcPr>
                <w:p w14:paraId="4EE43C4F"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-1,7431607</w:t>
                  </w:r>
                </w:p>
              </w:tc>
              <w:tc>
                <w:tcPr>
                  <w:tcW w:w="1210" w:type="dxa"/>
                  <w:tcBorders>
                    <w:top w:val="nil"/>
                    <w:left w:val="nil"/>
                    <w:bottom w:val="single" w:sz="4" w:space="0" w:color="auto"/>
                    <w:right w:val="single" w:sz="4" w:space="0" w:color="auto"/>
                  </w:tcBorders>
                  <w:shd w:val="clear" w:color="FFFFFF" w:fill="FFFFFF"/>
                  <w:vAlign w:val="center"/>
                  <w:hideMark/>
                </w:tcPr>
                <w:p w14:paraId="24EA9425"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-79,7824661</w:t>
                  </w:r>
                </w:p>
              </w:tc>
            </w:tr>
            <w:tr w:rsidR="000C6925" w14:paraId="78E4C180" w14:textId="77777777" w:rsidTr="000458D1">
              <w:trPr>
                <w:trHeight w:val="340"/>
                <w:jc w:val="center"/>
              </w:trPr>
              <w:tc>
                <w:tcPr>
                  <w:tcW w:w="815" w:type="dxa"/>
                  <w:vMerge/>
                  <w:tcBorders>
                    <w:top w:val="nil"/>
                    <w:left w:val="single" w:sz="4" w:space="0" w:color="auto"/>
                    <w:bottom w:val="single" w:sz="4" w:space="0" w:color="auto"/>
                    <w:right w:val="single" w:sz="4" w:space="0" w:color="auto"/>
                  </w:tcBorders>
                  <w:vAlign w:val="center"/>
                  <w:hideMark/>
                </w:tcPr>
                <w:p w14:paraId="3D7C82C9" w14:textId="77777777" w:rsidR="000C6925" w:rsidRDefault="000C6925" w:rsidP="000C6925">
                  <w:pPr>
                    <w:rPr>
                      <w:rFonts w:ascii="Century Gothic" w:hAnsi="Century Gothic" w:cs="Calibri"/>
                      <w:sz w:val="16"/>
                      <w:szCs w:val="16"/>
                    </w:rPr>
                  </w:pPr>
                </w:p>
              </w:tc>
              <w:tc>
                <w:tcPr>
                  <w:tcW w:w="1388" w:type="dxa"/>
                  <w:tcBorders>
                    <w:top w:val="nil"/>
                    <w:left w:val="nil"/>
                    <w:bottom w:val="single" w:sz="4" w:space="0" w:color="auto"/>
                    <w:right w:val="single" w:sz="4" w:space="0" w:color="auto"/>
                  </w:tcBorders>
                  <w:shd w:val="clear" w:color="FFFFFF" w:fill="FFFFFF"/>
                  <w:vAlign w:val="center"/>
                  <w:hideMark/>
                </w:tcPr>
                <w:p w14:paraId="6CB22A2A"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GUAYAS</w:t>
                  </w:r>
                </w:p>
              </w:tc>
              <w:tc>
                <w:tcPr>
                  <w:tcW w:w="1855" w:type="dxa"/>
                  <w:tcBorders>
                    <w:top w:val="nil"/>
                    <w:left w:val="nil"/>
                    <w:bottom w:val="single" w:sz="4" w:space="0" w:color="auto"/>
                    <w:right w:val="single" w:sz="4" w:space="0" w:color="auto"/>
                  </w:tcBorders>
                  <w:shd w:val="clear" w:color="FFFFFF" w:fill="FFFFFF"/>
                  <w:vAlign w:val="center"/>
                  <w:hideMark/>
                </w:tcPr>
                <w:p w14:paraId="0A088299"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BLANCA ESTHELA                        PARADA ESPAÑA</w:t>
                  </w:r>
                </w:p>
              </w:tc>
              <w:tc>
                <w:tcPr>
                  <w:tcW w:w="954" w:type="dxa"/>
                  <w:tcBorders>
                    <w:top w:val="nil"/>
                    <w:left w:val="single" w:sz="4" w:space="0" w:color="auto"/>
                    <w:bottom w:val="single" w:sz="4" w:space="0" w:color="auto"/>
                    <w:right w:val="single" w:sz="4" w:space="0" w:color="auto"/>
                  </w:tcBorders>
                  <w:shd w:val="clear" w:color="FFFFFF" w:fill="FFFFFF"/>
                  <w:vAlign w:val="center"/>
                  <w:hideMark/>
                </w:tcPr>
                <w:p w14:paraId="0386EC4C"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-2,2099313</w:t>
                  </w:r>
                </w:p>
              </w:tc>
              <w:tc>
                <w:tcPr>
                  <w:tcW w:w="1210" w:type="dxa"/>
                  <w:tcBorders>
                    <w:top w:val="nil"/>
                    <w:left w:val="nil"/>
                    <w:bottom w:val="single" w:sz="4" w:space="0" w:color="auto"/>
                    <w:right w:val="single" w:sz="4" w:space="0" w:color="auto"/>
                  </w:tcBorders>
                  <w:shd w:val="clear" w:color="FFFFFF" w:fill="FFFFFF"/>
                  <w:vAlign w:val="center"/>
                  <w:hideMark/>
                </w:tcPr>
                <w:p w14:paraId="6A23C260"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-79,4409279</w:t>
                  </w:r>
                </w:p>
              </w:tc>
            </w:tr>
            <w:tr w:rsidR="000C6925" w14:paraId="4EA8F6A3" w14:textId="77777777" w:rsidTr="000458D1">
              <w:trPr>
                <w:trHeight w:val="340"/>
                <w:jc w:val="center"/>
              </w:trPr>
              <w:tc>
                <w:tcPr>
                  <w:tcW w:w="815" w:type="dxa"/>
                  <w:vMerge/>
                  <w:tcBorders>
                    <w:top w:val="nil"/>
                    <w:left w:val="single" w:sz="4" w:space="0" w:color="auto"/>
                    <w:bottom w:val="single" w:sz="4" w:space="0" w:color="auto"/>
                    <w:right w:val="single" w:sz="4" w:space="0" w:color="auto"/>
                  </w:tcBorders>
                  <w:vAlign w:val="center"/>
                  <w:hideMark/>
                </w:tcPr>
                <w:p w14:paraId="7AE04987" w14:textId="77777777" w:rsidR="000C6925" w:rsidRDefault="000C6925" w:rsidP="000C6925">
                  <w:pPr>
                    <w:rPr>
                      <w:rFonts w:ascii="Century Gothic" w:hAnsi="Century Gothic" w:cs="Calibri"/>
                      <w:sz w:val="16"/>
                      <w:szCs w:val="16"/>
                    </w:rPr>
                  </w:pPr>
                </w:p>
              </w:tc>
              <w:tc>
                <w:tcPr>
                  <w:tcW w:w="1388" w:type="dxa"/>
                  <w:tcBorders>
                    <w:top w:val="nil"/>
                    <w:left w:val="nil"/>
                    <w:bottom w:val="single" w:sz="4" w:space="0" w:color="auto"/>
                    <w:right w:val="single" w:sz="4" w:space="0" w:color="auto"/>
                  </w:tcBorders>
                  <w:shd w:val="clear" w:color="FFFFFF" w:fill="FFFFFF"/>
                  <w:vAlign w:val="center"/>
                  <w:hideMark/>
                </w:tcPr>
                <w:p w14:paraId="0971ADD1"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 xml:space="preserve">GUAYAS </w:t>
                  </w:r>
                </w:p>
              </w:tc>
              <w:tc>
                <w:tcPr>
                  <w:tcW w:w="1855" w:type="dxa"/>
                  <w:tcBorders>
                    <w:top w:val="nil"/>
                    <w:left w:val="nil"/>
                    <w:bottom w:val="single" w:sz="4" w:space="0" w:color="auto"/>
                    <w:right w:val="single" w:sz="4" w:space="0" w:color="auto"/>
                  </w:tcBorders>
                  <w:shd w:val="clear" w:color="FFFFFF" w:fill="FFFFFF"/>
                  <w:vAlign w:val="center"/>
                  <w:hideMark/>
                </w:tcPr>
                <w:p w14:paraId="6925E272"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YALILE YAPUR DE BEDRAN</w:t>
                  </w:r>
                </w:p>
              </w:tc>
              <w:tc>
                <w:tcPr>
                  <w:tcW w:w="954" w:type="dxa"/>
                  <w:tcBorders>
                    <w:top w:val="nil"/>
                    <w:left w:val="single" w:sz="4" w:space="0" w:color="auto"/>
                    <w:bottom w:val="single" w:sz="4" w:space="0" w:color="auto"/>
                    <w:right w:val="single" w:sz="4" w:space="0" w:color="auto"/>
                  </w:tcBorders>
                  <w:shd w:val="clear" w:color="FFFFFF" w:fill="FFFFFF"/>
                  <w:vAlign w:val="center"/>
                  <w:hideMark/>
                </w:tcPr>
                <w:p w14:paraId="6D6D201B"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-2,1628842</w:t>
                  </w:r>
                </w:p>
              </w:tc>
              <w:tc>
                <w:tcPr>
                  <w:tcW w:w="1210" w:type="dxa"/>
                  <w:tcBorders>
                    <w:top w:val="nil"/>
                    <w:left w:val="nil"/>
                    <w:bottom w:val="single" w:sz="4" w:space="0" w:color="auto"/>
                    <w:right w:val="single" w:sz="4" w:space="0" w:color="auto"/>
                  </w:tcBorders>
                  <w:shd w:val="clear" w:color="FFFFFF" w:fill="FFFFFF"/>
                  <w:vAlign w:val="center"/>
                  <w:hideMark/>
                </w:tcPr>
                <w:p w14:paraId="0E758CD8"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-79,4396996</w:t>
                  </w:r>
                </w:p>
              </w:tc>
            </w:tr>
          </w:tbl>
          <w:p w14:paraId="430A9F96" w14:textId="77777777" w:rsidR="000C6925" w:rsidRPr="00291722" w:rsidRDefault="000C6925" w:rsidP="000C6925">
            <w:pPr>
              <w:keepNext/>
              <w:spacing w:after="120"/>
              <w:jc w:val="both"/>
              <w:rPr>
                <w:rFonts w:ascii="Century Gothic" w:eastAsia="Calibri" w:hAnsi="Century Gothic"/>
                <w:b/>
                <w:sz w:val="22"/>
                <w:szCs w:val="22"/>
                <w:lang w:eastAsia="es-EC"/>
              </w:rPr>
            </w:pPr>
          </w:p>
          <w:p w14:paraId="09990534" w14:textId="77777777" w:rsidR="000C6925" w:rsidRPr="00291722" w:rsidRDefault="000C6925" w:rsidP="000C6925">
            <w:pPr>
              <w:keepNext/>
              <w:spacing w:after="120"/>
              <w:jc w:val="both"/>
              <w:rPr>
                <w:rFonts w:ascii="Century Gothic" w:eastAsia="Calibri" w:hAnsi="Century Gothic"/>
                <w:b/>
                <w:sz w:val="22"/>
                <w:szCs w:val="22"/>
                <w:lang w:eastAsia="es-EC"/>
              </w:rPr>
            </w:pPr>
            <w:r w:rsidRPr="00291722">
              <w:rPr>
                <w:rFonts w:ascii="Century Gothic" w:eastAsia="Calibri" w:hAnsi="Century Gothic"/>
                <w:b/>
                <w:sz w:val="22"/>
                <w:szCs w:val="22"/>
                <w:lang w:eastAsia="es-EC"/>
              </w:rPr>
              <w:t>LOTE 3</w:t>
            </w:r>
            <w:r>
              <w:rPr>
                <w:rFonts w:ascii="Century Gothic" w:eastAsia="Calibri" w:hAnsi="Century Gothic"/>
                <w:b/>
                <w:sz w:val="22"/>
                <w:szCs w:val="22"/>
                <w:lang w:eastAsia="es-EC"/>
              </w:rPr>
              <w:t xml:space="preserve">. </w:t>
            </w:r>
          </w:p>
          <w:tbl>
            <w:tblPr>
              <w:tblW w:w="6107" w:type="dxa"/>
              <w:jc w:val="center"/>
              <w:tblCellMar>
                <w:left w:w="70" w:type="dxa"/>
                <w:right w:w="70" w:type="dxa"/>
              </w:tblCellMar>
              <w:tblLook w:val="04A0" w:firstRow="1" w:lastRow="0" w:firstColumn="1" w:lastColumn="0" w:noHBand="0" w:noVBand="1"/>
            </w:tblPr>
            <w:tblGrid>
              <w:gridCol w:w="821"/>
              <w:gridCol w:w="1377"/>
              <w:gridCol w:w="1711"/>
              <w:gridCol w:w="1082"/>
              <w:gridCol w:w="1116"/>
            </w:tblGrid>
            <w:tr w:rsidR="000C6925" w14:paraId="0046BA2C" w14:textId="77777777" w:rsidTr="000458D1">
              <w:trPr>
                <w:trHeight w:val="340"/>
                <w:jc w:val="center"/>
              </w:trPr>
              <w:tc>
                <w:tcPr>
                  <w:tcW w:w="821" w:type="dxa"/>
                  <w:tcBorders>
                    <w:top w:val="single" w:sz="4" w:space="0" w:color="auto"/>
                    <w:left w:val="single" w:sz="4" w:space="0" w:color="auto"/>
                    <w:bottom w:val="single" w:sz="4" w:space="0" w:color="auto"/>
                    <w:right w:val="single" w:sz="4" w:space="0" w:color="auto"/>
                  </w:tcBorders>
                  <w:shd w:val="clear" w:color="BFBFBF" w:fill="BFBFBF"/>
                  <w:vAlign w:val="center"/>
                  <w:hideMark/>
                </w:tcPr>
                <w:p w14:paraId="4E6948D9" w14:textId="77777777" w:rsidR="000C6925" w:rsidRDefault="000C6925" w:rsidP="000C6925">
                  <w:pPr>
                    <w:jc w:val="center"/>
                    <w:rPr>
                      <w:rFonts w:ascii="Century Gothic" w:hAnsi="Century Gothic" w:cs="Calibri"/>
                      <w:b/>
                      <w:bCs/>
                      <w:sz w:val="16"/>
                      <w:szCs w:val="16"/>
                      <w:lang w:val="es-ES"/>
                    </w:rPr>
                  </w:pPr>
                  <w:r>
                    <w:rPr>
                      <w:rFonts w:ascii="Century Gothic" w:hAnsi="Century Gothic" w:cs="Calibri"/>
                      <w:b/>
                      <w:bCs/>
                      <w:sz w:val="16"/>
                      <w:szCs w:val="16"/>
                    </w:rPr>
                    <w:t>ZONA</w:t>
                  </w:r>
                </w:p>
              </w:tc>
              <w:tc>
                <w:tcPr>
                  <w:tcW w:w="1377" w:type="dxa"/>
                  <w:tcBorders>
                    <w:top w:val="single" w:sz="4" w:space="0" w:color="auto"/>
                    <w:left w:val="nil"/>
                    <w:bottom w:val="single" w:sz="4" w:space="0" w:color="auto"/>
                    <w:right w:val="single" w:sz="4" w:space="0" w:color="auto"/>
                  </w:tcBorders>
                  <w:shd w:val="clear" w:color="BFBFBF" w:fill="BFBFBF"/>
                  <w:vAlign w:val="center"/>
                  <w:hideMark/>
                </w:tcPr>
                <w:p w14:paraId="381C8613"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PROVINCIA</w:t>
                  </w:r>
                </w:p>
              </w:tc>
              <w:tc>
                <w:tcPr>
                  <w:tcW w:w="1711" w:type="dxa"/>
                  <w:tcBorders>
                    <w:top w:val="single" w:sz="4" w:space="0" w:color="auto"/>
                    <w:left w:val="nil"/>
                    <w:bottom w:val="single" w:sz="4" w:space="0" w:color="auto"/>
                    <w:right w:val="single" w:sz="4" w:space="0" w:color="auto"/>
                  </w:tcBorders>
                  <w:shd w:val="clear" w:color="BFBFBF" w:fill="BFBFBF"/>
                  <w:vAlign w:val="center"/>
                  <w:hideMark/>
                </w:tcPr>
                <w:p w14:paraId="39504731"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NOMBRE CDI</w:t>
                  </w:r>
                </w:p>
              </w:tc>
              <w:tc>
                <w:tcPr>
                  <w:tcW w:w="1082" w:type="dxa"/>
                  <w:tcBorders>
                    <w:top w:val="single" w:sz="4" w:space="0" w:color="auto"/>
                    <w:left w:val="nil"/>
                    <w:bottom w:val="single" w:sz="4" w:space="0" w:color="auto"/>
                    <w:right w:val="single" w:sz="4" w:space="0" w:color="auto"/>
                  </w:tcBorders>
                  <w:shd w:val="clear" w:color="BFBFBF" w:fill="BFBFBF"/>
                  <w:vAlign w:val="center"/>
                  <w:hideMark/>
                </w:tcPr>
                <w:p w14:paraId="57C7F6CB"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LATITUD</w:t>
                  </w:r>
                </w:p>
              </w:tc>
              <w:tc>
                <w:tcPr>
                  <w:tcW w:w="1116" w:type="dxa"/>
                  <w:tcBorders>
                    <w:top w:val="single" w:sz="4" w:space="0" w:color="auto"/>
                    <w:left w:val="nil"/>
                    <w:bottom w:val="single" w:sz="4" w:space="0" w:color="auto"/>
                    <w:right w:val="single" w:sz="4" w:space="0" w:color="auto"/>
                  </w:tcBorders>
                  <w:shd w:val="clear" w:color="BFBFBF" w:fill="BFBFBF"/>
                  <w:vAlign w:val="center"/>
                  <w:hideMark/>
                </w:tcPr>
                <w:p w14:paraId="2D53BB57"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LONGITUD</w:t>
                  </w:r>
                </w:p>
              </w:tc>
            </w:tr>
            <w:tr w:rsidR="000C6925" w14:paraId="215FA291" w14:textId="77777777" w:rsidTr="000458D1">
              <w:trPr>
                <w:trHeight w:val="340"/>
                <w:jc w:val="center"/>
              </w:trPr>
              <w:tc>
                <w:tcPr>
                  <w:tcW w:w="821" w:type="dxa"/>
                  <w:vMerge w:val="restart"/>
                  <w:tcBorders>
                    <w:top w:val="nil"/>
                    <w:left w:val="single" w:sz="4" w:space="0" w:color="auto"/>
                    <w:bottom w:val="single" w:sz="4" w:space="0" w:color="auto"/>
                    <w:right w:val="single" w:sz="4" w:space="0" w:color="auto"/>
                  </w:tcBorders>
                  <w:shd w:val="clear" w:color="FFFFFF" w:fill="FFFFFF"/>
                  <w:vAlign w:val="center"/>
                  <w:hideMark/>
                </w:tcPr>
                <w:p w14:paraId="3460DAFD"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 xml:space="preserve">zona 5 </w:t>
                  </w:r>
                </w:p>
              </w:tc>
              <w:tc>
                <w:tcPr>
                  <w:tcW w:w="1377" w:type="dxa"/>
                  <w:tcBorders>
                    <w:top w:val="nil"/>
                    <w:left w:val="nil"/>
                    <w:bottom w:val="single" w:sz="4" w:space="0" w:color="auto"/>
                    <w:right w:val="single" w:sz="4" w:space="0" w:color="auto"/>
                  </w:tcBorders>
                  <w:shd w:val="clear" w:color="FFFFFF" w:fill="FFFFFF"/>
                  <w:vAlign w:val="center"/>
                  <w:hideMark/>
                </w:tcPr>
                <w:p w14:paraId="02BDEDD0"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LOS RIOS</w:t>
                  </w:r>
                </w:p>
              </w:tc>
              <w:tc>
                <w:tcPr>
                  <w:tcW w:w="1711" w:type="dxa"/>
                  <w:tcBorders>
                    <w:top w:val="nil"/>
                    <w:left w:val="nil"/>
                    <w:bottom w:val="single" w:sz="4" w:space="0" w:color="auto"/>
                    <w:right w:val="single" w:sz="4" w:space="0" w:color="auto"/>
                  </w:tcBorders>
                  <w:shd w:val="clear" w:color="FFFFFF" w:fill="FFFFFF"/>
                  <w:vAlign w:val="center"/>
                  <w:hideMark/>
                </w:tcPr>
                <w:p w14:paraId="4B58F484"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AURORA ESTRADA AYALA</w:t>
                  </w:r>
                </w:p>
              </w:tc>
              <w:tc>
                <w:tcPr>
                  <w:tcW w:w="1082" w:type="dxa"/>
                  <w:tcBorders>
                    <w:top w:val="nil"/>
                    <w:left w:val="single" w:sz="4" w:space="0" w:color="auto"/>
                    <w:bottom w:val="single" w:sz="4" w:space="0" w:color="auto"/>
                    <w:right w:val="single" w:sz="4" w:space="0" w:color="auto"/>
                  </w:tcBorders>
                  <w:shd w:val="clear" w:color="FFFFFF" w:fill="FFFFFF"/>
                  <w:vAlign w:val="center"/>
                  <w:hideMark/>
                </w:tcPr>
                <w:p w14:paraId="2EA94F63"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-1,5725747</w:t>
                  </w:r>
                </w:p>
              </w:tc>
              <w:tc>
                <w:tcPr>
                  <w:tcW w:w="1116" w:type="dxa"/>
                  <w:tcBorders>
                    <w:top w:val="nil"/>
                    <w:left w:val="nil"/>
                    <w:bottom w:val="single" w:sz="4" w:space="0" w:color="auto"/>
                    <w:right w:val="single" w:sz="4" w:space="0" w:color="auto"/>
                  </w:tcBorders>
                  <w:shd w:val="clear" w:color="FFFFFF" w:fill="FFFFFF"/>
                  <w:vAlign w:val="center"/>
                  <w:hideMark/>
                </w:tcPr>
                <w:p w14:paraId="305754DE"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-79,7473464</w:t>
                  </w:r>
                </w:p>
              </w:tc>
            </w:tr>
            <w:tr w:rsidR="000C6925" w14:paraId="243544FF" w14:textId="77777777" w:rsidTr="000458D1">
              <w:trPr>
                <w:trHeight w:val="340"/>
                <w:jc w:val="center"/>
              </w:trPr>
              <w:tc>
                <w:tcPr>
                  <w:tcW w:w="821" w:type="dxa"/>
                  <w:vMerge/>
                  <w:tcBorders>
                    <w:top w:val="nil"/>
                    <w:left w:val="single" w:sz="4" w:space="0" w:color="auto"/>
                    <w:bottom w:val="single" w:sz="4" w:space="0" w:color="auto"/>
                    <w:right w:val="single" w:sz="4" w:space="0" w:color="auto"/>
                  </w:tcBorders>
                  <w:vAlign w:val="center"/>
                  <w:hideMark/>
                </w:tcPr>
                <w:p w14:paraId="6CEC46F3" w14:textId="77777777" w:rsidR="000C6925" w:rsidRDefault="000C6925" w:rsidP="000C6925">
                  <w:pPr>
                    <w:rPr>
                      <w:rFonts w:ascii="Century Gothic" w:hAnsi="Century Gothic" w:cs="Calibri"/>
                      <w:sz w:val="16"/>
                      <w:szCs w:val="16"/>
                    </w:rPr>
                  </w:pPr>
                </w:p>
              </w:tc>
              <w:tc>
                <w:tcPr>
                  <w:tcW w:w="1377" w:type="dxa"/>
                  <w:tcBorders>
                    <w:top w:val="nil"/>
                    <w:left w:val="nil"/>
                    <w:bottom w:val="single" w:sz="4" w:space="0" w:color="auto"/>
                    <w:right w:val="single" w:sz="4" w:space="0" w:color="auto"/>
                  </w:tcBorders>
                  <w:shd w:val="clear" w:color="FFFFFF" w:fill="FFFFFF"/>
                  <w:vAlign w:val="center"/>
                  <w:hideMark/>
                </w:tcPr>
                <w:p w14:paraId="3F6AD3E9"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LOS RIOS</w:t>
                  </w:r>
                </w:p>
              </w:tc>
              <w:tc>
                <w:tcPr>
                  <w:tcW w:w="1711" w:type="dxa"/>
                  <w:tcBorders>
                    <w:top w:val="nil"/>
                    <w:left w:val="nil"/>
                    <w:bottom w:val="single" w:sz="4" w:space="0" w:color="auto"/>
                    <w:right w:val="single" w:sz="4" w:space="0" w:color="auto"/>
                  </w:tcBorders>
                  <w:shd w:val="clear" w:color="FFFFFF" w:fill="FFFFFF"/>
                  <w:vAlign w:val="center"/>
                  <w:hideMark/>
                </w:tcPr>
                <w:p w14:paraId="00506040"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JERONIMO ORIÓN</w:t>
                  </w:r>
                </w:p>
              </w:tc>
              <w:tc>
                <w:tcPr>
                  <w:tcW w:w="1082" w:type="dxa"/>
                  <w:tcBorders>
                    <w:top w:val="nil"/>
                    <w:left w:val="single" w:sz="4" w:space="0" w:color="auto"/>
                    <w:bottom w:val="single" w:sz="4" w:space="0" w:color="auto"/>
                    <w:right w:val="single" w:sz="4" w:space="0" w:color="auto"/>
                  </w:tcBorders>
                  <w:shd w:val="clear" w:color="FFFFFF" w:fill="FFFFFF"/>
                  <w:vAlign w:val="center"/>
                  <w:hideMark/>
                </w:tcPr>
                <w:p w14:paraId="2689191F"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-0,9479527</w:t>
                  </w:r>
                </w:p>
              </w:tc>
              <w:tc>
                <w:tcPr>
                  <w:tcW w:w="1116" w:type="dxa"/>
                  <w:tcBorders>
                    <w:top w:val="nil"/>
                    <w:left w:val="nil"/>
                    <w:bottom w:val="single" w:sz="4" w:space="0" w:color="auto"/>
                    <w:right w:val="single" w:sz="4" w:space="0" w:color="auto"/>
                  </w:tcBorders>
                  <w:shd w:val="clear" w:color="FFFFFF" w:fill="FFFFFF"/>
                  <w:vAlign w:val="center"/>
                  <w:hideMark/>
                </w:tcPr>
                <w:p w14:paraId="749571A2"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-79,3518801</w:t>
                  </w:r>
                </w:p>
              </w:tc>
            </w:tr>
            <w:tr w:rsidR="000C6925" w14:paraId="394EBE91" w14:textId="77777777" w:rsidTr="000458D1">
              <w:trPr>
                <w:trHeight w:val="340"/>
                <w:jc w:val="center"/>
              </w:trPr>
              <w:tc>
                <w:tcPr>
                  <w:tcW w:w="821" w:type="dxa"/>
                  <w:vMerge/>
                  <w:tcBorders>
                    <w:top w:val="nil"/>
                    <w:left w:val="single" w:sz="4" w:space="0" w:color="auto"/>
                    <w:bottom w:val="single" w:sz="4" w:space="0" w:color="auto"/>
                    <w:right w:val="single" w:sz="4" w:space="0" w:color="auto"/>
                  </w:tcBorders>
                  <w:vAlign w:val="center"/>
                  <w:hideMark/>
                </w:tcPr>
                <w:p w14:paraId="2AA4A8C1" w14:textId="77777777" w:rsidR="000C6925" w:rsidRDefault="000C6925" w:rsidP="000C6925">
                  <w:pPr>
                    <w:rPr>
                      <w:rFonts w:ascii="Century Gothic" w:hAnsi="Century Gothic" w:cs="Calibri"/>
                      <w:sz w:val="16"/>
                      <w:szCs w:val="16"/>
                    </w:rPr>
                  </w:pPr>
                </w:p>
              </w:tc>
              <w:tc>
                <w:tcPr>
                  <w:tcW w:w="1377" w:type="dxa"/>
                  <w:tcBorders>
                    <w:top w:val="nil"/>
                    <w:left w:val="nil"/>
                    <w:bottom w:val="single" w:sz="4" w:space="0" w:color="auto"/>
                    <w:right w:val="single" w:sz="4" w:space="0" w:color="auto"/>
                  </w:tcBorders>
                  <w:shd w:val="clear" w:color="FFFFFF" w:fill="FFFFFF"/>
                  <w:vAlign w:val="center"/>
                  <w:hideMark/>
                </w:tcPr>
                <w:p w14:paraId="09EABDD9"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 xml:space="preserve">LOS RIOS </w:t>
                  </w:r>
                </w:p>
              </w:tc>
              <w:tc>
                <w:tcPr>
                  <w:tcW w:w="1711" w:type="dxa"/>
                  <w:tcBorders>
                    <w:top w:val="nil"/>
                    <w:left w:val="nil"/>
                    <w:bottom w:val="single" w:sz="4" w:space="0" w:color="auto"/>
                    <w:right w:val="single" w:sz="4" w:space="0" w:color="auto"/>
                  </w:tcBorders>
                  <w:shd w:val="clear" w:color="FFFFFF" w:fill="FFFFFF"/>
                  <w:vAlign w:val="center"/>
                  <w:hideMark/>
                </w:tcPr>
                <w:p w14:paraId="0D81D71F"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 xml:space="preserve">JARDIN DE LOS RIOS </w:t>
                  </w:r>
                </w:p>
              </w:tc>
              <w:tc>
                <w:tcPr>
                  <w:tcW w:w="1082" w:type="dxa"/>
                  <w:tcBorders>
                    <w:top w:val="nil"/>
                    <w:left w:val="single" w:sz="4" w:space="0" w:color="auto"/>
                    <w:bottom w:val="single" w:sz="4" w:space="0" w:color="auto"/>
                    <w:right w:val="single" w:sz="4" w:space="0" w:color="auto"/>
                  </w:tcBorders>
                  <w:shd w:val="clear" w:color="FFFFFF" w:fill="FFFFFF"/>
                  <w:vAlign w:val="center"/>
                  <w:hideMark/>
                </w:tcPr>
                <w:p w14:paraId="492676F6"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-0,9448962</w:t>
                  </w:r>
                </w:p>
              </w:tc>
              <w:tc>
                <w:tcPr>
                  <w:tcW w:w="1116" w:type="dxa"/>
                  <w:tcBorders>
                    <w:top w:val="nil"/>
                    <w:left w:val="nil"/>
                    <w:bottom w:val="single" w:sz="4" w:space="0" w:color="auto"/>
                    <w:right w:val="single" w:sz="4" w:space="0" w:color="auto"/>
                  </w:tcBorders>
                  <w:shd w:val="clear" w:color="FFFFFF" w:fill="FFFFFF"/>
                  <w:vAlign w:val="center"/>
                  <w:hideMark/>
                </w:tcPr>
                <w:p w14:paraId="63AE85C5"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-79,3522948</w:t>
                  </w:r>
                </w:p>
              </w:tc>
            </w:tr>
            <w:tr w:rsidR="000C6925" w14:paraId="0677097D" w14:textId="77777777" w:rsidTr="000458D1">
              <w:trPr>
                <w:trHeight w:val="340"/>
                <w:jc w:val="center"/>
              </w:trPr>
              <w:tc>
                <w:tcPr>
                  <w:tcW w:w="821" w:type="dxa"/>
                  <w:vMerge/>
                  <w:tcBorders>
                    <w:top w:val="nil"/>
                    <w:left w:val="single" w:sz="4" w:space="0" w:color="auto"/>
                    <w:bottom w:val="single" w:sz="4" w:space="0" w:color="auto"/>
                    <w:right w:val="single" w:sz="4" w:space="0" w:color="auto"/>
                  </w:tcBorders>
                  <w:vAlign w:val="center"/>
                  <w:hideMark/>
                </w:tcPr>
                <w:p w14:paraId="1CF19F03" w14:textId="77777777" w:rsidR="000C6925" w:rsidRDefault="000C6925" w:rsidP="000C6925">
                  <w:pPr>
                    <w:rPr>
                      <w:rFonts w:ascii="Century Gothic" w:hAnsi="Century Gothic" w:cs="Calibri"/>
                      <w:sz w:val="16"/>
                      <w:szCs w:val="16"/>
                    </w:rPr>
                  </w:pPr>
                </w:p>
              </w:tc>
              <w:tc>
                <w:tcPr>
                  <w:tcW w:w="1377" w:type="dxa"/>
                  <w:tcBorders>
                    <w:top w:val="nil"/>
                    <w:left w:val="nil"/>
                    <w:bottom w:val="single" w:sz="4" w:space="0" w:color="auto"/>
                    <w:right w:val="single" w:sz="4" w:space="0" w:color="auto"/>
                  </w:tcBorders>
                  <w:shd w:val="clear" w:color="FFFFFF" w:fill="FFFFFF"/>
                  <w:vAlign w:val="center"/>
                  <w:hideMark/>
                </w:tcPr>
                <w:p w14:paraId="7C6E03DD"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LOS RIOS</w:t>
                  </w:r>
                </w:p>
              </w:tc>
              <w:tc>
                <w:tcPr>
                  <w:tcW w:w="1711" w:type="dxa"/>
                  <w:tcBorders>
                    <w:top w:val="nil"/>
                    <w:left w:val="nil"/>
                    <w:bottom w:val="single" w:sz="4" w:space="0" w:color="auto"/>
                    <w:right w:val="single" w:sz="4" w:space="0" w:color="auto"/>
                  </w:tcBorders>
                  <w:shd w:val="clear" w:color="FFFFFF" w:fill="FFFFFF"/>
                  <w:vAlign w:val="center"/>
                  <w:hideMark/>
                </w:tcPr>
                <w:p w14:paraId="239723F5"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LOS GUAYACANES</w:t>
                  </w:r>
                </w:p>
              </w:tc>
              <w:tc>
                <w:tcPr>
                  <w:tcW w:w="1082" w:type="dxa"/>
                  <w:tcBorders>
                    <w:top w:val="nil"/>
                    <w:left w:val="single" w:sz="4" w:space="0" w:color="auto"/>
                    <w:bottom w:val="single" w:sz="4" w:space="0" w:color="auto"/>
                    <w:right w:val="single" w:sz="4" w:space="0" w:color="auto"/>
                  </w:tcBorders>
                  <w:shd w:val="clear" w:color="FFFFFF" w:fill="FFFFFF"/>
                  <w:vAlign w:val="center"/>
                  <w:hideMark/>
                </w:tcPr>
                <w:p w14:paraId="784B2C6B"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-1,2123573</w:t>
                  </w:r>
                </w:p>
              </w:tc>
              <w:tc>
                <w:tcPr>
                  <w:tcW w:w="1116" w:type="dxa"/>
                  <w:tcBorders>
                    <w:top w:val="nil"/>
                    <w:left w:val="nil"/>
                    <w:bottom w:val="single" w:sz="4" w:space="0" w:color="auto"/>
                    <w:right w:val="single" w:sz="4" w:space="0" w:color="auto"/>
                  </w:tcBorders>
                  <w:shd w:val="clear" w:color="FFFFFF" w:fill="FFFFFF"/>
                  <w:vAlign w:val="center"/>
                  <w:hideMark/>
                </w:tcPr>
                <w:p w14:paraId="76F3EA79"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-79,3215752</w:t>
                  </w:r>
                </w:p>
              </w:tc>
            </w:tr>
            <w:tr w:rsidR="000C6925" w14:paraId="2FAEEC2C" w14:textId="77777777" w:rsidTr="000458D1">
              <w:trPr>
                <w:trHeight w:val="340"/>
                <w:jc w:val="center"/>
              </w:trPr>
              <w:tc>
                <w:tcPr>
                  <w:tcW w:w="821" w:type="dxa"/>
                  <w:vMerge/>
                  <w:tcBorders>
                    <w:top w:val="nil"/>
                    <w:left w:val="single" w:sz="4" w:space="0" w:color="auto"/>
                    <w:bottom w:val="single" w:sz="4" w:space="0" w:color="auto"/>
                    <w:right w:val="single" w:sz="4" w:space="0" w:color="auto"/>
                  </w:tcBorders>
                  <w:vAlign w:val="center"/>
                  <w:hideMark/>
                </w:tcPr>
                <w:p w14:paraId="1FB3B8AF" w14:textId="77777777" w:rsidR="000C6925" w:rsidRDefault="000C6925" w:rsidP="000C6925">
                  <w:pPr>
                    <w:rPr>
                      <w:rFonts w:ascii="Century Gothic" w:hAnsi="Century Gothic" w:cs="Calibri"/>
                      <w:sz w:val="16"/>
                      <w:szCs w:val="16"/>
                    </w:rPr>
                  </w:pPr>
                </w:p>
              </w:tc>
              <w:tc>
                <w:tcPr>
                  <w:tcW w:w="1377" w:type="dxa"/>
                  <w:tcBorders>
                    <w:top w:val="nil"/>
                    <w:left w:val="nil"/>
                    <w:bottom w:val="single" w:sz="4" w:space="0" w:color="auto"/>
                    <w:right w:val="single" w:sz="4" w:space="0" w:color="auto"/>
                  </w:tcBorders>
                  <w:shd w:val="clear" w:color="FFFFFF" w:fill="FFFFFF"/>
                  <w:vAlign w:val="center"/>
                  <w:hideMark/>
                </w:tcPr>
                <w:p w14:paraId="4CC0D4DC"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LOS RIOS</w:t>
                  </w:r>
                </w:p>
              </w:tc>
              <w:tc>
                <w:tcPr>
                  <w:tcW w:w="1711" w:type="dxa"/>
                  <w:tcBorders>
                    <w:top w:val="nil"/>
                    <w:left w:val="nil"/>
                    <w:bottom w:val="single" w:sz="4" w:space="0" w:color="auto"/>
                    <w:right w:val="single" w:sz="4" w:space="0" w:color="auto"/>
                  </w:tcBorders>
                  <w:shd w:val="clear" w:color="FFFFFF" w:fill="FFFFFF"/>
                  <w:vAlign w:val="center"/>
                  <w:hideMark/>
                </w:tcPr>
                <w:p w14:paraId="1CB2DA1C" w14:textId="77777777" w:rsidR="000C6925" w:rsidRDefault="000C6925" w:rsidP="000C6925">
                  <w:pPr>
                    <w:jc w:val="center"/>
                    <w:rPr>
                      <w:rFonts w:ascii="Century Gothic" w:hAnsi="Century Gothic" w:cs="Calibri"/>
                      <w:b/>
                      <w:bCs/>
                      <w:sz w:val="16"/>
                      <w:szCs w:val="16"/>
                    </w:rPr>
                  </w:pPr>
                  <w:r>
                    <w:rPr>
                      <w:rFonts w:ascii="Century Gothic" w:hAnsi="Century Gothic" w:cs="Calibri"/>
                      <w:b/>
                      <w:bCs/>
                      <w:sz w:val="16"/>
                      <w:szCs w:val="16"/>
                    </w:rPr>
                    <w:t>LOS BAMBINOS</w:t>
                  </w:r>
                </w:p>
              </w:tc>
              <w:tc>
                <w:tcPr>
                  <w:tcW w:w="1082" w:type="dxa"/>
                  <w:tcBorders>
                    <w:top w:val="nil"/>
                    <w:left w:val="single" w:sz="4" w:space="0" w:color="auto"/>
                    <w:bottom w:val="single" w:sz="4" w:space="0" w:color="auto"/>
                    <w:right w:val="single" w:sz="4" w:space="0" w:color="auto"/>
                  </w:tcBorders>
                  <w:shd w:val="clear" w:color="FFFFFF" w:fill="FFFFFF"/>
                  <w:vAlign w:val="center"/>
                  <w:hideMark/>
                </w:tcPr>
                <w:p w14:paraId="14662404"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-1,4325416</w:t>
                  </w:r>
                </w:p>
              </w:tc>
              <w:tc>
                <w:tcPr>
                  <w:tcW w:w="1116" w:type="dxa"/>
                  <w:tcBorders>
                    <w:top w:val="nil"/>
                    <w:left w:val="nil"/>
                    <w:bottom w:val="single" w:sz="4" w:space="0" w:color="auto"/>
                    <w:right w:val="single" w:sz="4" w:space="0" w:color="auto"/>
                  </w:tcBorders>
                  <w:shd w:val="clear" w:color="FFFFFF" w:fill="FFFFFF"/>
                  <w:vAlign w:val="center"/>
                  <w:hideMark/>
                </w:tcPr>
                <w:p w14:paraId="2D8057A4" w14:textId="77777777" w:rsidR="000C6925" w:rsidRDefault="000C6925" w:rsidP="000C6925">
                  <w:pPr>
                    <w:jc w:val="center"/>
                    <w:rPr>
                      <w:rFonts w:ascii="Century Gothic" w:hAnsi="Century Gothic" w:cs="Calibri"/>
                      <w:sz w:val="16"/>
                      <w:szCs w:val="16"/>
                    </w:rPr>
                  </w:pPr>
                  <w:r>
                    <w:rPr>
                      <w:rFonts w:ascii="Century Gothic" w:hAnsi="Century Gothic" w:cs="Calibri"/>
                      <w:sz w:val="16"/>
                      <w:szCs w:val="16"/>
                    </w:rPr>
                    <w:t>-79,4571872</w:t>
                  </w:r>
                </w:p>
              </w:tc>
            </w:tr>
          </w:tbl>
          <w:p w14:paraId="64A7134C" w14:textId="77777777" w:rsidR="000C6925" w:rsidRDefault="000C6925" w:rsidP="000C6925">
            <w:pPr>
              <w:keepNext/>
              <w:spacing w:after="120"/>
              <w:jc w:val="both"/>
              <w:rPr>
                <w:rFonts w:ascii="Century Gothic" w:eastAsia="Calibri" w:hAnsi="Century Gothic"/>
                <w:sz w:val="22"/>
                <w:szCs w:val="22"/>
                <w:lang w:eastAsia="es-EC"/>
              </w:rPr>
            </w:pPr>
          </w:p>
          <w:p w14:paraId="789C371A" w14:textId="77777777" w:rsidR="000C6925" w:rsidRDefault="000C6925" w:rsidP="000C6925">
            <w:pPr>
              <w:keepNext/>
              <w:spacing w:after="120"/>
              <w:jc w:val="both"/>
              <w:rPr>
                <w:rFonts w:ascii="Century Gothic" w:eastAsia="Calibri" w:hAnsi="Century Gothic"/>
                <w:b/>
                <w:sz w:val="22"/>
                <w:szCs w:val="22"/>
                <w:lang w:eastAsia="es-EC"/>
              </w:rPr>
            </w:pPr>
            <w:r w:rsidRPr="00291722">
              <w:rPr>
                <w:rFonts w:ascii="Century Gothic" w:eastAsia="Calibri" w:hAnsi="Century Gothic"/>
                <w:b/>
                <w:sz w:val="22"/>
                <w:szCs w:val="22"/>
                <w:lang w:eastAsia="es-EC"/>
              </w:rPr>
              <w:t>LOTE 4</w:t>
            </w:r>
            <w:r>
              <w:rPr>
                <w:rFonts w:ascii="Century Gothic" w:eastAsia="Calibri" w:hAnsi="Century Gothic"/>
                <w:b/>
                <w:sz w:val="22"/>
                <w:szCs w:val="22"/>
                <w:lang w:eastAsia="es-EC"/>
              </w:rPr>
              <w:t xml:space="preserve">. </w:t>
            </w:r>
          </w:p>
          <w:tbl>
            <w:tblPr>
              <w:tblW w:w="6139" w:type="dxa"/>
              <w:jc w:val="center"/>
              <w:tblCellMar>
                <w:left w:w="70" w:type="dxa"/>
                <w:right w:w="70" w:type="dxa"/>
              </w:tblCellMar>
              <w:tblLook w:val="04A0" w:firstRow="1" w:lastRow="0" w:firstColumn="1" w:lastColumn="0" w:noHBand="0" w:noVBand="1"/>
            </w:tblPr>
            <w:tblGrid>
              <w:gridCol w:w="712"/>
              <w:gridCol w:w="1405"/>
              <w:gridCol w:w="1778"/>
              <w:gridCol w:w="1109"/>
              <w:gridCol w:w="1135"/>
            </w:tblGrid>
            <w:tr w:rsidR="00606CD3" w14:paraId="25B13D9B" w14:textId="77777777" w:rsidTr="00ED2B5B">
              <w:trPr>
                <w:trHeight w:val="340"/>
                <w:jc w:val="center"/>
              </w:trPr>
              <w:tc>
                <w:tcPr>
                  <w:tcW w:w="712" w:type="dxa"/>
                  <w:tcBorders>
                    <w:top w:val="single" w:sz="4" w:space="0" w:color="auto"/>
                    <w:left w:val="single" w:sz="4" w:space="0" w:color="auto"/>
                    <w:bottom w:val="single" w:sz="4" w:space="0" w:color="auto"/>
                    <w:right w:val="single" w:sz="4" w:space="0" w:color="auto"/>
                  </w:tcBorders>
                  <w:shd w:val="clear" w:color="BFBFBF" w:fill="BFBFBF"/>
                  <w:vAlign w:val="center"/>
                  <w:hideMark/>
                </w:tcPr>
                <w:p w14:paraId="1BFAE140" w14:textId="77777777" w:rsidR="00606CD3" w:rsidRDefault="00606CD3" w:rsidP="00606CD3">
                  <w:pPr>
                    <w:jc w:val="center"/>
                    <w:rPr>
                      <w:rFonts w:ascii="Century Gothic" w:hAnsi="Century Gothic" w:cs="Calibri"/>
                      <w:b/>
                      <w:bCs/>
                      <w:sz w:val="16"/>
                      <w:szCs w:val="16"/>
                      <w:lang w:val="es-ES"/>
                    </w:rPr>
                  </w:pPr>
                  <w:r>
                    <w:rPr>
                      <w:rFonts w:ascii="Century Gothic" w:hAnsi="Century Gothic" w:cs="Calibri"/>
                      <w:b/>
                      <w:bCs/>
                      <w:sz w:val="16"/>
                      <w:szCs w:val="16"/>
                    </w:rPr>
                    <w:t>ZONA</w:t>
                  </w:r>
                </w:p>
              </w:tc>
              <w:tc>
                <w:tcPr>
                  <w:tcW w:w="1405" w:type="dxa"/>
                  <w:tcBorders>
                    <w:top w:val="single" w:sz="4" w:space="0" w:color="auto"/>
                    <w:left w:val="nil"/>
                    <w:bottom w:val="single" w:sz="4" w:space="0" w:color="auto"/>
                    <w:right w:val="single" w:sz="4" w:space="0" w:color="auto"/>
                  </w:tcBorders>
                  <w:shd w:val="clear" w:color="BFBFBF" w:fill="BFBFBF"/>
                  <w:vAlign w:val="center"/>
                  <w:hideMark/>
                </w:tcPr>
                <w:p w14:paraId="02A01105" w14:textId="77777777" w:rsidR="00606CD3" w:rsidRDefault="00606CD3" w:rsidP="00606CD3">
                  <w:pPr>
                    <w:jc w:val="center"/>
                    <w:rPr>
                      <w:rFonts w:ascii="Century Gothic" w:hAnsi="Century Gothic" w:cs="Calibri"/>
                      <w:b/>
                      <w:bCs/>
                      <w:sz w:val="16"/>
                      <w:szCs w:val="16"/>
                    </w:rPr>
                  </w:pPr>
                  <w:r>
                    <w:rPr>
                      <w:rFonts w:ascii="Century Gothic" w:hAnsi="Century Gothic" w:cs="Calibri"/>
                      <w:b/>
                      <w:bCs/>
                      <w:sz w:val="16"/>
                      <w:szCs w:val="16"/>
                    </w:rPr>
                    <w:t>PROVINCIA</w:t>
                  </w:r>
                </w:p>
              </w:tc>
              <w:tc>
                <w:tcPr>
                  <w:tcW w:w="1778" w:type="dxa"/>
                  <w:tcBorders>
                    <w:top w:val="single" w:sz="4" w:space="0" w:color="auto"/>
                    <w:left w:val="nil"/>
                    <w:bottom w:val="single" w:sz="4" w:space="0" w:color="auto"/>
                    <w:right w:val="single" w:sz="4" w:space="0" w:color="auto"/>
                  </w:tcBorders>
                  <w:shd w:val="clear" w:color="BFBFBF" w:fill="BFBFBF"/>
                  <w:vAlign w:val="center"/>
                  <w:hideMark/>
                </w:tcPr>
                <w:p w14:paraId="51B9AC34" w14:textId="77777777" w:rsidR="00606CD3" w:rsidRDefault="00606CD3" w:rsidP="00606CD3">
                  <w:pPr>
                    <w:jc w:val="center"/>
                    <w:rPr>
                      <w:rFonts w:ascii="Century Gothic" w:hAnsi="Century Gothic" w:cs="Calibri"/>
                      <w:b/>
                      <w:bCs/>
                      <w:sz w:val="16"/>
                      <w:szCs w:val="16"/>
                    </w:rPr>
                  </w:pPr>
                  <w:r>
                    <w:rPr>
                      <w:rFonts w:ascii="Century Gothic" w:hAnsi="Century Gothic" w:cs="Calibri"/>
                      <w:b/>
                      <w:bCs/>
                      <w:sz w:val="16"/>
                      <w:szCs w:val="16"/>
                    </w:rPr>
                    <w:t>NOMBRE CDI</w:t>
                  </w:r>
                </w:p>
              </w:tc>
              <w:tc>
                <w:tcPr>
                  <w:tcW w:w="1109" w:type="dxa"/>
                  <w:tcBorders>
                    <w:top w:val="single" w:sz="4" w:space="0" w:color="auto"/>
                    <w:left w:val="nil"/>
                    <w:bottom w:val="single" w:sz="4" w:space="0" w:color="auto"/>
                    <w:right w:val="single" w:sz="4" w:space="0" w:color="auto"/>
                  </w:tcBorders>
                  <w:shd w:val="clear" w:color="BFBFBF" w:fill="BFBFBF"/>
                  <w:vAlign w:val="center"/>
                  <w:hideMark/>
                </w:tcPr>
                <w:p w14:paraId="5B103A5B" w14:textId="77777777" w:rsidR="00606CD3" w:rsidRDefault="00606CD3" w:rsidP="00606CD3">
                  <w:pPr>
                    <w:jc w:val="center"/>
                    <w:rPr>
                      <w:rFonts w:ascii="Century Gothic" w:hAnsi="Century Gothic" w:cs="Calibri"/>
                      <w:b/>
                      <w:bCs/>
                      <w:sz w:val="16"/>
                      <w:szCs w:val="16"/>
                    </w:rPr>
                  </w:pPr>
                  <w:r>
                    <w:rPr>
                      <w:rFonts w:ascii="Century Gothic" w:hAnsi="Century Gothic" w:cs="Calibri"/>
                      <w:b/>
                      <w:bCs/>
                      <w:sz w:val="16"/>
                      <w:szCs w:val="16"/>
                    </w:rPr>
                    <w:t>LATITUD</w:t>
                  </w:r>
                </w:p>
              </w:tc>
              <w:tc>
                <w:tcPr>
                  <w:tcW w:w="1135" w:type="dxa"/>
                  <w:tcBorders>
                    <w:top w:val="single" w:sz="4" w:space="0" w:color="auto"/>
                    <w:left w:val="nil"/>
                    <w:bottom w:val="single" w:sz="4" w:space="0" w:color="auto"/>
                    <w:right w:val="single" w:sz="4" w:space="0" w:color="auto"/>
                  </w:tcBorders>
                  <w:shd w:val="clear" w:color="BFBFBF" w:fill="BFBFBF"/>
                  <w:vAlign w:val="center"/>
                  <w:hideMark/>
                </w:tcPr>
                <w:p w14:paraId="189BA262" w14:textId="77777777" w:rsidR="00606CD3" w:rsidRDefault="00606CD3" w:rsidP="00606CD3">
                  <w:pPr>
                    <w:jc w:val="center"/>
                    <w:rPr>
                      <w:rFonts w:ascii="Century Gothic" w:hAnsi="Century Gothic" w:cs="Calibri"/>
                      <w:b/>
                      <w:bCs/>
                      <w:sz w:val="16"/>
                      <w:szCs w:val="16"/>
                    </w:rPr>
                  </w:pPr>
                  <w:r>
                    <w:rPr>
                      <w:rFonts w:ascii="Century Gothic" w:hAnsi="Century Gothic" w:cs="Calibri"/>
                      <w:b/>
                      <w:bCs/>
                      <w:sz w:val="16"/>
                      <w:szCs w:val="16"/>
                    </w:rPr>
                    <w:t>LONGITUD</w:t>
                  </w:r>
                </w:p>
              </w:tc>
            </w:tr>
            <w:tr w:rsidR="00606CD3" w14:paraId="64B7805A" w14:textId="77777777" w:rsidTr="00ED2B5B">
              <w:trPr>
                <w:trHeight w:val="340"/>
                <w:jc w:val="center"/>
              </w:trPr>
              <w:tc>
                <w:tcPr>
                  <w:tcW w:w="712" w:type="dxa"/>
                  <w:vMerge w:val="restart"/>
                  <w:tcBorders>
                    <w:top w:val="nil"/>
                    <w:left w:val="single" w:sz="4" w:space="0" w:color="auto"/>
                    <w:bottom w:val="single" w:sz="4" w:space="0" w:color="auto"/>
                    <w:right w:val="single" w:sz="4" w:space="0" w:color="auto"/>
                  </w:tcBorders>
                  <w:shd w:val="clear" w:color="FFFFFF" w:fill="FFFFFF"/>
                  <w:vAlign w:val="center"/>
                  <w:hideMark/>
                </w:tcPr>
                <w:p w14:paraId="1B951909" w14:textId="77777777" w:rsidR="00606CD3" w:rsidRDefault="00606CD3" w:rsidP="00606CD3">
                  <w:pPr>
                    <w:jc w:val="center"/>
                    <w:rPr>
                      <w:rFonts w:ascii="Century Gothic" w:hAnsi="Century Gothic" w:cs="Calibri"/>
                      <w:sz w:val="16"/>
                      <w:szCs w:val="16"/>
                    </w:rPr>
                  </w:pPr>
                  <w:r>
                    <w:rPr>
                      <w:rFonts w:ascii="Century Gothic" w:hAnsi="Century Gothic" w:cs="Calibri"/>
                      <w:sz w:val="16"/>
                      <w:szCs w:val="16"/>
                    </w:rPr>
                    <w:t xml:space="preserve">zona 6 </w:t>
                  </w:r>
                </w:p>
              </w:tc>
              <w:tc>
                <w:tcPr>
                  <w:tcW w:w="1405" w:type="dxa"/>
                  <w:tcBorders>
                    <w:top w:val="nil"/>
                    <w:left w:val="nil"/>
                    <w:bottom w:val="single" w:sz="4" w:space="0" w:color="auto"/>
                    <w:right w:val="single" w:sz="4" w:space="0" w:color="auto"/>
                  </w:tcBorders>
                  <w:shd w:val="clear" w:color="FFFFFF" w:fill="FFFFFF"/>
                  <w:vAlign w:val="center"/>
                  <w:hideMark/>
                </w:tcPr>
                <w:p w14:paraId="41EE2AD0" w14:textId="77777777" w:rsidR="00606CD3" w:rsidRDefault="00606CD3" w:rsidP="00606CD3">
                  <w:pPr>
                    <w:jc w:val="center"/>
                    <w:rPr>
                      <w:rFonts w:ascii="Century Gothic" w:hAnsi="Century Gothic" w:cs="Calibri"/>
                      <w:sz w:val="16"/>
                      <w:szCs w:val="16"/>
                    </w:rPr>
                  </w:pPr>
                  <w:r>
                    <w:rPr>
                      <w:rFonts w:ascii="Century Gothic" w:hAnsi="Century Gothic" w:cs="Calibri"/>
                      <w:sz w:val="16"/>
                      <w:szCs w:val="16"/>
                    </w:rPr>
                    <w:t xml:space="preserve">GUAYAS </w:t>
                  </w:r>
                </w:p>
              </w:tc>
              <w:tc>
                <w:tcPr>
                  <w:tcW w:w="1778" w:type="dxa"/>
                  <w:tcBorders>
                    <w:top w:val="nil"/>
                    <w:left w:val="nil"/>
                    <w:bottom w:val="single" w:sz="4" w:space="0" w:color="auto"/>
                    <w:right w:val="single" w:sz="4" w:space="0" w:color="auto"/>
                  </w:tcBorders>
                  <w:shd w:val="clear" w:color="FFFFFF" w:fill="FFFFFF"/>
                  <w:vAlign w:val="center"/>
                  <w:hideMark/>
                </w:tcPr>
                <w:p w14:paraId="68ED3E68" w14:textId="77777777" w:rsidR="00606CD3" w:rsidRDefault="00606CD3" w:rsidP="00606CD3">
                  <w:pPr>
                    <w:jc w:val="center"/>
                    <w:rPr>
                      <w:rFonts w:ascii="Century Gothic" w:hAnsi="Century Gothic" w:cs="Calibri"/>
                      <w:b/>
                      <w:bCs/>
                      <w:sz w:val="16"/>
                      <w:szCs w:val="16"/>
                    </w:rPr>
                  </w:pPr>
                  <w:r>
                    <w:rPr>
                      <w:rFonts w:ascii="Century Gothic" w:hAnsi="Century Gothic" w:cs="Calibri"/>
                      <w:b/>
                      <w:bCs/>
                      <w:sz w:val="16"/>
                      <w:szCs w:val="16"/>
                    </w:rPr>
                    <w:t>CEIBA</w:t>
                  </w:r>
                </w:p>
              </w:tc>
              <w:tc>
                <w:tcPr>
                  <w:tcW w:w="1109" w:type="dxa"/>
                  <w:tcBorders>
                    <w:top w:val="nil"/>
                    <w:left w:val="single" w:sz="4" w:space="0" w:color="auto"/>
                    <w:bottom w:val="single" w:sz="4" w:space="0" w:color="auto"/>
                    <w:right w:val="single" w:sz="4" w:space="0" w:color="auto"/>
                  </w:tcBorders>
                  <w:shd w:val="clear" w:color="FFFFFF" w:fill="FFFFFF"/>
                  <w:vAlign w:val="center"/>
                  <w:hideMark/>
                </w:tcPr>
                <w:p w14:paraId="70801B9B" w14:textId="77777777" w:rsidR="00606CD3" w:rsidRDefault="00606CD3" w:rsidP="00606CD3">
                  <w:pPr>
                    <w:jc w:val="center"/>
                    <w:rPr>
                      <w:rFonts w:ascii="Century Gothic" w:hAnsi="Century Gothic" w:cs="Calibri"/>
                      <w:sz w:val="16"/>
                      <w:szCs w:val="16"/>
                    </w:rPr>
                  </w:pPr>
                  <w:r>
                    <w:rPr>
                      <w:rFonts w:ascii="Century Gothic" w:hAnsi="Century Gothic" w:cs="Calibri"/>
                      <w:sz w:val="16"/>
                      <w:szCs w:val="16"/>
                    </w:rPr>
                    <w:t>-2,1376295</w:t>
                  </w:r>
                </w:p>
              </w:tc>
              <w:tc>
                <w:tcPr>
                  <w:tcW w:w="1135" w:type="dxa"/>
                  <w:tcBorders>
                    <w:top w:val="nil"/>
                    <w:left w:val="nil"/>
                    <w:bottom w:val="single" w:sz="4" w:space="0" w:color="auto"/>
                    <w:right w:val="single" w:sz="4" w:space="0" w:color="auto"/>
                  </w:tcBorders>
                  <w:shd w:val="clear" w:color="FFFFFF" w:fill="FFFFFF"/>
                  <w:vAlign w:val="center"/>
                  <w:hideMark/>
                </w:tcPr>
                <w:p w14:paraId="7DB004DD" w14:textId="77777777" w:rsidR="00606CD3" w:rsidRDefault="00606CD3" w:rsidP="00606CD3">
                  <w:pPr>
                    <w:jc w:val="center"/>
                    <w:rPr>
                      <w:rFonts w:ascii="Century Gothic" w:hAnsi="Century Gothic" w:cs="Calibri"/>
                      <w:sz w:val="16"/>
                      <w:szCs w:val="16"/>
                    </w:rPr>
                  </w:pPr>
                  <w:r>
                    <w:rPr>
                      <w:rFonts w:ascii="Century Gothic" w:hAnsi="Century Gothic" w:cs="Calibri"/>
                      <w:sz w:val="16"/>
                      <w:szCs w:val="16"/>
                    </w:rPr>
                    <w:t>-79,9663359</w:t>
                  </w:r>
                </w:p>
              </w:tc>
            </w:tr>
            <w:tr w:rsidR="00606CD3" w14:paraId="3CC5EDDF" w14:textId="77777777" w:rsidTr="00ED2B5B">
              <w:trPr>
                <w:trHeight w:val="340"/>
                <w:jc w:val="center"/>
              </w:trPr>
              <w:tc>
                <w:tcPr>
                  <w:tcW w:w="712" w:type="dxa"/>
                  <w:vMerge/>
                  <w:tcBorders>
                    <w:top w:val="nil"/>
                    <w:left w:val="single" w:sz="4" w:space="0" w:color="auto"/>
                    <w:bottom w:val="single" w:sz="4" w:space="0" w:color="auto"/>
                    <w:right w:val="single" w:sz="4" w:space="0" w:color="auto"/>
                  </w:tcBorders>
                  <w:vAlign w:val="center"/>
                  <w:hideMark/>
                </w:tcPr>
                <w:p w14:paraId="6EC3F674" w14:textId="77777777" w:rsidR="00606CD3" w:rsidRDefault="00606CD3" w:rsidP="00606CD3">
                  <w:pPr>
                    <w:rPr>
                      <w:rFonts w:ascii="Century Gothic" w:hAnsi="Century Gothic" w:cs="Calibri"/>
                      <w:sz w:val="16"/>
                      <w:szCs w:val="16"/>
                    </w:rPr>
                  </w:pPr>
                </w:p>
              </w:tc>
              <w:tc>
                <w:tcPr>
                  <w:tcW w:w="1405" w:type="dxa"/>
                  <w:tcBorders>
                    <w:top w:val="nil"/>
                    <w:left w:val="nil"/>
                    <w:bottom w:val="single" w:sz="4" w:space="0" w:color="auto"/>
                    <w:right w:val="single" w:sz="4" w:space="0" w:color="auto"/>
                  </w:tcBorders>
                  <w:shd w:val="clear" w:color="FFFFFF" w:fill="FFFFFF"/>
                  <w:vAlign w:val="center"/>
                  <w:hideMark/>
                </w:tcPr>
                <w:p w14:paraId="6ED2A059" w14:textId="77777777" w:rsidR="00606CD3" w:rsidRDefault="00606CD3" w:rsidP="00606CD3">
                  <w:pPr>
                    <w:jc w:val="center"/>
                    <w:rPr>
                      <w:rFonts w:ascii="Century Gothic" w:hAnsi="Century Gothic" w:cs="Calibri"/>
                      <w:sz w:val="16"/>
                      <w:szCs w:val="16"/>
                    </w:rPr>
                  </w:pPr>
                  <w:r>
                    <w:rPr>
                      <w:rFonts w:ascii="Century Gothic" w:hAnsi="Century Gothic" w:cs="Calibri"/>
                      <w:sz w:val="16"/>
                      <w:szCs w:val="16"/>
                    </w:rPr>
                    <w:t xml:space="preserve">GUAYAS </w:t>
                  </w:r>
                </w:p>
              </w:tc>
              <w:tc>
                <w:tcPr>
                  <w:tcW w:w="1778" w:type="dxa"/>
                  <w:tcBorders>
                    <w:top w:val="nil"/>
                    <w:left w:val="nil"/>
                    <w:bottom w:val="single" w:sz="4" w:space="0" w:color="auto"/>
                    <w:right w:val="single" w:sz="4" w:space="0" w:color="auto"/>
                  </w:tcBorders>
                  <w:shd w:val="clear" w:color="FFFFFF" w:fill="FFFFFF"/>
                  <w:vAlign w:val="center"/>
                  <w:hideMark/>
                </w:tcPr>
                <w:p w14:paraId="215E58DD" w14:textId="77777777" w:rsidR="00606CD3" w:rsidRDefault="00606CD3" w:rsidP="00606CD3">
                  <w:pPr>
                    <w:jc w:val="center"/>
                    <w:rPr>
                      <w:rFonts w:ascii="Century Gothic" w:hAnsi="Century Gothic" w:cs="Calibri"/>
                      <w:b/>
                      <w:bCs/>
                      <w:sz w:val="16"/>
                      <w:szCs w:val="16"/>
                    </w:rPr>
                  </w:pPr>
                  <w:r>
                    <w:rPr>
                      <w:rFonts w:ascii="Century Gothic" w:hAnsi="Century Gothic" w:cs="Calibri"/>
                      <w:b/>
                      <w:bCs/>
                      <w:sz w:val="16"/>
                      <w:szCs w:val="16"/>
                    </w:rPr>
                    <w:t>COLIBRI</w:t>
                  </w:r>
                </w:p>
              </w:tc>
              <w:tc>
                <w:tcPr>
                  <w:tcW w:w="1109" w:type="dxa"/>
                  <w:tcBorders>
                    <w:top w:val="nil"/>
                    <w:left w:val="single" w:sz="4" w:space="0" w:color="auto"/>
                    <w:bottom w:val="single" w:sz="4" w:space="0" w:color="auto"/>
                    <w:right w:val="single" w:sz="4" w:space="0" w:color="auto"/>
                  </w:tcBorders>
                  <w:shd w:val="clear" w:color="FFFFFF" w:fill="FFFFFF"/>
                  <w:vAlign w:val="center"/>
                  <w:hideMark/>
                </w:tcPr>
                <w:p w14:paraId="3B83EABB" w14:textId="77777777" w:rsidR="00606CD3" w:rsidRDefault="00606CD3" w:rsidP="00606CD3">
                  <w:pPr>
                    <w:jc w:val="center"/>
                    <w:rPr>
                      <w:rFonts w:ascii="Century Gothic" w:hAnsi="Century Gothic" w:cs="Calibri"/>
                      <w:sz w:val="16"/>
                      <w:szCs w:val="16"/>
                    </w:rPr>
                  </w:pPr>
                  <w:r>
                    <w:rPr>
                      <w:rFonts w:ascii="Century Gothic" w:hAnsi="Century Gothic" w:cs="Calibri"/>
                      <w:sz w:val="16"/>
                      <w:szCs w:val="16"/>
                    </w:rPr>
                    <w:t>-2,1259947</w:t>
                  </w:r>
                </w:p>
              </w:tc>
              <w:tc>
                <w:tcPr>
                  <w:tcW w:w="1135" w:type="dxa"/>
                  <w:tcBorders>
                    <w:top w:val="nil"/>
                    <w:left w:val="nil"/>
                    <w:bottom w:val="single" w:sz="4" w:space="0" w:color="auto"/>
                    <w:right w:val="single" w:sz="4" w:space="0" w:color="auto"/>
                  </w:tcBorders>
                  <w:shd w:val="clear" w:color="FFFFFF" w:fill="FFFFFF"/>
                  <w:vAlign w:val="center"/>
                  <w:hideMark/>
                </w:tcPr>
                <w:p w14:paraId="4ED0D69C" w14:textId="77777777" w:rsidR="00606CD3" w:rsidRDefault="00606CD3" w:rsidP="00606CD3">
                  <w:pPr>
                    <w:jc w:val="center"/>
                    <w:rPr>
                      <w:rFonts w:ascii="Century Gothic" w:hAnsi="Century Gothic" w:cs="Calibri"/>
                      <w:sz w:val="16"/>
                      <w:szCs w:val="16"/>
                    </w:rPr>
                  </w:pPr>
                  <w:r>
                    <w:rPr>
                      <w:rFonts w:ascii="Century Gothic" w:hAnsi="Century Gothic" w:cs="Calibri"/>
                      <w:sz w:val="16"/>
                      <w:szCs w:val="16"/>
                    </w:rPr>
                    <w:t>-79,9629078</w:t>
                  </w:r>
                </w:p>
              </w:tc>
            </w:tr>
            <w:tr w:rsidR="00606CD3" w14:paraId="2F9F271B" w14:textId="77777777" w:rsidTr="00ED2B5B">
              <w:trPr>
                <w:trHeight w:val="340"/>
                <w:jc w:val="center"/>
              </w:trPr>
              <w:tc>
                <w:tcPr>
                  <w:tcW w:w="712" w:type="dxa"/>
                  <w:vMerge/>
                  <w:tcBorders>
                    <w:top w:val="nil"/>
                    <w:left w:val="single" w:sz="4" w:space="0" w:color="auto"/>
                    <w:bottom w:val="single" w:sz="4" w:space="0" w:color="auto"/>
                    <w:right w:val="single" w:sz="4" w:space="0" w:color="auto"/>
                  </w:tcBorders>
                  <w:vAlign w:val="center"/>
                  <w:hideMark/>
                </w:tcPr>
                <w:p w14:paraId="10435DA1" w14:textId="77777777" w:rsidR="00606CD3" w:rsidRDefault="00606CD3" w:rsidP="00606CD3">
                  <w:pPr>
                    <w:rPr>
                      <w:rFonts w:ascii="Century Gothic" w:hAnsi="Century Gothic" w:cs="Calibri"/>
                      <w:sz w:val="16"/>
                      <w:szCs w:val="16"/>
                    </w:rPr>
                  </w:pPr>
                </w:p>
              </w:tc>
              <w:tc>
                <w:tcPr>
                  <w:tcW w:w="1405" w:type="dxa"/>
                  <w:tcBorders>
                    <w:top w:val="nil"/>
                    <w:left w:val="nil"/>
                    <w:bottom w:val="single" w:sz="4" w:space="0" w:color="auto"/>
                    <w:right w:val="single" w:sz="4" w:space="0" w:color="auto"/>
                  </w:tcBorders>
                  <w:shd w:val="clear" w:color="FFFFFF" w:fill="FFFFFF"/>
                  <w:vAlign w:val="center"/>
                  <w:hideMark/>
                </w:tcPr>
                <w:p w14:paraId="036BA642" w14:textId="77777777" w:rsidR="00606CD3" w:rsidRDefault="00606CD3" w:rsidP="00606CD3">
                  <w:pPr>
                    <w:jc w:val="center"/>
                    <w:rPr>
                      <w:rFonts w:ascii="Century Gothic" w:hAnsi="Century Gothic" w:cs="Calibri"/>
                      <w:sz w:val="16"/>
                      <w:szCs w:val="16"/>
                    </w:rPr>
                  </w:pPr>
                  <w:r>
                    <w:rPr>
                      <w:rFonts w:ascii="Century Gothic" w:hAnsi="Century Gothic" w:cs="Calibri"/>
                      <w:sz w:val="16"/>
                      <w:szCs w:val="16"/>
                    </w:rPr>
                    <w:t xml:space="preserve">GUAYAS </w:t>
                  </w:r>
                </w:p>
              </w:tc>
              <w:tc>
                <w:tcPr>
                  <w:tcW w:w="1778" w:type="dxa"/>
                  <w:tcBorders>
                    <w:top w:val="nil"/>
                    <w:left w:val="nil"/>
                    <w:bottom w:val="single" w:sz="4" w:space="0" w:color="auto"/>
                    <w:right w:val="single" w:sz="4" w:space="0" w:color="auto"/>
                  </w:tcBorders>
                  <w:shd w:val="clear" w:color="FFFFFF" w:fill="FFFFFF"/>
                  <w:vAlign w:val="center"/>
                  <w:hideMark/>
                </w:tcPr>
                <w:p w14:paraId="53D5F15D" w14:textId="77777777" w:rsidR="00606CD3" w:rsidRDefault="00606CD3" w:rsidP="00606CD3">
                  <w:pPr>
                    <w:jc w:val="center"/>
                    <w:rPr>
                      <w:rFonts w:ascii="Century Gothic" w:hAnsi="Century Gothic" w:cs="Calibri"/>
                      <w:b/>
                      <w:bCs/>
                      <w:sz w:val="16"/>
                      <w:szCs w:val="16"/>
                    </w:rPr>
                  </w:pPr>
                  <w:r>
                    <w:rPr>
                      <w:rFonts w:ascii="Century Gothic" w:hAnsi="Century Gothic" w:cs="Calibri"/>
                      <w:b/>
                      <w:bCs/>
                      <w:sz w:val="16"/>
                      <w:szCs w:val="16"/>
                    </w:rPr>
                    <w:t>NUEVAS RAICES</w:t>
                  </w:r>
                </w:p>
              </w:tc>
              <w:tc>
                <w:tcPr>
                  <w:tcW w:w="1109" w:type="dxa"/>
                  <w:tcBorders>
                    <w:top w:val="nil"/>
                    <w:left w:val="single" w:sz="4" w:space="0" w:color="auto"/>
                    <w:bottom w:val="single" w:sz="4" w:space="0" w:color="auto"/>
                    <w:right w:val="single" w:sz="4" w:space="0" w:color="auto"/>
                  </w:tcBorders>
                  <w:shd w:val="clear" w:color="FFFFFF" w:fill="FFFFFF"/>
                  <w:vAlign w:val="center"/>
                  <w:hideMark/>
                </w:tcPr>
                <w:p w14:paraId="51997040" w14:textId="77777777" w:rsidR="00606CD3" w:rsidRDefault="00606CD3" w:rsidP="00606CD3">
                  <w:pPr>
                    <w:jc w:val="center"/>
                    <w:rPr>
                      <w:rFonts w:ascii="Century Gothic" w:hAnsi="Century Gothic" w:cs="Calibri"/>
                      <w:sz w:val="16"/>
                      <w:szCs w:val="16"/>
                    </w:rPr>
                  </w:pPr>
                  <w:r>
                    <w:rPr>
                      <w:rFonts w:ascii="Century Gothic" w:hAnsi="Century Gothic" w:cs="Calibri"/>
                      <w:sz w:val="16"/>
                      <w:szCs w:val="16"/>
                    </w:rPr>
                    <w:t>-2,1359369</w:t>
                  </w:r>
                </w:p>
              </w:tc>
              <w:tc>
                <w:tcPr>
                  <w:tcW w:w="1135" w:type="dxa"/>
                  <w:tcBorders>
                    <w:top w:val="nil"/>
                    <w:left w:val="nil"/>
                    <w:bottom w:val="single" w:sz="4" w:space="0" w:color="auto"/>
                    <w:right w:val="single" w:sz="4" w:space="0" w:color="auto"/>
                  </w:tcBorders>
                  <w:shd w:val="clear" w:color="FFFFFF" w:fill="FFFFFF"/>
                  <w:vAlign w:val="center"/>
                  <w:hideMark/>
                </w:tcPr>
                <w:p w14:paraId="06741D92" w14:textId="77777777" w:rsidR="00606CD3" w:rsidRDefault="00606CD3" w:rsidP="00606CD3">
                  <w:pPr>
                    <w:jc w:val="center"/>
                    <w:rPr>
                      <w:rFonts w:ascii="Century Gothic" w:hAnsi="Century Gothic" w:cs="Calibri"/>
                      <w:sz w:val="16"/>
                      <w:szCs w:val="16"/>
                    </w:rPr>
                  </w:pPr>
                  <w:r>
                    <w:rPr>
                      <w:rFonts w:ascii="Century Gothic" w:hAnsi="Century Gothic" w:cs="Calibri"/>
                      <w:sz w:val="16"/>
                      <w:szCs w:val="16"/>
                    </w:rPr>
                    <w:t>-79,9632835</w:t>
                  </w:r>
                </w:p>
              </w:tc>
            </w:tr>
            <w:tr w:rsidR="00606CD3" w14:paraId="2A4C3DE9" w14:textId="77777777" w:rsidTr="00ED2B5B">
              <w:trPr>
                <w:trHeight w:val="340"/>
                <w:jc w:val="center"/>
              </w:trPr>
              <w:tc>
                <w:tcPr>
                  <w:tcW w:w="712" w:type="dxa"/>
                  <w:vMerge/>
                  <w:tcBorders>
                    <w:top w:val="nil"/>
                    <w:left w:val="single" w:sz="4" w:space="0" w:color="auto"/>
                    <w:bottom w:val="single" w:sz="4" w:space="0" w:color="auto"/>
                    <w:right w:val="single" w:sz="4" w:space="0" w:color="auto"/>
                  </w:tcBorders>
                  <w:vAlign w:val="center"/>
                  <w:hideMark/>
                </w:tcPr>
                <w:p w14:paraId="07AC1213" w14:textId="77777777" w:rsidR="00606CD3" w:rsidRDefault="00606CD3" w:rsidP="00606CD3">
                  <w:pPr>
                    <w:rPr>
                      <w:rFonts w:ascii="Century Gothic" w:hAnsi="Century Gothic" w:cs="Calibri"/>
                      <w:sz w:val="16"/>
                      <w:szCs w:val="16"/>
                    </w:rPr>
                  </w:pPr>
                </w:p>
              </w:tc>
              <w:tc>
                <w:tcPr>
                  <w:tcW w:w="1405" w:type="dxa"/>
                  <w:tcBorders>
                    <w:top w:val="nil"/>
                    <w:left w:val="nil"/>
                    <w:bottom w:val="single" w:sz="4" w:space="0" w:color="auto"/>
                    <w:right w:val="single" w:sz="4" w:space="0" w:color="auto"/>
                  </w:tcBorders>
                  <w:shd w:val="clear" w:color="FFFFFF" w:fill="FFFFFF"/>
                  <w:vAlign w:val="center"/>
                  <w:hideMark/>
                </w:tcPr>
                <w:p w14:paraId="6F3E1F84" w14:textId="77777777" w:rsidR="00606CD3" w:rsidRDefault="00606CD3" w:rsidP="00606CD3">
                  <w:pPr>
                    <w:jc w:val="center"/>
                    <w:rPr>
                      <w:rFonts w:ascii="Century Gothic" w:hAnsi="Century Gothic" w:cs="Calibri"/>
                      <w:sz w:val="16"/>
                      <w:szCs w:val="16"/>
                    </w:rPr>
                  </w:pPr>
                  <w:r>
                    <w:rPr>
                      <w:rFonts w:ascii="Century Gothic" w:hAnsi="Century Gothic" w:cs="Calibri"/>
                      <w:sz w:val="16"/>
                      <w:szCs w:val="16"/>
                    </w:rPr>
                    <w:t xml:space="preserve">GUAYAS </w:t>
                  </w:r>
                </w:p>
              </w:tc>
              <w:tc>
                <w:tcPr>
                  <w:tcW w:w="1778" w:type="dxa"/>
                  <w:tcBorders>
                    <w:top w:val="nil"/>
                    <w:left w:val="nil"/>
                    <w:bottom w:val="single" w:sz="4" w:space="0" w:color="auto"/>
                    <w:right w:val="single" w:sz="4" w:space="0" w:color="auto"/>
                  </w:tcBorders>
                  <w:shd w:val="clear" w:color="FFFFFF" w:fill="FFFFFF"/>
                  <w:vAlign w:val="center"/>
                  <w:hideMark/>
                </w:tcPr>
                <w:p w14:paraId="3D4C0922" w14:textId="77777777" w:rsidR="00606CD3" w:rsidRDefault="00606CD3" w:rsidP="00606CD3">
                  <w:pPr>
                    <w:jc w:val="center"/>
                    <w:rPr>
                      <w:rFonts w:ascii="Century Gothic" w:hAnsi="Century Gothic" w:cs="Calibri"/>
                      <w:b/>
                      <w:bCs/>
                      <w:sz w:val="16"/>
                      <w:szCs w:val="16"/>
                    </w:rPr>
                  </w:pPr>
                  <w:r>
                    <w:rPr>
                      <w:rFonts w:ascii="Century Gothic" w:hAnsi="Century Gothic" w:cs="Calibri"/>
                      <w:b/>
                      <w:bCs/>
                      <w:sz w:val="16"/>
                      <w:szCs w:val="16"/>
                    </w:rPr>
                    <w:t>SAGRADO CORAZÓN DE JESUS</w:t>
                  </w:r>
                </w:p>
              </w:tc>
              <w:tc>
                <w:tcPr>
                  <w:tcW w:w="1109" w:type="dxa"/>
                  <w:tcBorders>
                    <w:top w:val="nil"/>
                    <w:left w:val="single" w:sz="4" w:space="0" w:color="auto"/>
                    <w:bottom w:val="single" w:sz="4" w:space="0" w:color="auto"/>
                    <w:right w:val="single" w:sz="4" w:space="0" w:color="auto"/>
                  </w:tcBorders>
                  <w:shd w:val="clear" w:color="FFFFFF" w:fill="FFFFFF"/>
                  <w:vAlign w:val="center"/>
                  <w:hideMark/>
                </w:tcPr>
                <w:p w14:paraId="290732B2" w14:textId="77777777" w:rsidR="00606CD3" w:rsidRDefault="00606CD3" w:rsidP="00606CD3">
                  <w:pPr>
                    <w:jc w:val="center"/>
                    <w:rPr>
                      <w:rFonts w:ascii="Century Gothic" w:hAnsi="Century Gothic" w:cs="Calibri"/>
                      <w:sz w:val="16"/>
                      <w:szCs w:val="16"/>
                    </w:rPr>
                  </w:pPr>
                  <w:r>
                    <w:rPr>
                      <w:rFonts w:ascii="Century Gothic" w:hAnsi="Century Gothic" w:cs="Calibri"/>
                      <w:sz w:val="16"/>
                      <w:szCs w:val="16"/>
                    </w:rPr>
                    <w:t>-2,267748</w:t>
                  </w:r>
                </w:p>
              </w:tc>
              <w:tc>
                <w:tcPr>
                  <w:tcW w:w="1135" w:type="dxa"/>
                  <w:tcBorders>
                    <w:top w:val="nil"/>
                    <w:left w:val="nil"/>
                    <w:bottom w:val="single" w:sz="4" w:space="0" w:color="auto"/>
                    <w:right w:val="single" w:sz="4" w:space="0" w:color="auto"/>
                  </w:tcBorders>
                  <w:shd w:val="clear" w:color="FFFFFF" w:fill="FFFFFF"/>
                  <w:vAlign w:val="center"/>
                  <w:hideMark/>
                </w:tcPr>
                <w:p w14:paraId="1430AC3C" w14:textId="77777777" w:rsidR="00606CD3" w:rsidRDefault="00606CD3" w:rsidP="00606CD3">
                  <w:pPr>
                    <w:jc w:val="center"/>
                    <w:rPr>
                      <w:rFonts w:ascii="Century Gothic" w:hAnsi="Century Gothic" w:cs="Calibri"/>
                      <w:sz w:val="16"/>
                      <w:szCs w:val="16"/>
                    </w:rPr>
                  </w:pPr>
                  <w:r>
                    <w:rPr>
                      <w:rFonts w:ascii="Century Gothic" w:hAnsi="Century Gothic" w:cs="Calibri"/>
                      <w:sz w:val="16"/>
                      <w:szCs w:val="16"/>
                    </w:rPr>
                    <w:t>-79,8982111</w:t>
                  </w:r>
                </w:p>
              </w:tc>
            </w:tr>
          </w:tbl>
          <w:p w14:paraId="49EFCB64" w14:textId="77777777" w:rsidR="000C6925" w:rsidRPr="00D50E20" w:rsidRDefault="000C6925" w:rsidP="000C6925">
            <w:pPr>
              <w:spacing w:after="120"/>
              <w:jc w:val="both"/>
              <w:rPr>
                <w:rFonts w:ascii="Century Gothic" w:hAnsi="Century Gothic"/>
                <w:i/>
                <w:iCs/>
                <w:spacing w:val="-3"/>
                <w:sz w:val="22"/>
                <w:szCs w:val="22"/>
              </w:rPr>
            </w:pPr>
          </w:p>
        </w:tc>
      </w:tr>
      <w:tr w:rsidR="000C6925" w:rsidRPr="00D50E20" w14:paraId="4B634C0A" w14:textId="77777777" w:rsidTr="006F5CD9">
        <w:trPr>
          <w:trHeight w:val="822"/>
        </w:trPr>
        <w:tc>
          <w:tcPr>
            <w:tcW w:w="1525" w:type="dxa"/>
          </w:tcPr>
          <w:p w14:paraId="21E85AFC"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1.1 (z)</w:t>
            </w:r>
          </w:p>
        </w:tc>
        <w:tc>
          <w:tcPr>
            <w:tcW w:w="7491" w:type="dxa"/>
          </w:tcPr>
          <w:p w14:paraId="69F732C3" w14:textId="77777777" w:rsidR="000C6925" w:rsidRPr="00D50E20" w:rsidRDefault="000C6925" w:rsidP="000C6925">
            <w:pPr>
              <w:spacing w:after="120"/>
              <w:rPr>
                <w:rFonts w:ascii="Century Gothic" w:hAnsi="Century Gothic"/>
                <w:i/>
                <w:iCs/>
                <w:spacing w:val="-3"/>
                <w:sz w:val="22"/>
                <w:szCs w:val="22"/>
              </w:rPr>
            </w:pPr>
            <w:r w:rsidRPr="00D50E20">
              <w:rPr>
                <w:rFonts w:ascii="Century Gothic" w:hAnsi="Century Gothic"/>
                <w:spacing w:val="-3"/>
                <w:sz w:val="22"/>
                <w:szCs w:val="22"/>
              </w:rPr>
              <w:t>La Fecha de Inicio es</w:t>
            </w:r>
            <w:r w:rsidRPr="00D50E20">
              <w:rPr>
                <w:rFonts w:ascii="Century Gothic" w:hAnsi="Century Gothic"/>
                <w:i/>
                <w:iCs/>
                <w:color w:val="0070C0"/>
                <w:spacing w:val="-3"/>
                <w:sz w:val="22"/>
                <w:szCs w:val="22"/>
              </w:rPr>
              <w:t xml:space="preserve"> </w:t>
            </w:r>
            <w:r w:rsidR="00024E35" w:rsidRPr="0040330D">
              <w:rPr>
                <w:rFonts w:ascii="Century Gothic" w:hAnsi="Century Gothic"/>
                <w:sz w:val="22"/>
                <w:szCs w:val="22"/>
              </w:rPr>
              <w:t>a partir del día siguiente de la suscripción del Acta de Inicio de Obra, dada por el Administrador de contrato.</w:t>
            </w:r>
            <w:r w:rsidR="00024E35">
              <w:rPr>
                <w:rFonts w:ascii="Century Gothic" w:hAnsi="Century Gothic"/>
                <w:sz w:val="22"/>
                <w:szCs w:val="22"/>
              </w:rPr>
              <w:t xml:space="preserve">    </w:t>
            </w:r>
          </w:p>
        </w:tc>
      </w:tr>
      <w:tr w:rsidR="000C6925" w:rsidRPr="00D50E20" w14:paraId="260B9491" w14:textId="77777777" w:rsidTr="006F5CD9">
        <w:trPr>
          <w:trHeight w:val="2549"/>
        </w:trPr>
        <w:tc>
          <w:tcPr>
            <w:tcW w:w="1525" w:type="dxa"/>
          </w:tcPr>
          <w:p w14:paraId="3B68F65F" w14:textId="77777777" w:rsidR="000C6925" w:rsidRPr="00D50E20" w:rsidRDefault="000C6925" w:rsidP="000C6925">
            <w:pPr>
              <w:spacing w:after="120"/>
              <w:ind w:right="-112"/>
              <w:rPr>
                <w:rFonts w:ascii="Century Gothic" w:hAnsi="Century Gothic"/>
                <w:b/>
                <w:bCs/>
                <w:sz w:val="22"/>
                <w:szCs w:val="22"/>
              </w:rPr>
            </w:pPr>
            <w:r w:rsidRPr="00D50E20">
              <w:rPr>
                <w:rFonts w:ascii="Century Gothic" w:hAnsi="Century Gothic"/>
                <w:b/>
                <w:bCs/>
                <w:sz w:val="22"/>
                <w:szCs w:val="22"/>
              </w:rPr>
              <w:t>CEC 1.1 (dd)</w:t>
            </w:r>
          </w:p>
        </w:tc>
        <w:tc>
          <w:tcPr>
            <w:tcW w:w="7491" w:type="dxa"/>
          </w:tcPr>
          <w:p w14:paraId="44C07314" w14:textId="77777777" w:rsidR="000C6925" w:rsidRPr="004B26CC" w:rsidRDefault="004B26CC" w:rsidP="004B26CC">
            <w:pPr>
              <w:spacing w:after="120"/>
              <w:jc w:val="both"/>
              <w:rPr>
                <w:rFonts w:ascii="Century Gothic" w:hAnsi="Century Gothic"/>
                <w:spacing w:val="-3"/>
                <w:sz w:val="22"/>
                <w:szCs w:val="22"/>
              </w:rPr>
            </w:pPr>
            <w:r>
              <w:rPr>
                <w:rFonts w:ascii="Century Gothic" w:hAnsi="Century Gothic"/>
                <w:spacing w:val="-3"/>
                <w:sz w:val="22"/>
                <w:szCs w:val="22"/>
              </w:rPr>
              <w:t xml:space="preserve">Las Obras </w:t>
            </w:r>
            <w:r w:rsidRPr="003F1652">
              <w:rPr>
                <w:rFonts w:ascii="Century Gothic" w:hAnsi="Century Gothic"/>
                <w:webHidden/>
                <w:sz w:val="22"/>
                <w:szCs w:val="22"/>
              </w:rPr>
              <w:t xml:space="preserve">tratan de mejoramientos integrales, definidos como una </w:t>
            </w:r>
            <w:r w:rsidRPr="003F1652">
              <w:rPr>
                <w:rFonts w:ascii="Century Gothic" w:hAnsi="Century Gothic"/>
                <w:sz w:val="22"/>
                <w:szCs w:val="22"/>
              </w:rPr>
              <w:t>intervención inmediata que permite corregir y reparar en el menor tiempo posible con el fin de restablecer el buen estado de funcionamiento del inmueble y la seguridad de los usuarios, bajo unos parámetros técnicos de un buen diagnóstico y la elección de un procedimiento adecuado, materiales certificados, personal técnico calificado y con las normas de seguridad y salud en el trabajo.</w:t>
            </w:r>
          </w:p>
        </w:tc>
      </w:tr>
      <w:tr w:rsidR="000C6925" w:rsidRPr="00D50E20" w14:paraId="67D534E6" w14:textId="77777777" w:rsidTr="00D50E20">
        <w:tc>
          <w:tcPr>
            <w:tcW w:w="1525" w:type="dxa"/>
          </w:tcPr>
          <w:p w14:paraId="254F5166"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2.2</w:t>
            </w:r>
          </w:p>
        </w:tc>
        <w:tc>
          <w:tcPr>
            <w:tcW w:w="7491" w:type="dxa"/>
          </w:tcPr>
          <w:p w14:paraId="6EF27DE9" w14:textId="77777777" w:rsidR="000C6925" w:rsidRPr="00D50E20" w:rsidRDefault="000C6925" w:rsidP="00024E35">
            <w:pPr>
              <w:spacing w:after="120"/>
              <w:jc w:val="both"/>
              <w:rPr>
                <w:rFonts w:ascii="Century Gothic" w:hAnsi="Century Gothic"/>
                <w:i/>
                <w:iCs/>
                <w:spacing w:val="-3"/>
                <w:sz w:val="22"/>
                <w:szCs w:val="22"/>
              </w:rPr>
            </w:pPr>
            <w:r w:rsidRPr="00D50E20">
              <w:rPr>
                <w:rFonts w:ascii="Century Gothic" w:hAnsi="Century Gothic"/>
                <w:spacing w:val="-3"/>
                <w:sz w:val="22"/>
                <w:szCs w:val="22"/>
              </w:rPr>
              <w:t xml:space="preserve">Las secciones de las Obras con fechas de terminación distintas a las de la totalidad de las Obras son: </w:t>
            </w:r>
            <w:r>
              <w:rPr>
                <w:rFonts w:ascii="Century Gothic" w:hAnsi="Century Gothic"/>
                <w:b/>
                <w:bCs/>
                <w:spacing w:val="-3"/>
                <w:sz w:val="22"/>
                <w:szCs w:val="22"/>
              </w:rPr>
              <w:t>No Aplica</w:t>
            </w:r>
          </w:p>
        </w:tc>
      </w:tr>
      <w:tr w:rsidR="000C6925" w:rsidRPr="00D50E20" w14:paraId="72BA0CAE" w14:textId="77777777" w:rsidTr="006F5CD9">
        <w:trPr>
          <w:trHeight w:val="4527"/>
        </w:trPr>
        <w:tc>
          <w:tcPr>
            <w:tcW w:w="1525" w:type="dxa"/>
          </w:tcPr>
          <w:p w14:paraId="795B52EA"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2.3 (i)</w:t>
            </w:r>
          </w:p>
        </w:tc>
        <w:tc>
          <w:tcPr>
            <w:tcW w:w="7491" w:type="dxa"/>
          </w:tcPr>
          <w:p w14:paraId="3F88C269" w14:textId="77777777" w:rsidR="000C6925" w:rsidRPr="00024E35" w:rsidRDefault="000C6925" w:rsidP="000C6925">
            <w:pPr>
              <w:spacing w:after="120"/>
              <w:jc w:val="both"/>
              <w:rPr>
                <w:rFonts w:ascii="Century Gothic" w:hAnsi="Century Gothic"/>
                <w:spacing w:val="-3"/>
                <w:sz w:val="22"/>
                <w:szCs w:val="22"/>
              </w:rPr>
            </w:pPr>
            <w:r w:rsidRPr="00D50E20">
              <w:rPr>
                <w:rFonts w:ascii="Century Gothic" w:hAnsi="Century Gothic"/>
                <w:spacing w:val="-3"/>
                <w:sz w:val="22"/>
                <w:szCs w:val="22"/>
              </w:rPr>
              <w:t xml:space="preserve">Los siguientes documentos también forman parte integral del </w:t>
            </w:r>
            <w:r w:rsidRPr="00024E35">
              <w:rPr>
                <w:rFonts w:ascii="Century Gothic" w:hAnsi="Century Gothic"/>
                <w:spacing w:val="-3"/>
                <w:sz w:val="22"/>
                <w:szCs w:val="22"/>
              </w:rPr>
              <w:t xml:space="preserve">Contrato: </w:t>
            </w:r>
          </w:p>
          <w:p w14:paraId="7C970318" w14:textId="77777777" w:rsidR="00024E35" w:rsidRPr="00024E35" w:rsidRDefault="00024E35" w:rsidP="00281FFC">
            <w:pPr>
              <w:numPr>
                <w:ilvl w:val="0"/>
                <w:numId w:val="70"/>
              </w:numPr>
              <w:spacing w:after="120"/>
              <w:jc w:val="both"/>
              <w:rPr>
                <w:rFonts w:ascii="Century Gothic" w:hAnsi="Century Gothic"/>
                <w:sz w:val="22"/>
                <w:szCs w:val="22"/>
                <w:lang w:val="es-EC"/>
              </w:rPr>
            </w:pPr>
            <w:r w:rsidRPr="00024E35">
              <w:rPr>
                <w:rFonts w:ascii="Century Gothic" w:hAnsi="Century Gothic"/>
                <w:sz w:val="22"/>
                <w:szCs w:val="22"/>
                <w:lang w:val="es-EC"/>
              </w:rPr>
              <w:t>Documentos que acreditan la calidad de los comparecientes y su capacidad para celebrar este tipo de contratos.</w:t>
            </w:r>
          </w:p>
          <w:p w14:paraId="485E9E76" w14:textId="77777777" w:rsidR="00480BE5" w:rsidRPr="00480BE5" w:rsidRDefault="00024E35" w:rsidP="00281FFC">
            <w:pPr>
              <w:pStyle w:val="Textoindependiente"/>
              <w:numPr>
                <w:ilvl w:val="0"/>
                <w:numId w:val="70"/>
              </w:numPr>
              <w:spacing w:after="120"/>
              <w:jc w:val="both"/>
              <w:rPr>
                <w:rFonts w:ascii="Century Gothic" w:hAnsi="Century Gothic"/>
                <w:bCs/>
                <w:sz w:val="22"/>
                <w:szCs w:val="22"/>
                <w:lang w:val="es-EC"/>
              </w:rPr>
            </w:pPr>
            <w:r w:rsidRPr="00480BE5">
              <w:rPr>
                <w:rFonts w:ascii="Century Gothic" w:hAnsi="Century Gothic"/>
                <w:bCs/>
                <w:sz w:val="22"/>
                <w:szCs w:val="22"/>
                <w:lang w:val="es-EC"/>
              </w:rPr>
              <w:t>Propuesta Técnica: Estrategia Constructiva, Programa físico – Financiero en Microsoft Project</w:t>
            </w:r>
            <w:r w:rsidR="00480BE5" w:rsidRPr="00480BE5">
              <w:rPr>
                <w:rFonts w:ascii="Century Gothic" w:hAnsi="Century Gothic"/>
                <w:bCs/>
                <w:sz w:val="22"/>
                <w:szCs w:val="22"/>
                <w:lang w:val="es-EC"/>
              </w:rPr>
              <w:t>, Plan Financiero de la Obra (flujo de caja), Cronograma V</w:t>
            </w:r>
            <w:r w:rsidRPr="00480BE5">
              <w:rPr>
                <w:rFonts w:ascii="Century Gothic" w:hAnsi="Century Gothic"/>
                <w:bCs/>
                <w:sz w:val="22"/>
                <w:szCs w:val="22"/>
                <w:lang w:val="es-EC"/>
              </w:rPr>
              <w:t>alorado</w:t>
            </w:r>
            <w:r w:rsidR="00480BE5" w:rsidRPr="00480BE5">
              <w:rPr>
                <w:rFonts w:ascii="Century Gothic" w:hAnsi="Century Gothic"/>
                <w:bCs/>
                <w:sz w:val="22"/>
                <w:szCs w:val="22"/>
                <w:lang w:val="es-EC"/>
              </w:rPr>
              <w:t xml:space="preserve"> de equipos, materiales y personal, Plan de subcontr</w:t>
            </w:r>
            <w:r w:rsidRPr="00480BE5">
              <w:rPr>
                <w:rFonts w:ascii="Century Gothic" w:hAnsi="Century Gothic"/>
                <w:bCs/>
                <w:sz w:val="22"/>
                <w:szCs w:val="22"/>
                <w:lang w:val="es-EC"/>
              </w:rPr>
              <w:t>a</w:t>
            </w:r>
            <w:r w:rsidR="00480BE5" w:rsidRPr="00480BE5">
              <w:rPr>
                <w:rFonts w:ascii="Century Gothic" w:hAnsi="Century Gothic"/>
                <w:bCs/>
                <w:sz w:val="22"/>
                <w:szCs w:val="22"/>
                <w:lang w:val="es-EC"/>
              </w:rPr>
              <w:t>tación (máximo 30%)</w:t>
            </w:r>
          </w:p>
          <w:p w14:paraId="70F20089" w14:textId="77777777" w:rsidR="00024E35" w:rsidRPr="00024E35" w:rsidRDefault="00024E35" w:rsidP="00281FFC">
            <w:pPr>
              <w:pStyle w:val="Textoindependiente"/>
              <w:numPr>
                <w:ilvl w:val="0"/>
                <w:numId w:val="70"/>
              </w:numPr>
              <w:spacing w:after="120"/>
              <w:jc w:val="both"/>
              <w:rPr>
                <w:rFonts w:ascii="Century Gothic" w:hAnsi="Century Gothic"/>
                <w:bCs/>
                <w:sz w:val="22"/>
                <w:szCs w:val="22"/>
                <w:lang w:val="es-EC"/>
              </w:rPr>
            </w:pPr>
            <w:r w:rsidRPr="00024E35">
              <w:rPr>
                <w:rFonts w:ascii="Century Gothic" w:hAnsi="Century Gothic"/>
                <w:bCs/>
                <w:sz w:val="22"/>
                <w:szCs w:val="22"/>
                <w:lang w:val="es-EC"/>
              </w:rPr>
              <w:t>Compromiso expreso de cumplir con el Plan de Gestión Ambiental y Social (PGAS o equivalente).</w:t>
            </w:r>
          </w:p>
          <w:p w14:paraId="0F0B88A6" w14:textId="77777777" w:rsidR="00024E35" w:rsidRPr="00024E35" w:rsidRDefault="00024E35" w:rsidP="00281FFC">
            <w:pPr>
              <w:pStyle w:val="Textoindependiente"/>
              <w:numPr>
                <w:ilvl w:val="0"/>
                <w:numId w:val="70"/>
              </w:numPr>
              <w:spacing w:after="120"/>
              <w:jc w:val="both"/>
              <w:rPr>
                <w:rFonts w:ascii="Century Gothic" w:hAnsi="Century Gothic"/>
                <w:bCs/>
                <w:sz w:val="22"/>
                <w:szCs w:val="22"/>
                <w:lang w:val="es-EC"/>
              </w:rPr>
            </w:pPr>
            <w:r w:rsidRPr="00024E35">
              <w:rPr>
                <w:rFonts w:ascii="Century Gothic" w:hAnsi="Century Gothic"/>
                <w:bCs/>
                <w:sz w:val="22"/>
                <w:szCs w:val="22"/>
                <w:lang w:val="es-EC"/>
              </w:rPr>
              <w:t>Normas de Conducta (ASSS)</w:t>
            </w:r>
          </w:p>
          <w:p w14:paraId="48860BF7" w14:textId="77777777" w:rsidR="00024E35" w:rsidRPr="00024E35" w:rsidRDefault="00024E35" w:rsidP="00281FFC">
            <w:pPr>
              <w:pStyle w:val="Textoindependiente"/>
              <w:numPr>
                <w:ilvl w:val="0"/>
                <w:numId w:val="70"/>
              </w:numPr>
              <w:spacing w:after="120"/>
              <w:jc w:val="both"/>
              <w:rPr>
                <w:rFonts w:ascii="Century Gothic" w:hAnsi="Century Gothic"/>
                <w:bCs/>
                <w:sz w:val="22"/>
                <w:szCs w:val="22"/>
                <w:lang w:val="es-EC"/>
              </w:rPr>
            </w:pPr>
            <w:r w:rsidRPr="00024E35">
              <w:rPr>
                <w:rFonts w:ascii="Century Gothic" w:hAnsi="Century Gothic"/>
                <w:bCs/>
                <w:sz w:val="22"/>
                <w:szCs w:val="22"/>
                <w:lang w:val="es-EC"/>
              </w:rPr>
              <w:t>Gestión de las Estrategias y Planes de Implementación (GEPI) para gestionar los riesgos ASSS</w:t>
            </w:r>
          </w:p>
          <w:p w14:paraId="5985DD64" w14:textId="77777777" w:rsidR="00024E35" w:rsidRPr="00024E35" w:rsidRDefault="00024E35" w:rsidP="00281FFC">
            <w:pPr>
              <w:numPr>
                <w:ilvl w:val="0"/>
                <w:numId w:val="70"/>
              </w:numPr>
              <w:spacing w:after="120"/>
              <w:jc w:val="both"/>
              <w:rPr>
                <w:rFonts w:ascii="Century Gothic" w:hAnsi="Century Gothic"/>
                <w:sz w:val="22"/>
                <w:szCs w:val="22"/>
                <w:lang w:val="es-EC"/>
              </w:rPr>
            </w:pPr>
            <w:r w:rsidRPr="00024E35">
              <w:rPr>
                <w:rFonts w:ascii="Century Gothic" w:hAnsi="Century Gothic"/>
                <w:sz w:val="22"/>
                <w:szCs w:val="22"/>
                <w:lang w:val="es-EC"/>
              </w:rPr>
              <w:t>Garantías presentadas por el oferente adjudicado</w:t>
            </w:r>
            <w:bookmarkStart w:id="332" w:name="_Hlk19805714"/>
            <w:r w:rsidRPr="00024E35">
              <w:rPr>
                <w:rFonts w:ascii="Century Gothic" w:hAnsi="Century Gothic"/>
                <w:sz w:val="22"/>
                <w:szCs w:val="22"/>
                <w:lang w:val="es-EC"/>
              </w:rPr>
              <w:t xml:space="preserve"> </w:t>
            </w:r>
            <w:bookmarkEnd w:id="332"/>
          </w:p>
          <w:p w14:paraId="7F8B3D49" w14:textId="77777777" w:rsidR="00024E35" w:rsidRDefault="00024E35" w:rsidP="00281FFC">
            <w:pPr>
              <w:numPr>
                <w:ilvl w:val="0"/>
                <w:numId w:val="70"/>
              </w:numPr>
              <w:spacing w:after="120"/>
              <w:jc w:val="both"/>
              <w:rPr>
                <w:rFonts w:ascii="Century Gothic" w:hAnsi="Century Gothic"/>
                <w:sz w:val="22"/>
                <w:szCs w:val="22"/>
                <w:lang w:val="es-EC"/>
              </w:rPr>
            </w:pPr>
            <w:r w:rsidRPr="00024E35">
              <w:rPr>
                <w:rFonts w:ascii="Century Gothic" w:hAnsi="Century Gothic"/>
                <w:sz w:val="22"/>
                <w:szCs w:val="22"/>
                <w:lang w:val="es-EC"/>
              </w:rPr>
              <w:t>Certificación de Disponibilidad Presupuestaria</w:t>
            </w:r>
          </w:p>
          <w:p w14:paraId="1BBB124E" w14:textId="77777777" w:rsidR="000C6925" w:rsidRPr="00024E35" w:rsidRDefault="00024E35" w:rsidP="00281FFC">
            <w:pPr>
              <w:numPr>
                <w:ilvl w:val="0"/>
                <w:numId w:val="70"/>
              </w:numPr>
              <w:spacing w:after="120"/>
              <w:jc w:val="both"/>
              <w:rPr>
                <w:rFonts w:ascii="Century Gothic" w:hAnsi="Century Gothic"/>
                <w:sz w:val="22"/>
                <w:szCs w:val="22"/>
                <w:lang w:val="es-EC"/>
              </w:rPr>
            </w:pPr>
            <w:r w:rsidRPr="00024E35">
              <w:rPr>
                <w:rFonts w:ascii="Century Gothic" w:hAnsi="Century Gothic"/>
                <w:sz w:val="22"/>
                <w:szCs w:val="22"/>
                <w:lang w:val="es-EC"/>
              </w:rPr>
              <w:t>Notificación de adjudicación al oferente adjudicado</w:t>
            </w:r>
          </w:p>
        </w:tc>
      </w:tr>
      <w:tr w:rsidR="000C6925" w:rsidRPr="00D50E20" w14:paraId="65A8C189" w14:textId="77777777" w:rsidTr="006F5CD9">
        <w:trPr>
          <w:trHeight w:val="1279"/>
        </w:trPr>
        <w:tc>
          <w:tcPr>
            <w:tcW w:w="1525" w:type="dxa"/>
          </w:tcPr>
          <w:p w14:paraId="668560F3"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3.1</w:t>
            </w:r>
          </w:p>
        </w:tc>
        <w:tc>
          <w:tcPr>
            <w:tcW w:w="7491" w:type="dxa"/>
          </w:tcPr>
          <w:p w14:paraId="25E54024" w14:textId="77777777" w:rsidR="000C6925" w:rsidRPr="00D50E20" w:rsidRDefault="000C6925" w:rsidP="000C6925">
            <w:pPr>
              <w:spacing w:after="120"/>
              <w:rPr>
                <w:rFonts w:ascii="Century Gothic" w:hAnsi="Century Gothic"/>
                <w:i/>
                <w:iCs/>
                <w:spacing w:val="-3"/>
                <w:sz w:val="22"/>
                <w:szCs w:val="22"/>
              </w:rPr>
            </w:pPr>
            <w:r w:rsidRPr="00D50E20">
              <w:rPr>
                <w:rFonts w:ascii="Century Gothic" w:hAnsi="Century Gothic"/>
                <w:spacing w:val="-3"/>
                <w:sz w:val="22"/>
                <w:szCs w:val="22"/>
              </w:rPr>
              <w:t>El idioma en que deben redactarse los documentos del Contrato es: español</w:t>
            </w:r>
          </w:p>
          <w:p w14:paraId="66DA7433" w14:textId="77777777" w:rsidR="000C6925" w:rsidRPr="00D50E20" w:rsidRDefault="000C6925" w:rsidP="000C6925">
            <w:pPr>
              <w:spacing w:after="120"/>
              <w:rPr>
                <w:rFonts w:ascii="Century Gothic" w:hAnsi="Century Gothic"/>
                <w:i/>
                <w:iCs/>
                <w:spacing w:val="-3"/>
                <w:sz w:val="22"/>
                <w:szCs w:val="22"/>
              </w:rPr>
            </w:pPr>
            <w:r w:rsidRPr="00D50E20">
              <w:rPr>
                <w:rFonts w:ascii="Century Gothic" w:hAnsi="Century Gothic"/>
                <w:spacing w:val="-3"/>
                <w:sz w:val="22"/>
                <w:szCs w:val="22"/>
              </w:rPr>
              <w:t xml:space="preserve">La ley que gobierna el Contrato es la ley de la República del Ecuador </w:t>
            </w:r>
          </w:p>
        </w:tc>
      </w:tr>
      <w:tr w:rsidR="000C6925" w:rsidRPr="00D50E20" w14:paraId="28CE2BCA" w14:textId="77777777" w:rsidTr="006F5CD9">
        <w:trPr>
          <w:trHeight w:val="561"/>
        </w:trPr>
        <w:tc>
          <w:tcPr>
            <w:tcW w:w="1525" w:type="dxa"/>
          </w:tcPr>
          <w:p w14:paraId="16158C06"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8.1</w:t>
            </w:r>
          </w:p>
        </w:tc>
        <w:tc>
          <w:tcPr>
            <w:tcW w:w="7491" w:type="dxa"/>
          </w:tcPr>
          <w:p w14:paraId="53A98132" w14:textId="77777777" w:rsidR="000C6925" w:rsidRPr="00D50E20" w:rsidRDefault="000C6925" w:rsidP="00024E35">
            <w:pPr>
              <w:spacing w:after="120"/>
              <w:rPr>
                <w:rFonts w:ascii="Century Gothic" w:hAnsi="Century Gothic"/>
                <w:i/>
                <w:iCs/>
                <w:spacing w:val="-3"/>
                <w:sz w:val="22"/>
                <w:szCs w:val="22"/>
              </w:rPr>
            </w:pPr>
            <w:r w:rsidRPr="00D50E20">
              <w:rPr>
                <w:rFonts w:ascii="Century Gothic" w:hAnsi="Century Gothic"/>
                <w:spacing w:val="-3"/>
                <w:sz w:val="22"/>
                <w:szCs w:val="22"/>
              </w:rPr>
              <w:t xml:space="preserve">Lista de Otros Contratistas: </w:t>
            </w:r>
            <w:r w:rsidR="00024E35">
              <w:rPr>
                <w:rFonts w:ascii="Century Gothic" w:hAnsi="Century Gothic"/>
                <w:b/>
                <w:bCs/>
                <w:spacing w:val="-3"/>
                <w:sz w:val="22"/>
                <w:szCs w:val="22"/>
              </w:rPr>
              <w:t xml:space="preserve">No </w:t>
            </w:r>
            <w:r>
              <w:rPr>
                <w:rFonts w:ascii="Century Gothic" w:hAnsi="Century Gothic"/>
                <w:b/>
                <w:bCs/>
                <w:spacing w:val="-3"/>
                <w:sz w:val="22"/>
                <w:szCs w:val="22"/>
              </w:rPr>
              <w:t>Aplica</w:t>
            </w:r>
            <w:r w:rsidRPr="00D50E20">
              <w:rPr>
                <w:rFonts w:ascii="Century Gothic" w:hAnsi="Century Gothic"/>
                <w:i/>
                <w:iCs/>
                <w:color w:val="0070C0"/>
                <w:spacing w:val="-3"/>
                <w:sz w:val="22"/>
                <w:szCs w:val="22"/>
              </w:rPr>
              <w:t xml:space="preserve"> </w:t>
            </w:r>
          </w:p>
        </w:tc>
      </w:tr>
      <w:tr w:rsidR="000C6925" w:rsidRPr="00D50E20" w14:paraId="61C583AD" w14:textId="77777777" w:rsidTr="006F5CD9">
        <w:trPr>
          <w:trHeight w:val="555"/>
        </w:trPr>
        <w:tc>
          <w:tcPr>
            <w:tcW w:w="1525" w:type="dxa"/>
          </w:tcPr>
          <w:p w14:paraId="0872A8F2"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9.1</w:t>
            </w:r>
          </w:p>
        </w:tc>
        <w:tc>
          <w:tcPr>
            <w:tcW w:w="7491" w:type="dxa"/>
          </w:tcPr>
          <w:p w14:paraId="31C8071C" w14:textId="77777777" w:rsidR="000C6925" w:rsidRPr="00D50E20" w:rsidRDefault="000C6925" w:rsidP="000C6925">
            <w:pPr>
              <w:spacing w:after="120"/>
              <w:rPr>
                <w:rFonts w:ascii="Century Gothic" w:hAnsi="Century Gothic"/>
                <w:i/>
                <w:iCs/>
                <w:spacing w:val="-3"/>
                <w:sz w:val="22"/>
                <w:szCs w:val="22"/>
              </w:rPr>
            </w:pPr>
            <w:r w:rsidRPr="00D50E20">
              <w:rPr>
                <w:rFonts w:ascii="Century Gothic" w:hAnsi="Century Gothic"/>
                <w:spacing w:val="-3"/>
                <w:sz w:val="22"/>
                <w:szCs w:val="22"/>
              </w:rPr>
              <w:t xml:space="preserve">Personal Clave: </w:t>
            </w:r>
            <w:r w:rsidRPr="005974B0">
              <w:rPr>
                <w:rFonts w:ascii="Century Gothic" w:hAnsi="Century Gothic"/>
                <w:b/>
                <w:bCs/>
                <w:i/>
                <w:iCs/>
                <w:color w:val="4472C4"/>
                <w:spacing w:val="-3"/>
                <w:sz w:val="22"/>
                <w:szCs w:val="22"/>
              </w:rPr>
              <w:t>Coloque cargo y nombres del Personal Clave</w:t>
            </w:r>
            <w:r w:rsidRPr="00D50E20">
              <w:rPr>
                <w:rFonts w:ascii="Century Gothic" w:hAnsi="Century Gothic"/>
                <w:i/>
                <w:iCs/>
                <w:color w:val="0070C0"/>
                <w:spacing w:val="-3"/>
                <w:sz w:val="22"/>
                <w:szCs w:val="22"/>
              </w:rPr>
              <w:t xml:space="preserve"> </w:t>
            </w:r>
          </w:p>
        </w:tc>
      </w:tr>
      <w:tr w:rsidR="000C6925" w:rsidRPr="00D50E20" w14:paraId="6D5B64A2" w14:textId="77777777" w:rsidTr="00D50E20">
        <w:tc>
          <w:tcPr>
            <w:tcW w:w="1525" w:type="dxa"/>
          </w:tcPr>
          <w:p w14:paraId="71598120"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13.1</w:t>
            </w:r>
          </w:p>
        </w:tc>
        <w:tc>
          <w:tcPr>
            <w:tcW w:w="7491" w:type="dxa"/>
          </w:tcPr>
          <w:p w14:paraId="11BB9D71" w14:textId="77777777" w:rsidR="000C6925" w:rsidRPr="00D50E20" w:rsidRDefault="000C6925" w:rsidP="000C6925">
            <w:pPr>
              <w:spacing w:after="120"/>
              <w:rPr>
                <w:rFonts w:ascii="Century Gothic" w:hAnsi="Century Gothic"/>
                <w:spacing w:val="-3"/>
                <w:sz w:val="22"/>
                <w:szCs w:val="22"/>
              </w:rPr>
            </w:pPr>
            <w:r w:rsidRPr="00D50E20">
              <w:rPr>
                <w:rFonts w:ascii="Century Gothic" w:hAnsi="Century Gothic"/>
                <w:spacing w:val="-3"/>
                <w:sz w:val="22"/>
                <w:szCs w:val="22"/>
              </w:rPr>
              <w:t xml:space="preserve">Las </w:t>
            </w:r>
            <w:r w:rsidR="00BA0BB4" w:rsidRPr="00D50E20">
              <w:rPr>
                <w:rFonts w:ascii="Century Gothic" w:hAnsi="Century Gothic"/>
                <w:spacing w:val="-3"/>
                <w:sz w:val="22"/>
                <w:szCs w:val="22"/>
              </w:rPr>
              <w:t xml:space="preserve">coberturas </w:t>
            </w:r>
            <w:r w:rsidRPr="00D50E20">
              <w:rPr>
                <w:rFonts w:ascii="Century Gothic" w:hAnsi="Century Gothic"/>
                <w:spacing w:val="-3"/>
                <w:sz w:val="22"/>
                <w:szCs w:val="22"/>
              </w:rPr>
              <w:t xml:space="preserve">mínimas de seguros y los deducibles serán: </w:t>
            </w:r>
          </w:p>
          <w:p w14:paraId="6593B26B" w14:textId="77777777" w:rsidR="000C6925" w:rsidRDefault="000C6925" w:rsidP="000C6925">
            <w:pPr>
              <w:suppressAutoHyphens/>
              <w:spacing w:after="120"/>
              <w:jc w:val="both"/>
              <w:rPr>
                <w:rFonts w:ascii="Century Gothic" w:hAnsi="Century Gothic"/>
                <w:i/>
                <w:color w:val="0070C0"/>
                <w:kern w:val="28"/>
                <w:sz w:val="22"/>
                <w:szCs w:val="22"/>
              </w:rPr>
            </w:pPr>
            <w:r w:rsidRPr="00D50E20">
              <w:rPr>
                <w:rFonts w:ascii="Century Gothic" w:hAnsi="Century Gothic"/>
                <w:kern w:val="28"/>
                <w:sz w:val="22"/>
                <w:szCs w:val="22"/>
              </w:rPr>
              <w:t xml:space="preserve">Seguro contra pérdida o daños a las Obras, </w:t>
            </w:r>
            <w:r>
              <w:rPr>
                <w:rFonts w:ascii="Century Gothic" w:hAnsi="Century Gothic"/>
                <w:kern w:val="28"/>
                <w:sz w:val="22"/>
                <w:szCs w:val="22"/>
              </w:rPr>
              <w:t xml:space="preserve">Plantas </w:t>
            </w:r>
            <w:r w:rsidRPr="00D50E20">
              <w:rPr>
                <w:rFonts w:ascii="Century Gothic" w:hAnsi="Century Gothic"/>
                <w:kern w:val="28"/>
                <w:sz w:val="22"/>
                <w:szCs w:val="22"/>
              </w:rPr>
              <w:t>y Materiales</w:t>
            </w:r>
            <w:r>
              <w:rPr>
                <w:rFonts w:ascii="Century Gothic" w:hAnsi="Century Gothic"/>
                <w:kern w:val="28"/>
                <w:sz w:val="22"/>
                <w:szCs w:val="22"/>
              </w:rPr>
              <w:t>:</w:t>
            </w:r>
            <w:r w:rsidRPr="00D50E20">
              <w:rPr>
                <w:rFonts w:ascii="Century Gothic" w:hAnsi="Century Gothic"/>
                <w:kern w:val="28"/>
                <w:sz w:val="22"/>
                <w:szCs w:val="22"/>
              </w:rPr>
              <w:t xml:space="preserve"> </w:t>
            </w:r>
            <w:r w:rsidR="006A101B">
              <w:rPr>
                <w:rFonts w:ascii="Century Gothic" w:hAnsi="Century Gothic"/>
                <w:b/>
                <w:bCs/>
                <w:spacing w:val="-3"/>
                <w:sz w:val="22"/>
                <w:szCs w:val="22"/>
              </w:rPr>
              <w:t>USD 5.000,00</w:t>
            </w:r>
            <w:r>
              <w:rPr>
                <w:rFonts w:ascii="Century Gothic" w:hAnsi="Century Gothic"/>
                <w:b/>
                <w:bCs/>
                <w:spacing w:val="-3"/>
                <w:sz w:val="22"/>
                <w:szCs w:val="22"/>
              </w:rPr>
              <w:t xml:space="preserve"> dólares de los Estados Unidos de América.</w:t>
            </w:r>
          </w:p>
          <w:p w14:paraId="6E309FD0" w14:textId="77777777" w:rsidR="000C6925" w:rsidRDefault="000C6925" w:rsidP="000C6925">
            <w:pPr>
              <w:suppressAutoHyphens/>
              <w:spacing w:after="120"/>
              <w:jc w:val="both"/>
              <w:rPr>
                <w:rFonts w:ascii="Century Gothic" w:hAnsi="Century Gothic"/>
                <w:i/>
                <w:color w:val="0070C0"/>
                <w:kern w:val="28"/>
                <w:sz w:val="22"/>
                <w:szCs w:val="22"/>
              </w:rPr>
            </w:pPr>
            <w:r w:rsidRPr="00D50E20">
              <w:rPr>
                <w:rFonts w:ascii="Century Gothic" w:hAnsi="Century Gothic"/>
                <w:kern w:val="28"/>
                <w:sz w:val="22"/>
                <w:szCs w:val="22"/>
              </w:rPr>
              <w:t>Seguro contra pérdida o daños a l</w:t>
            </w:r>
            <w:r>
              <w:rPr>
                <w:rFonts w:ascii="Century Gothic" w:hAnsi="Century Gothic"/>
                <w:kern w:val="28"/>
                <w:sz w:val="22"/>
                <w:szCs w:val="22"/>
              </w:rPr>
              <w:t>o</w:t>
            </w:r>
            <w:r w:rsidRPr="00D50E20">
              <w:rPr>
                <w:rFonts w:ascii="Century Gothic" w:hAnsi="Century Gothic"/>
                <w:kern w:val="28"/>
                <w:sz w:val="22"/>
                <w:szCs w:val="22"/>
              </w:rPr>
              <w:t>s Equipos</w:t>
            </w:r>
            <w:r>
              <w:rPr>
                <w:rFonts w:ascii="Century Gothic" w:hAnsi="Century Gothic"/>
                <w:kern w:val="28"/>
                <w:sz w:val="22"/>
                <w:szCs w:val="22"/>
              </w:rPr>
              <w:t>:</w:t>
            </w:r>
            <w:r w:rsidRPr="00D50E20">
              <w:rPr>
                <w:rFonts w:ascii="Century Gothic" w:hAnsi="Century Gothic"/>
                <w:kern w:val="28"/>
                <w:sz w:val="22"/>
                <w:szCs w:val="22"/>
              </w:rPr>
              <w:t xml:space="preserve"> </w:t>
            </w:r>
            <w:r w:rsidR="006A101B">
              <w:rPr>
                <w:rFonts w:ascii="Century Gothic" w:hAnsi="Century Gothic"/>
                <w:b/>
                <w:bCs/>
                <w:spacing w:val="-3"/>
                <w:sz w:val="22"/>
                <w:szCs w:val="22"/>
              </w:rPr>
              <w:t>USD 5.000,00</w:t>
            </w:r>
            <w:r>
              <w:rPr>
                <w:rFonts w:ascii="Century Gothic" w:hAnsi="Century Gothic"/>
                <w:b/>
                <w:bCs/>
                <w:spacing w:val="-3"/>
                <w:sz w:val="22"/>
                <w:szCs w:val="22"/>
              </w:rPr>
              <w:t xml:space="preserve"> dólares de los Estados Unidos de América.</w:t>
            </w:r>
          </w:p>
          <w:p w14:paraId="5A6FF2CF" w14:textId="77777777" w:rsidR="000C6925" w:rsidRDefault="000C6925" w:rsidP="000C6925">
            <w:pPr>
              <w:suppressAutoHyphens/>
              <w:spacing w:after="120"/>
              <w:jc w:val="both"/>
              <w:rPr>
                <w:rFonts w:ascii="Century Gothic" w:hAnsi="Century Gothic"/>
                <w:i/>
                <w:color w:val="0070C0"/>
                <w:kern w:val="28"/>
                <w:sz w:val="22"/>
                <w:szCs w:val="22"/>
              </w:rPr>
            </w:pPr>
            <w:r w:rsidRPr="00D50E20">
              <w:rPr>
                <w:rFonts w:ascii="Century Gothic" w:hAnsi="Century Gothic"/>
                <w:kern w:val="28"/>
                <w:sz w:val="22"/>
                <w:szCs w:val="22"/>
              </w:rPr>
              <w:t>Seguro contra pérdida o daños a l</w:t>
            </w:r>
            <w:r>
              <w:rPr>
                <w:rFonts w:ascii="Century Gothic" w:hAnsi="Century Gothic"/>
                <w:kern w:val="28"/>
                <w:sz w:val="22"/>
                <w:szCs w:val="22"/>
              </w:rPr>
              <w:t>a</w:t>
            </w:r>
            <w:r w:rsidRPr="00D50E20">
              <w:rPr>
                <w:rFonts w:ascii="Century Gothic" w:hAnsi="Century Gothic"/>
                <w:kern w:val="28"/>
                <w:sz w:val="22"/>
                <w:szCs w:val="22"/>
              </w:rPr>
              <w:t xml:space="preserve"> </w:t>
            </w:r>
            <w:r>
              <w:rPr>
                <w:rFonts w:ascii="Century Gothic" w:hAnsi="Century Gothic"/>
                <w:kern w:val="28"/>
                <w:sz w:val="22"/>
                <w:szCs w:val="22"/>
              </w:rPr>
              <w:t>Propiedad:</w:t>
            </w:r>
            <w:r w:rsidRPr="00D50E20">
              <w:rPr>
                <w:rFonts w:ascii="Century Gothic" w:hAnsi="Century Gothic"/>
                <w:kern w:val="28"/>
                <w:sz w:val="22"/>
                <w:szCs w:val="22"/>
              </w:rPr>
              <w:t xml:space="preserve"> </w:t>
            </w:r>
            <w:r w:rsidR="006A101B">
              <w:rPr>
                <w:rFonts w:ascii="Century Gothic" w:hAnsi="Century Gothic"/>
                <w:b/>
                <w:bCs/>
                <w:spacing w:val="-3"/>
                <w:sz w:val="22"/>
                <w:szCs w:val="22"/>
              </w:rPr>
              <w:t>USD 5.000,00</w:t>
            </w:r>
            <w:r>
              <w:rPr>
                <w:rFonts w:ascii="Century Gothic" w:hAnsi="Century Gothic"/>
                <w:b/>
                <w:bCs/>
                <w:spacing w:val="-3"/>
                <w:sz w:val="22"/>
                <w:szCs w:val="22"/>
              </w:rPr>
              <w:t xml:space="preserve"> dólares de los Estados Unidos de América.</w:t>
            </w:r>
          </w:p>
          <w:p w14:paraId="13C2DFF8" w14:textId="77777777" w:rsidR="000C6925" w:rsidRDefault="000C6925" w:rsidP="000C6925">
            <w:pPr>
              <w:suppressAutoHyphens/>
              <w:spacing w:after="120"/>
              <w:jc w:val="both"/>
              <w:rPr>
                <w:rFonts w:ascii="Century Gothic" w:hAnsi="Century Gothic"/>
                <w:i/>
                <w:color w:val="0070C0"/>
                <w:kern w:val="28"/>
                <w:sz w:val="22"/>
                <w:szCs w:val="22"/>
              </w:rPr>
            </w:pPr>
            <w:r w:rsidRPr="00D50E20">
              <w:rPr>
                <w:rFonts w:ascii="Century Gothic" w:hAnsi="Century Gothic"/>
                <w:sz w:val="22"/>
                <w:szCs w:val="22"/>
              </w:rPr>
              <w:t xml:space="preserve">Responsabilidad Civil y daños a terceros </w:t>
            </w:r>
            <w:r w:rsidR="006A101B">
              <w:rPr>
                <w:rFonts w:ascii="Century Gothic" w:hAnsi="Century Gothic"/>
                <w:b/>
                <w:bCs/>
                <w:spacing w:val="-3"/>
                <w:sz w:val="22"/>
                <w:szCs w:val="22"/>
              </w:rPr>
              <w:t xml:space="preserve">USD 5.000,00 </w:t>
            </w:r>
            <w:r>
              <w:rPr>
                <w:rFonts w:ascii="Century Gothic" w:hAnsi="Century Gothic"/>
                <w:b/>
                <w:bCs/>
                <w:spacing w:val="-3"/>
                <w:sz w:val="22"/>
                <w:szCs w:val="22"/>
              </w:rPr>
              <w:t>dólares de los Estados Unidos de América.</w:t>
            </w:r>
          </w:p>
          <w:p w14:paraId="3616EEBB" w14:textId="77777777" w:rsidR="000C6925" w:rsidRDefault="000C6925" w:rsidP="006A101B">
            <w:pPr>
              <w:suppressAutoHyphens/>
              <w:spacing w:after="120"/>
              <w:jc w:val="both"/>
              <w:rPr>
                <w:rFonts w:ascii="Century Gothic" w:hAnsi="Century Gothic"/>
                <w:b/>
                <w:bCs/>
                <w:spacing w:val="-3"/>
                <w:sz w:val="22"/>
                <w:szCs w:val="22"/>
              </w:rPr>
            </w:pPr>
            <w:r w:rsidRPr="00D50E20">
              <w:rPr>
                <w:rFonts w:ascii="Century Gothic" w:hAnsi="Century Gothic"/>
                <w:sz w:val="22"/>
                <w:szCs w:val="22"/>
              </w:rPr>
              <w:t xml:space="preserve">Seguro de Accidentes: </w:t>
            </w:r>
            <w:r w:rsidRPr="00D50E20">
              <w:rPr>
                <w:rFonts w:ascii="Century Gothic" w:hAnsi="Century Gothic"/>
                <w:sz w:val="22"/>
                <w:szCs w:val="22"/>
                <w:lang w:val="es-EC"/>
              </w:rPr>
              <w:t>lesiones personales o muerte</w:t>
            </w:r>
            <w:r w:rsidRPr="00D50E20">
              <w:rPr>
                <w:rFonts w:ascii="Century Gothic" w:hAnsi="Century Gothic"/>
                <w:color w:val="0070C0"/>
                <w:sz w:val="22"/>
                <w:szCs w:val="22"/>
                <w:lang w:val="es-EC"/>
              </w:rPr>
              <w:t>:</w:t>
            </w:r>
            <w:r w:rsidRPr="00D50E20">
              <w:rPr>
                <w:rFonts w:ascii="Century Gothic" w:hAnsi="Century Gothic"/>
                <w:i/>
                <w:color w:val="0070C0"/>
                <w:sz w:val="22"/>
                <w:szCs w:val="22"/>
              </w:rPr>
              <w:t xml:space="preserve"> </w:t>
            </w:r>
            <w:r w:rsidR="006A101B">
              <w:rPr>
                <w:rFonts w:ascii="Century Gothic" w:hAnsi="Century Gothic"/>
                <w:b/>
                <w:bCs/>
                <w:spacing w:val="-3"/>
                <w:sz w:val="22"/>
                <w:szCs w:val="22"/>
              </w:rPr>
              <w:t xml:space="preserve">USD 5.000,00 </w:t>
            </w:r>
            <w:r>
              <w:rPr>
                <w:rFonts w:ascii="Century Gothic" w:hAnsi="Century Gothic"/>
                <w:b/>
                <w:bCs/>
                <w:spacing w:val="-3"/>
                <w:sz w:val="22"/>
                <w:szCs w:val="22"/>
              </w:rPr>
              <w:t xml:space="preserve"> dólares de los Estados Unidos de América.</w:t>
            </w:r>
          </w:p>
          <w:p w14:paraId="28D15A45" w14:textId="77777777" w:rsidR="00EF3DCF" w:rsidRPr="00ED2B5B" w:rsidRDefault="00EF3DCF" w:rsidP="006A101B">
            <w:pPr>
              <w:suppressAutoHyphens/>
              <w:spacing w:after="120"/>
              <w:jc w:val="both"/>
              <w:rPr>
                <w:rFonts w:ascii="Century Gothic" w:hAnsi="Century Gothic"/>
                <w:bCs/>
                <w:i/>
                <w:iCs/>
                <w:color w:val="4472C4"/>
                <w:spacing w:val="-3"/>
                <w:sz w:val="22"/>
                <w:szCs w:val="22"/>
              </w:rPr>
            </w:pPr>
          </w:p>
          <w:p w14:paraId="0280D6D9" w14:textId="77777777" w:rsidR="006A101B" w:rsidRPr="005974B0" w:rsidRDefault="006A101B" w:rsidP="006A101B">
            <w:pPr>
              <w:suppressAutoHyphens/>
              <w:spacing w:after="120"/>
              <w:jc w:val="both"/>
              <w:rPr>
                <w:rFonts w:ascii="Century Gothic" w:hAnsi="Century Gothic"/>
                <w:bCs/>
                <w:i/>
                <w:iCs/>
                <w:spacing w:val="-3"/>
                <w:sz w:val="22"/>
                <w:szCs w:val="22"/>
              </w:rPr>
            </w:pPr>
            <w:r w:rsidRPr="005974B0">
              <w:rPr>
                <w:rFonts w:ascii="Century Gothic" w:hAnsi="Century Gothic"/>
                <w:b/>
                <w:bCs/>
                <w:i/>
                <w:iCs/>
                <w:spacing w:val="-3"/>
                <w:sz w:val="22"/>
                <w:szCs w:val="22"/>
              </w:rPr>
              <w:t>Nota.</w:t>
            </w:r>
            <w:r w:rsidRPr="005974B0">
              <w:rPr>
                <w:rFonts w:ascii="Century Gothic" w:hAnsi="Century Gothic"/>
                <w:bCs/>
                <w:i/>
                <w:iCs/>
                <w:spacing w:val="-3"/>
                <w:sz w:val="22"/>
                <w:szCs w:val="22"/>
              </w:rPr>
              <w:t xml:space="preserve"> </w:t>
            </w:r>
            <w:r w:rsidR="00606CD3" w:rsidRPr="005974B0">
              <w:rPr>
                <w:rFonts w:ascii="Century Gothic" w:hAnsi="Century Gothic"/>
                <w:i/>
                <w:sz w:val="22"/>
                <w:szCs w:val="22"/>
              </w:rPr>
              <w:t>Para el Contratante</w:t>
            </w:r>
            <w:r w:rsidR="00606CD3" w:rsidRPr="005974B0">
              <w:rPr>
                <w:rFonts w:ascii="Century Gothic" w:hAnsi="Century Gothic"/>
                <w:bCs/>
                <w:i/>
                <w:iCs/>
                <w:spacing w:val="-3"/>
                <w:sz w:val="22"/>
                <w:szCs w:val="22"/>
              </w:rPr>
              <w:t xml:space="preserve"> y Contratista: </w:t>
            </w:r>
            <w:r w:rsidRPr="005974B0">
              <w:rPr>
                <w:rFonts w:ascii="Century Gothic" w:hAnsi="Century Gothic"/>
                <w:bCs/>
                <w:i/>
                <w:iCs/>
                <w:spacing w:val="-3"/>
                <w:sz w:val="22"/>
                <w:szCs w:val="22"/>
              </w:rPr>
              <w:t xml:space="preserve">Los seguros deberán ser emitidos en el nombre conjunto del Contratista y del Contratante, para cubrir el período comprendido entre la fecha de inicio y el vencimiento del período de responsabilidad por defectos </w:t>
            </w:r>
          </w:p>
          <w:p w14:paraId="23BEE4C7" w14:textId="77777777" w:rsidR="006A101B" w:rsidRPr="00FF7B7F" w:rsidRDefault="006A101B" w:rsidP="006A101B">
            <w:pPr>
              <w:suppressAutoHyphens/>
              <w:spacing w:after="120"/>
              <w:jc w:val="both"/>
              <w:rPr>
                <w:rFonts w:ascii="Century Gothic" w:hAnsi="Century Gothic"/>
                <w:i/>
                <w:color w:val="0070C0"/>
                <w:kern w:val="28"/>
                <w:sz w:val="22"/>
                <w:szCs w:val="22"/>
              </w:rPr>
            </w:pPr>
            <w:r w:rsidRPr="005974B0">
              <w:rPr>
                <w:rFonts w:ascii="Century Gothic" w:hAnsi="Century Gothic"/>
                <w:bCs/>
                <w:i/>
                <w:iCs/>
                <w:spacing w:val="-3"/>
                <w:sz w:val="22"/>
                <w:szCs w:val="22"/>
              </w:rPr>
              <w:t>L</w:t>
            </w:r>
            <w:r w:rsidR="00606CD3" w:rsidRPr="005974B0">
              <w:rPr>
                <w:rFonts w:ascii="Century Gothic" w:hAnsi="Century Gothic"/>
                <w:bCs/>
                <w:i/>
                <w:iCs/>
                <w:spacing w:val="-3"/>
                <w:sz w:val="22"/>
                <w:szCs w:val="22"/>
              </w:rPr>
              <w:t>a</w:t>
            </w:r>
            <w:r w:rsidRPr="005974B0">
              <w:rPr>
                <w:rFonts w:ascii="Century Gothic" w:hAnsi="Century Gothic"/>
                <w:bCs/>
                <w:i/>
                <w:iCs/>
                <w:spacing w:val="-3"/>
                <w:sz w:val="22"/>
                <w:szCs w:val="22"/>
              </w:rPr>
              <w:t>s</w:t>
            </w:r>
            <w:r w:rsidR="00606CD3" w:rsidRPr="005974B0">
              <w:rPr>
                <w:rFonts w:ascii="Century Gothic" w:hAnsi="Century Gothic"/>
                <w:bCs/>
                <w:i/>
                <w:iCs/>
                <w:spacing w:val="-3"/>
                <w:sz w:val="22"/>
                <w:szCs w:val="22"/>
              </w:rPr>
              <w:t xml:space="preserve"> coberturas</w:t>
            </w:r>
            <w:r w:rsidRPr="005974B0">
              <w:rPr>
                <w:rFonts w:ascii="Century Gothic" w:hAnsi="Century Gothic"/>
                <w:bCs/>
                <w:i/>
                <w:iCs/>
                <w:spacing w:val="-3"/>
                <w:sz w:val="22"/>
                <w:szCs w:val="22"/>
              </w:rPr>
              <w:t xml:space="preserve"> </w:t>
            </w:r>
            <w:r w:rsidR="00606CD3" w:rsidRPr="005974B0">
              <w:rPr>
                <w:rFonts w:ascii="Century Gothic" w:hAnsi="Century Gothic"/>
                <w:bCs/>
                <w:i/>
                <w:iCs/>
                <w:spacing w:val="-3"/>
                <w:sz w:val="22"/>
                <w:szCs w:val="22"/>
              </w:rPr>
              <w:t xml:space="preserve">se </w:t>
            </w:r>
            <w:r w:rsidR="005974B0" w:rsidRPr="005974B0">
              <w:rPr>
                <w:rFonts w:ascii="Century Gothic" w:hAnsi="Century Gothic"/>
                <w:bCs/>
                <w:i/>
                <w:iCs/>
                <w:spacing w:val="-3"/>
                <w:sz w:val="22"/>
                <w:szCs w:val="22"/>
              </w:rPr>
              <w:t>presentarán por</w:t>
            </w:r>
            <w:r w:rsidRPr="005974B0">
              <w:rPr>
                <w:rFonts w:ascii="Century Gothic" w:hAnsi="Century Gothic"/>
                <w:bCs/>
                <w:i/>
                <w:iCs/>
                <w:spacing w:val="-3"/>
                <w:sz w:val="22"/>
                <w:szCs w:val="22"/>
              </w:rPr>
              <w:t xml:space="preserve"> cada Lote </w:t>
            </w:r>
            <w:r w:rsidR="00606CD3" w:rsidRPr="005974B0">
              <w:rPr>
                <w:rFonts w:ascii="Century Gothic" w:hAnsi="Century Gothic"/>
                <w:bCs/>
                <w:i/>
                <w:iCs/>
                <w:spacing w:val="-3"/>
                <w:sz w:val="22"/>
                <w:szCs w:val="22"/>
              </w:rPr>
              <w:t>adjudicado</w:t>
            </w:r>
            <w:r w:rsidRPr="005974B0">
              <w:rPr>
                <w:rFonts w:ascii="Century Gothic" w:hAnsi="Century Gothic"/>
                <w:bCs/>
                <w:i/>
                <w:iCs/>
                <w:spacing w:val="-3"/>
                <w:sz w:val="22"/>
                <w:szCs w:val="22"/>
              </w:rPr>
              <w:t>.</w:t>
            </w:r>
            <w:r>
              <w:rPr>
                <w:rFonts w:ascii="Century Gothic" w:hAnsi="Century Gothic"/>
                <w:b/>
                <w:bCs/>
                <w:spacing w:val="-3"/>
                <w:sz w:val="22"/>
                <w:szCs w:val="22"/>
              </w:rPr>
              <w:t xml:space="preserve"> </w:t>
            </w:r>
          </w:p>
        </w:tc>
      </w:tr>
      <w:tr w:rsidR="000C6925" w:rsidRPr="00D50E20" w14:paraId="2D214E49" w14:textId="77777777" w:rsidTr="00D50E20">
        <w:tc>
          <w:tcPr>
            <w:tcW w:w="1525" w:type="dxa"/>
          </w:tcPr>
          <w:p w14:paraId="6630907D"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14.1</w:t>
            </w:r>
          </w:p>
        </w:tc>
        <w:tc>
          <w:tcPr>
            <w:tcW w:w="7491" w:type="dxa"/>
          </w:tcPr>
          <w:p w14:paraId="7023EBFD" w14:textId="77777777" w:rsidR="000C6925" w:rsidRPr="00D50E20" w:rsidRDefault="000C6925" w:rsidP="00024E35">
            <w:pPr>
              <w:spacing w:after="120"/>
              <w:jc w:val="both"/>
              <w:rPr>
                <w:rFonts w:ascii="Century Gothic" w:hAnsi="Century Gothic"/>
                <w:i/>
                <w:iCs/>
                <w:spacing w:val="-3"/>
                <w:sz w:val="22"/>
                <w:szCs w:val="22"/>
              </w:rPr>
            </w:pPr>
            <w:r w:rsidRPr="00D50E20">
              <w:rPr>
                <w:rFonts w:ascii="Century Gothic" w:hAnsi="Century Gothic"/>
                <w:spacing w:val="-3"/>
                <w:sz w:val="22"/>
                <w:szCs w:val="22"/>
              </w:rPr>
              <w:t xml:space="preserve">Los Informes de Investigación del Sitio de las Obras son: </w:t>
            </w:r>
            <w:r w:rsidR="00024E35">
              <w:rPr>
                <w:rFonts w:ascii="Century Gothic" w:hAnsi="Century Gothic"/>
                <w:b/>
                <w:bCs/>
                <w:spacing w:val="-3"/>
                <w:sz w:val="22"/>
                <w:szCs w:val="22"/>
              </w:rPr>
              <w:t>No Aplica</w:t>
            </w:r>
            <w:r w:rsidRPr="00D50E20">
              <w:rPr>
                <w:rFonts w:ascii="Century Gothic" w:hAnsi="Century Gothic"/>
                <w:i/>
                <w:iCs/>
                <w:color w:val="0070C0"/>
                <w:spacing w:val="-3"/>
                <w:sz w:val="22"/>
                <w:szCs w:val="22"/>
              </w:rPr>
              <w:t xml:space="preserve"> </w:t>
            </w:r>
          </w:p>
        </w:tc>
      </w:tr>
      <w:tr w:rsidR="000C6925" w:rsidRPr="00D50E20" w14:paraId="3B6AEF28" w14:textId="77777777" w:rsidTr="00D50E20">
        <w:tc>
          <w:tcPr>
            <w:tcW w:w="1525" w:type="dxa"/>
          </w:tcPr>
          <w:p w14:paraId="71C50648"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21.1</w:t>
            </w:r>
          </w:p>
        </w:tc>
        <w:tc>
          <w:tcPr>
            <w:tcW w:w="7491" w:type="dxa"/>
          </w:tcPr>
          <w:p w14:paraId="2E8EE81A" w14:textId="77777777" w:rsidR="00024E35" w:rsidRPr="00024E35" w:rsidRDefault="000C6925" w:rsidP="000C6925">
            <w:pPr>
              <w:spacing w:after="120"/>
              <w:jc w:val="both"/>
              <w:rPr>
                <w:rFonts w:ascii="Century Gothic" w:hAnsi="Century Gothic"/>
                <w:i/>
                <w:iCs/>
                <w:sz w:val="22"/>
                <w:szCs w:val="22"/>
              </w:rPr>
            </w:pPr>
            <w:r w:rsidRPr="00D50E20">
              <w:rPr>
                <w:rFonts w:ascii="Century Gothic" w:hAnsi="Century Gothic"/>
                <w:spacing w:val="-3"/>
                <w:sz w:val="22"/>
                <w:szCs w:val="22"/>
              </w:rPr>
              <w:t>La(s) fecha(s) de Toma de Posesió</w:t>
            </w:r>
            <w:r w:rsidR="00024E35">
              <w:rPr>
                <w:rFonts w:ascii="Century Gothic" w:hAnsi="Century Gothic"/>
                <w:spacing w:val="-3"/>
                <w:sz w:val="22"/>
                <w:szCs w:val="22"/>
              </w:rPr>
              <w:t>n del Sitio de las Obras será</w:t>
            </w:r>
            <w:r w:rsidRPr="00D50E20">
              <w:rPr>
                <w:rFonts w:ascii="Century Gothic" w:hAnsi="Century Gothic"/>
                <w:spacing w:val="-3"/>
                <w:sz w:val="22"/>
                <w:szCs w:val="22"/>
              </w:rPr>
              <w:t xml:space="preserve"> </w:t>
            </w:r>
            <w:r w:rsidR="00024E35" w:rsidRPr="0040330D">
              <w:rPr>
                <w:rFonts w:ascii="Century Gothic" w:hAnsi="Century Gothic"/>
                <w:sz w:val="22"/>
                <w:szCs w:val="22"/>
              </w:rPr>
              <w:t>a partir del día siguiente de la suscripción del Acta de Inicio de Obra, dada por el Administrador de contrato</w:t>
            </w:r>
          </w:p>
        </w:tc>
      </w:tr>
      <w:tr w:rsidR="000C6925" w:rsidRPr="00D50E20" w14:paraId="642386BC" w14:textId="77777777" w:rsidTr="00D50E20">
        <w:tc>
          <w:tcPr>
            <w:tcW w:w="1525" w:type="dxa"/>
          </w:tcPr>
          <w:p w14:paraId="1065B6D6"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25.2</w:t>
            </w:r>
          </w:p>
        </w:tc>
        <w:tc>
          <w:tcPr>
            <w:tcW w:w="7491" w:type="dxa"/>
          </w:tcPr>
          <w:p w14:paraId="2923F966" w14:textId="77777777" w:rsidR="000C6925" w:rsidRPr="00D50E20" w:rsidRDefault="000C6925" w:rsidP="000C6925">
            <w:pPr>
              <w:spacing w:after="120"/>
              <w:jc w:val="both"/>
              <w:rPr>
                <w:rFonts w:ascii="Century Gothic" w:hAnsi="Century Gothic"/>
                <w:i/>
                <w:iCs/>
                <w:spacing w:val="-3"/>
                <w:sz w:val="22"/>
                <w:szCs w:val="22"/>
              </w:rPr>
            </w:pPr>
            <w:r w:rsidRPr="00D50E20">
              <w:rPr>
                <w:rFonts w:ascii="Century Gothic" w:hAnsi="Century Gothic"/>
                <w:spacing w:val="-3"/>
                <w:sz w:val="22"/>
                <w:szCs w:val="22"/>
              </w:rPr>
              <w:t xml:space="preserve">Los honorarios y gastos reembolsables pagaderos al Conciliador serán: </w:t>
            </w:r>
            <w:r w:rsidR="00636426" w:rsidRPr="00636426">
              <w:rPr>
                <w:rFonts w:ascii="Century Gothic" w:hAnsi="Century Gothic"/>
                <w:sz w:val="22"/>
                <w:szCs w:val="22"/>
              </w:rPr>
              <w:t>Será definido por el Centro de Mediación, previamente acordado por las partes.</w:t>
            </w:r>
            <w:r w:rsidRPr="00D50E20">
              <w:rPr>
                <w:rFonts w:ascii="Century Gothic" w:hAnsi="Century Gothic"/>
                <w:i/>
                <w:iCs/>
                <w:color w:val="0070C0"/>
                <w:spacing w:val="-3"/>
                <w:sz w:val="22"/>
                <w:szCs w:val="22"/>
              </w:rPr>
              <w:t xml:space="preserve"> </w:t>
            </w:r>
          </w:p>
        </w:tc>
      </w:tr>
      <w:tr w:rsidR="000C6925" w:rsidRPr="00D50E20" w14:paraId="454C5ABD" w14:textId="77777777" w:rsidTr="00D50E20">
        <w:tc>
          <w:tcPr>
            <w:tcW w:w="1525" w:type="dxa"/>
          </w:tcPr>
          <w:p w14:paraId="41F4BB7B"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25.3</w:t>
            </w:r>
          </w:p>
        </w:tc>
        <w:tc>
          <w:tcPr>
            <w:tcW w:w="7491" w:type="dxa"/>
          </w:tcPr>
          <w:p w14:paraId="64C927B6" w14:textId="77777777" w:rsidR="002727FB" w:rsidRPr="00027EE6" w:rsidRDefault="002727FB" w:rsidP="002727FB">
            <w:pPr>
              <w:spacing w:after="120"/>
              <w:jc w:val="both"/>
              <w:rPr>
                <w:rFonts w:ascii="Century Gothic" w:hAnsi="Century Gothic"/>
                <w:b/>
                <w:bCs/>
                <w:color w:val="000000"/>
                <w:sz w:val="22"/>
                <w:szCs w:val="22"/>
                <w:lang w:val="es-EC"/>
              </w:rPr>
            </w:pPr>
            <w:r w:rsidRPr="00027EE6">
              <w:rPr>
                <w:rFonts w:ascii="Century Gothic" w:hAnsi="Century Gothic"/>
                <w:b/>
                <w:bCs/>
                <w:color w:val="000000"/>
                <w:sz w:val="22"/>
                <w:szCs w:val="22"/>
                <w:lang w:val="es-EC"/>
              </w:rPr>
              <w:t>Contratista extranjero:</w:t>
            </w:r>
          </w:p>
          <w:p w14:paraId="14055CA4" w14:textId="77777777" w:rsidR="002727FB" w:rsidRPr="00027EE6" w:rsidRDefault="002727FB" w:rsidP="002727FB">
            <w:pPr>
              <w:rPr>
                <w:rFonts w:ascii="Century Gothic" w:hAnsi="Century Gothic"/>
                <w:i/>
                <w:iCs/>
                <w:color w:val="000000"/>
                <w:spacing w:val="-3"/>
                <w:sz w:val="22"/>
                <w:szCs w:val="22"/>
                <w:lang w:val="es-EC"/>
              </w:rPr>
            </w:pPr>
            <w:r w:rsidRPr="00027EE6">
              <w:rPr>
                <w:rFonts w:ascii="Century Gothic" w:hAnsi="Century Gothic"/>
                <w:i/>
                <w:iCs/>
                <w:color w:val="000000"/>
                <w:spacing w:val="-3"/>
                <w:sz w:val="22"/>
                <w:szCs w:val="22"/>
                <w:lang w:val="es-EC"/>
              </w:rPr>
              <w:t xml:space="preserve">Los procedimientos de arbitraje serán: </w:t>
            </w:r>
          </w:p>
          <w:p w14:paraId="2CBFCC28" w14:textId="77777777" w:rsidR="002727FB" w:rsidRPr="00027EE6" w:rsidRDefault="002727FB" w:rsidP="002727FB">
            <w:pPr>
              <w:jc w:val="both"/>
              <w:rPr>
                <w:rFonts w:ascii="Century Gothic" w:hAnsi="Century Gothic"/>
                <w:i/>
                <w:iCs/>
                <w:color w:val="000000"/>
                <w:spacing w:val="-3"/>
                <w:sz w:val="22"/>
                <w:szCs w:val="22"/>
                <w:lang w:val="es-EC"/>
              </w:rPr>
            </w:pPr>
          </w:p>
          <w:p w14:paraId="5507E66F" w14:textId="77777777" w:rsidR="002727FB" w:rsidRPr="00027EE6" w:rsidRDefault="002727FB" w:rsidP="002727FB">
            <w:pPr>
              <w:jc w:val="both"/>
              <w:rPr>
                <w:rFonts w:ascii="Century Gothic" w:hAnsi="Century Gothic"/>
                <w:b/>
                <w:bCs/>
                <w:i/>
                <w:iCs/>
                <w:color w:val="000000"/>
                <w:spacing w:val="-3"/>
                <w:sz w:val="22"/>
                <w:szCs w:val="22"/>
                <w:lang w:val="es-EC"/>
              </w:rPr>
            </w:pPr>
            <w:r w:rsidRPr="00027EE6">
              <w:rPr>
                <w:rFonts w:ascii="Century Gothic" w:hAnsi="Century Gothic"/>
                <w:b/>
                <w:bCs/>
                <w:i/>
                <w:iCs/>
                <w:color w:val="000000"/>
                <w:spacing w:val="-3"/>
                <w:sz w:val="22"/>
                <w:szCs w:val="22"/>
                <w:lang w:val="es-EC"/>
              </w:rPr>
              <w:t xml:space="preserve">Reglamento de Arbitraje de la Cámara de Comercio Internacional (CCI): </w:t>
            </w:r>
            <w:r w:rsidRPr="00027EE6">
              <w:rPr>
                <w:rFonts w:ascii="Century Gothic" w:hAnsi="Century Gothic"/>
                <w:i/>
                <w:iCs/>
                <w:color w:val="000000"/>
                <w:spacing w:val="-3"/>
                <w:sz w:val="22"/>
                <w:szCs w:val="22"/>
                <w:lang w:val="es-EC"/>
              </w:rPr>
              <w:t>(ICC, por sus siglas en inglés)</w:t>
            </w:r>
          </w:p>
          <w:p w14:paraId="2B200A3D" w14:textId="77777777" w:rsidR="002727FB" w:rsidRPr="002727FB" w:rsidRDefault="002727FB" w:rsidP="002727FB">
            <w:pPr>
              <w:jc w:val="both"/>
              <w:rPr>
                <w:rFonts w:ascii="Century Gothic" w:hAnsi="Century Gothic"/>
                <w:b/>
                <w:bCs/>
                <w:i/>
                <w:iCs/>
                <w:color w:val="0070C0"/>
                <w:spacing w:val="-3"/>
                <w:sz w:val="22"/>
                <w:szCs w:val="22"/>
                <w:lang w:val="es-EC"/>
              </w:rPr>
            </w:pPr>
          </w:p>
          <w:p w14:paraId="07359ECE" w14:textId="77777777" w:rsidR="002727FB" w:rsidRPr="00027EE6" w:rsidRDefault="002727FB" w:rsidP="002727FB">
            <w:pPr>
              <w:jc w:val="both"/>
              <w:rPr>
                <w:rFonts w:ascii="Century Gothic" w:hAnsi="Century Gothic"/>
                <w:i/>
                <w:iCs/>
                <w:color w:val="000000"/>
                <w:spacing w:val="-3"/>
                <w:sz w:val="22"/>
                <w:szCs w:val="22"/>
                <w:lang w:val="es-EC"/>
              </w:rPr>
            </w:pPr>
            <w:r w:rsidRPr="00027EE6">
              <w:rPr>
                <w:rFonts w:ascii="Century Gothic" w:hAnsi="Century Gothic"/>
                <w:i/>
                <w:iCs/>
                <w:color w:val="000000"/>
                <w:spacing w:val="-3"/>
                <w:sz w:val="22"/>
                <w:szCs w:val="22"/>
                <w:lang w:val="es-EC"/>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2F19F3BE" w14:textId="77777777" w:rsidR="002727FB" w:rsidRPr="002727FB" w:rsidRDefault="002727FB" w:rsidP="002727FB">
            <w:pPr>
              <w:jc w:val="both"/>
              <w:rPr>
                <w:rFonts w:ascii="Century Gothic" w:hAnsi="Century Gothic"/>
                <w:i/>
                <w:iCs/>
                <w:spacing w:val="-3"/>
                <w:sz w:val="22"/>
                <w:szCs w:val="22"/>
                <w:lang w:val="es-EC"/>
              </w:rPr>
            </w:pPr>
          </w:p>
          <w:p w14:paraId="11A88EA0" w14:textId="77777777" w:rsidR="002727FB" w:rsidRPr="00027EE6" w:rsidRDefault="002727FB" w:rsidP="002727FB">
            <w:pPr>
              <w:jc w:val="both"/>
              <w:rPr>
                <w:rFonts w:ascii="Century Gothic" w:hAnsi="Century Gothic"/>
                <w:i/>
                <w:iCs/>
                <w:color w:val="000000"/>
                <w:spacing w:val="-3"/>
                <w:sz w:val="22"/>
                <w:szCs w:val="22"/>
                <w:lang w:val="es-EC"/>
              </w:rPr>
            </w:pPr>
            <w:r w:rsidRPr="002727FB">
              <w:rPr>
                <w:rFonts w:ascii="Century Gothic" w:hAnsi="Century Gothic"/>
                <w:i/>
                <w:iCs/>
                <w:spacing w:val="-3"/>
                <w:sz w:val="22"/>
                <w:szCs w:val="22"/>
                <w:lang w:val="es-EC"/>
              </w:rPr>
              <w:t xml:space="preserve">El lugar </w:t>
            </w:r>
            <w:r w:rsidRPr="00027EE6">
              <w:rPr>
                <w:rFonts w:ascii="Century Gothic" w:hAnsi="Century Gothic"/>
                <w:i/>
                <w:iCs/>
                <w:color w:val="000000"/>
                <w:spacing w:val="-3"/>
                <w:sz w:val="22"/>
                <w:szCs w:val="22"/>
                <w:lang w:val="es-EC"/>
              </w:rPr>
              <w:t>de arbitraje será: Quito, Ecuador</w:t>
            </w:r>
          </w:p>
          <w:p w14:paraId="0A74585C" w14:textId="77777777" w:rsidR="002727FB" w:rsidRPr="00027EE6" w:rsidRDefault="002727FB" w:rsidP="002727FB">
            <w:pPr>
              <w:jc w:val="both"/>
              <w:rPr>
                <w:rFonts w:ascii="Century Gothic" w:hAnsi="Century Gothic"/>
                <w:i/>
                <w:iCs/>
                <w:color w:val="000000"/>
                <w:spacing w:val="-3"/>
                <w:sz w:val="22"/>
                <w:szCs w:val="22"/>
                <w:lang w:val="es-EC"/>
              </w:rPr>
            </w:pPr>
          </w:p>
          <w:p w14:paraId="2C6E78CC" w14:textId="77777777" w:rsidR="002727FB" w:rsidRPr="00027EE6" w:rsidRDefault="002727FB" w:rsidP="002727FB">
            <w:pPr>
              <w:spacing w:after="120"/>
              <w:jc w:val="both"/>
              <w:rPr>
                <w:rFonts w:ascii="Century Gothic" w:hAnsi="Century Gothic"/>
                <w:b/>
                <w:bCs/>
                <w:color w:val="000000"/>
                <w:sz w:val="22"/>
                <w:szCs w:val="22"/>
                <w:lang w:val="es-EC"/>
              </w:rPr>
            </w:pPr>
            <w:r w:rsidRPr="00027EE6">
              <w:rPr>
                <w:rFonts w:ascii="Century Gothic" w:hAnsi="Century Gothic"/>
                <w:b/>
                <w:bCs/>
                <w:color w:val="000000"/>
                <w:sz w:val="22"/>
                <w:szCs w:val="22"/>
                <w:lang w:val="es-EC"/>
              </w:rPr>
              <w:t>Contratista nacional (local):</w:t>
            </w:r>
          </w:p>
          <w:p w14:paraId="251CE681" w14:textId="77777777" w:rsidR="002727FB" w:rsidRPr="002727FB" w:rsidRDefault="002727FB" w:rsidP="004733F5">
            <w:pPr>
              <w:pStyle w:val="Prrafodelista"/>
              <w:numPr>
                <w:ilvl w:val="2"/>
                <w:numId w:val="12"/>
              </w:numPr>
              <w:tabs>
                <w:tab w:val="clear" w:pos="2520"/>
              </w:tabs>
              <w:spacing w:after="120"/>
              <w:ind w:left="459" w:hanging="360"/>
              <w:jc w:val="both"/>
              <w:rPr>
                <w:rFonts w:ascii="Century Gothic" w:hAnsi="Century Gothic"/>
                <w:color w:val="0070C0"/>
              </w:rPr>
            </w:pPr>
            <w:r w:rsidRPr="002727FB">
              <w:rPr>
                <w:rFonts w:ascii="Century Gothic" w:hAnsi="Century Gothi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Quito</w:t>
            </w:r>
          </w:p>
          <w:p w14:paraId="60C3A5C6" w14:textId="77777777" w:rsidR="002727FB" w:rsidRPr="00027EE6" w:rsidRDefault="002727FB" w:rsidP="004733F5">
            <w:pPr>
              <w:pStyle w:val="Prrafodelista"/>
              <w:numPr>
                <w:ilvl w:val="2"/>
                <w:numId w:val="12"/>
              </w:numPr>
              <w:tabs>
                <w:tab w:val="clear" w:pos="2520"/>
              </w:tabs>
              <w:spacing w:after="120"/>
              <w:ind w:left="459" w:hanging="360"/>
              <w:jc w:val="both"/>
              <w:rPr>
                <w:rFonts w:ascii="Century Gothic" w:hAnsi="Century Gothic"/>
                <w:color w:val="000000"/>
              </w:rPr>
            </w:pPr>
            <w:r w:rsidRPr="002727FB">
              <w:rPr>
                <w:rFonts w:ascii="Century Gothic" w:hAnsi="Century Gothic"/>
              </w:rPr>
              <w:t xml:space="preserve">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w:t>
            </w:r>
            <w:r w:rsidRPr="00027EE6">
              <w:rPr>
                <w:rFonts w:ascii="Century Gothic" w:hAnsi="Century Gothic"/>
                <w:color w:val="000000"/>
              </w:rPr>
              <w:t>jurisdicción en la ciudad de Quito</w:t>
            </w:r>
          </w:p>
          <w:p w14:paraId="4CBB7EA3" w14:textId="77777777" w:rsidR="002727FB" w:rsidRPr="00027EE6" w:rsidRDefault="002727FB" w:rsidP="002727FB">
            <w:pPr>
              <w:spacing w:after="120"/>
              <w:jc w:val="both"/>
              <w:rPr>
                <w:rFonts w:ascii="Century Gothic" w:hAnsi="Century Gothic"/>
                <w:b/>
                <w:bCs/>
                <w:color w:val="000000"/>
                <w:sz w:val="22"/>
                <w:szCs w:val="22"/>
                <w:lang w:val="es-EC"/>
              </w:rPr>
            </w:pPr>
            <w:r w:rsidRPr="00027EE6">
              <w:rPr>
                <w:rFonts w:ascii="Century Gothic" w:hAnsi="Century Gothic"/>
                <w:i/>
                <w:iCs/>
                <w:color w:val="000000"/>
                <w:sz w:val="22"/>
                <w:szCs w:val="22"/>
                <w:lang w:val="es-EC"/>
              </w:rPr>
              <w:t>En caso de que la entidad contratante sea de derecho privado:</w:t>
            </w:r>
            <w:r w:rsidRPr="00027EE6">
              <w:rPr>
                <w:rFonts w:ascii="Century Gothic" w:hAnsi="Century Gothic"/>
                <w:color w:val="000000"/>
                <w:sz w:val="22"/>
                <w:szCs w:val="22"/>
                <w:lang w:val="es-EC"/>
              </w:rPr>
              <w:t xml:space="preserve"> “Solución de Controversias dirá: Si respecto de la divergencia o controversia existentes no se lograre un acuerdo directo entre las partes, éstas recurrirán ante la justicia ordinaria del domicilio de la Entidad Contratante”.</w:t>
            </w:r>
            <w:r w:rsidRPr="00027EE6">
              <w:rPr>
                <w:rFonts w:ascii="Century Gothic" w:hAnsi="Century Gothic"/>
                <w:b/>
                <w:bCs/>
                <w:color w:val="000000"/>
                <w:sz w:val="22"/>
                <w:szCs w:val="22"/>
                <w:lang w:val="es-EC"/>
              </w:rPr>
              <w:t xml:space="preserve"> </w:t>
            </w:r>
          </w:p>
          <w:p w14:paraId="4FF607A9" w14:textId="77777777" w:rsidR="006361AD" w:rsidRPr="00027EE6" w:rsidRDefault="006361AD" w:rsidP="002727FB">
            <w:pPr>
              <w:spacing w:after="120"/>
              <w:jc w:val="both"/>
              <w:rPr>
                <w:rFonts w:ascii="Century Gothic" w:hAnsi="Century Gothic"/>
                <w:b/>
                <w:bCs/>
                <w:color w:val="000000"/>
                <w:sz w:val="22"/>
                <w:szCs w:val="22"/>
                <w:lang w:val="es-EC"/>
              </w:rPr>
            </w:pPr>
            <w:r w:rsidRPr="00027EE6">
              <w:rPr>
                <w:rFonts w:ascii="Century Gothic" w:hAnsi="Century Gothic"/>
                <w:i/>
                <w:iCs/>
                <w:color w:val="000000"/>
                <w:sz w:val="22"/>
                <w:szCs w:val="22"/>
                <w:lang w:val="es-EC"/>
              </w:rPr>
              <w:t>Contratista local es la persona jurídica o natural con domicilio o sede principal de sus negocios dentro del territorio de la República del Ecuador</w:t>
            </w:r>
            <w:r w:rsidRPr="00027EE6">
              <w:rPr>
                <w:rFonts w:ascii="Candara" w:hAnsi="Candara"/>
                <w:i/>
                <w:iCs/>
                <w:color w:val="000000"/>
                <w:sz w:val="22"/>
                <w:szCs w:val="22"/>
                <w:lang w:val="es-EC"/>
              </w:rPr>
              <w:t>.</w:t>
            </w:r>
          </w:p>
          <w:p w14:paraId="2C90AD12" w14:textId="77777777" w:rsidR="000C6925" w:rsidRPr="009A6E26" w:rsidRDefault="000C6925" w:rsidP="000C6925">
            <w:pPr>
              <w:spacing w:after="120"/>
              <w:jc w:val="both"/>
              <w:rPr>
                <w:rFonts w:ascii="Century Gothic" w:hAnsi="Century Gothic"/>
                <w:i/>
                <w:iCs/>
                <w:spacing w:val="-3"/>
                <w:sz w:val="22"/>
                <w:szCs w:val="22"/>
              </w:rPr>
            </w:pPr>
          </w:p>
        </w:tc>
      </w:tr>
      <w:tr w:rsidR="000C6925" w:rsidRPr="00D50E20" w14:paraId="267D81B4" w14:textId="77777777" w:rsidTr="00D50E20">
        <w:tc>
          <w:tcPr>
            <w:tcW w:w="1525" w:type="dxa"/>
          </w:tcPr>
          <w:p w14:paraId="1D41DE47"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w:t>
            </w:r>
            <w:r>
              <w:rPr>
                <w:rFonts w:ascii="Century Gothic" w:hAnsi="Century Gothic"/>
                <w:b/>
                <w:bCs/>
                <w:sz w:val="22"/>
                <w:szCs w:val="22"/>
              </w:rPr>
              <w:t xml:space="preserve"> </w:t>
            </w:r>
            <w:r w:rsidRPr="00D50E20">
              <w:rPr>
                <w:rFonts w:ascii="Century Gothic" w:hAnsi="Century Gothic"/>
                <w:b/>
                <w:bCs/>
                <w:sz w:val="22"/>
                <w:szCs w:val="22"/>
              </w:rPr>
              <w:t>26.1</w:t>
            </w:r>
          </w:p>
        </w:tc>
        <w:tc>
          <w:tcPr>
            <w:tcW w:w="7491" w:type="dxa"/>
          </w:tcPr>
          <w:p w14:paraId="02F90690" w14:textId="77777777" w:rsidR="000C6925" w:rsidRPr="00D50E20" w:rsidRDefault="000C6925" w:rsidP="006D0B40">
            <w:pPr>
              <w:jc w:val="both"/>
              <w:rPr>
                <w:rFonts w:ascii="Century Gothic" w:hAnsi="Century Gothic"/>
                <w:i/>
                <w:iCs/>
                <w:spacing w:val="-3"/>
                <w:sz w:val="22"/>
                <w:szCs w:val="22"/>
              </w:rPr>
            </w:pPr>
            <w:r w:rsidRPr="00D50E20">
              <w:rPr>
                <w:rFonts w:ascii="Century Gothic" w:hAnsi="Century Gothic"/>
                <w:i/>
                <w:iCs/>
                <w:spacing w:val="-3"/>
                <w:sz w:val="22"/>
                <w:szCs w:val="22"/>
              </w:rPr>
              <w:t xml:space="preserve">La Autoridad Nominadora del Conciliador es: </w:t>
            </w:r>
            <w:r w:rsidR="006D0B40" w:rsidRPr="006D0B40">
              <w:rPr>
                <w:rFonts w:ascii="Century Gothic" w:hAnsi="Century Gothic"/>
                <w:i/>
                <w:iCs/>
                <w:spacing w:val="-3"/>
                <w:sz w:val="22"/>
                <w:szCs w:val="22"/>
              </w:rPr>
              <w:t>Centro de Mediación de la Procuraduría General del Estado</w:t>
            </w:r>
            <w:r>
              <w:rPr>
                <w:rFonts w:ascii="Century Gothic" w:hAnsi="Century Gothic"/>
                <w:b/>
                <w:bCs/>
                <w:spacing w:val="-3"/>
                <w:sz w:val="22"/>
                <w:szCs w:val="22"/>
              </w:rPr>
              <w:t>.</w:t>
            </w:r>
          </w:p>
        </w:tc>
      </w:tr>
      <w:tr w:rsidR="000C6925" w:rsidRPr="00D50E20" w14:paraId="7FBE0617" w14:textId="77777777" w:rsidTr="005C6DDD">
        <w:trPr>
          <w:cantSplit/>
        </w:trPr>
        <w:tc>
          <w:tcPr>
            <w:tcW w:w="9016" w:type="dxa"/>
            <w:gridSpan w:val="2"/>
          </w:tcPr>
          <w:p w14:paraId="37E5A37F" w14:textId="77777777" w:rsidR="000C6925" w:rsidRPr="00D50E20" w:rsidRDefault="000C6925" w:rsidP="000C6925">
            <w:pPr>
              <w:pStyle w:val="Textoindependiente2"/>
              <w:spacing w:after="120"/>
              <w:jc w:val="center"/>
              <w:rPr>
                <w:rFonts w:ascii="Century Gothic" w:hAnsi="Century Gothic"/>
                <w:i w:val="0"/>
                <w:iCs w:val="0"/>
                <w:spacing w:val="-3"/>
                <w:sz w:val="22"/>
                <w:szCs w:val="22"/>
              </w:rPr>
            </w:pPr>
            <w:r w:rsidRPr="00D50E20">
              <w:rPr>
                <w:rFonts w:ascii="Century Gothic" w:hAnsi="Century Gothic"/>
                <w:b/>
                <w:bCs/>
                <w:i w:val="0"/>
                <w:iCs w:val="0"/>
                <w:sz w:val="22"/>
                <w:szCs w:val="22"/>
              </w:rPr>
              <w:t>B. Control de Plazos</w:t>
            </w:r>
          </w:p>
        </w:tc>
      </w:tr>
      <w:tr w:rsidR="000C6925" w:rsidRPr="00D50E20" w14:paraId="67561562" w14:textId="77777777" w:rsidTr="00D50E20">
        <w:trPr>
          <w:cantSplit/>
        </w:trPr>
        <w:tc>
          <w:tcPr>
            <w:tcW w:w="1525" w:type="dxa"/>
          </w:tcPr>
          <w:p w14:paraId="37FCA115"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27.1</w:t>
            </w:r>
            <w:r w:rsidRPr="00D50E20">
              <w:rPr>
                <w:rFonts w:ascii="Century Gothic" w:hAnsi="Century Gothic"/>
                <w:b/>
                <w:bCs/>
                <w:sz w:val="22"/>
                <w:szCs w:val="22"/>
              </w:rPr>
              <w:tab/>
            </w:r>
          </w:p>
        </w:tc>
        <w:tc>
          <w:tcPr>
            <w:tcW w:w="7491" w:type="dxa"/>
          </w:tcPr>
          <w:p w14:paraId="71BC7EB7" w14:textId="77777777" w:rsidR="000C6925" w:rsidRPr="00FA52DF" w:rsidRDefault="000C6925" w:rsidP="006D0B40">
            <w:pPr>
              <w:spacing w:after="120"/>
              <w:jc w:val="both"/>
              <w:rPr>
                <w:rFonts w:ascii="Century Gothic" w:hAnsi="Century Gothic"/>
                <w:sz w:val="22"/>
                <w:szCs w:val="22"/>
              </w:rPr>
            </w:pPr>
            <w:r w:rsidRPr="00FA52DF">
              <w:rPr>
                <w:rFonts w:ascii="Century Gothic" w:hAnsi="Century Gothic"/>
                <w:sz w:val="22"/>
                <w:szCs w:val="22"/>
              </w:rPr>
              <w:t xml:space="preserve">El Contratista presentará un Programa para la aprobación del Gerente de Obras dentro de </w:t>
            </w:r>
            <w:r w:rsidR="006D0B40" w:rsidRPr="00FA52DF">
              <w:rPr>
                <w:rFonts w:ascii="Century Gothic" w:hAnsi="Century Gothic"/>
                <w:b/>
                <w:bCs/>
                <w:sz w:val="22"/>
                <w:szCs w:val="22"/>
              </w:rPr>
              <w:t>5 días</w:t>
            </w:r>
            <w:r w:rsidRPr="00FA52DF">
              <w:rPr>
                <w:rFonts w:ascii="Century Gothic" w:hAnsi="Century Gothic"/>
                <w:i/>
                <w:iCs/>
                <w:color w:val="0070C0"/>
                <w:sz w:val="22"/>
                <w:szCs w:val="22"/>
              </w:rPr>
              <w:t xml:space="preserve"> </w:t>
            </w:r>
            <w:r w:rsidRPr="00FA52DF">
              <w:rPr>
                <w:rFonts w:ascii="Century Gothic" w:hAnsi="Century Gothic"/>
                <w:sz w:val="22"/>
                <w:szCs w:val="22"/>
              </w:rPr>
              <w:t xml:space="preserve">a partir de la fecha de la Carta de Aceptación. </w:t>
            </w:r>
          </w:p>
        </w:tc>
      </w:tr>
      <w:tr w:rsidR="000C6925" w:rsidRPr="00D50E20" w14:paraId="21CF274B" w14:textId="77777777" w:rsidTr="00D50E20">
        <w:trPr>
          <w:cantSplit/>
        </w:trPr>
        <w:tc>
          <w:tcPr>
            <w:tcW w:w="1525" w:type="dxa"/>
          </w:tcPr>
          <w:p w14:paraId="6C7F47CF"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27.3</w:t>
            </w:r>
          </w:p>
        </w:tc>
        <w:tc>
          <w:tcPr>
            <w:tcW w:w="7491" w:type="dxa"/>
          </w:tcPr>
          <w:p w14:paraId="69F2D006" w14:textId="77777777" w:rsidR="000C6925" w:rsidRPr="00FA52DF" w:rsidRDefault="000C6925" w:rsidP="000C6925">
            <w:pPr>
              <w:spacing w:after="120"/>
              <w:jc w:val="both"/>
              <w:rPr>
                <w:rFonts w:ascii="Century Gothic" w:hAnsi="Century Gothic"/>
                <w:sz w:val="22"/>
                <w:szCs w:val="22"/>
              </w:rPr>
            </w:pPr>
            <w:r w:rsidRPr="00FA52DF">
              <w:rPr>
                <w:rFonts w:ascii="Century Gothic" w:hAnsi="Century Gothic"/>
                <w:sz w:val="22"/>
                <w:szCs w:val="22"/>
              </w:rPr>
              <w:t xml:space="preserve">Los plazos entre cada actualización del Programa serán de </w:t>
            </w:r>
            <w:r w:rsidR="006D0B40" w:rsidRPr="00FA52DF">
              <w:rPr>
                <w:rFonts w:ascii="Century Gothic" w:hAnsi="Century Gothic"/>
                <w:b/>
                <w:bCs/>
                <w:sz w:val="22"/>
                <w:szCs w:val="22"/>
              </w:rPr>
              <w:t>30</w:t>
            </w:r>
            <w:r w:rsidRPr="00FA52DF">
              <w:rPr>
                <w:rFonts w:ascii="Century Gothic" w:hAnsi="Century Gothic"/>
                <w:i/>
                <w:iCs/>
                <w:color w:val="0070C0"/>
                <w:sz w:val="22"/>
                <w:szCs w:val="22"/>
              </w:rPr>
              <w:t xml:space="preserve"> </w:t>
            </w:r>
            <w:r w:rsidRPr="00FA52DF">
              <w:rPr>
                <w:rFonts w:ascii="Century Gothic" w:hAnsi="Century Gothic"/>
                <w:sz w:val="22"/>
                <w:szCs w:val="22"/>
              </w:rPr>
              <w:t>días.</w:t>
            </w:r>
          </w:p>
          <w:p w14:paraId="232371BD" w14:textId="77777777" w:rsidR="000C6925" w:rsidRPr="00FA52DF" w:rsidRDefault="000C6925" w:rsidP="006D0B40">
            <w:pPr>
              <w:spacing w:after="120"/>
              <w:jc w:val="both"/>
              <w:rPr>
                <w:rFonts w:ascii="Century Gothic" w:hAnsi="Century Gothic"/>
                <w:i/>
                <w:iCs/>
                <w:sz w:val="22"/>
                <w:szCs w:val="22"/>
              </w:rPr>
            </w:pPr>
            <w:r w:rsidRPr="00FA52DF">
              <w:rPr>
                <w:rFonts w:ascii="Century Gothic" w:hAnsi="Century Gothic"/>
                <w:sz w:val="22"/>
                <w:szCs w:val="22"/>
              </w:rPr>
              <w:t>El monto que será retenido por la presentación retrasada del Programa actualizado será de</w:t>
            </w:r>
            <w:r w:rsidR="006D0B40" w:rsidRPr="00FA52DF">
              <w:rPr>
                <w:rFonts w:ascii="Century Gothic" w:hAnsi="Century Gothic"/>
                <w:b/>
                <w:bCs/>
                <w:spacing w:val="-3"/>
                <w:sz w:val="22"/>
                <w:szCs w:val="22"/>
              </w:rPr>
              <w:t>, 1/1000 del monto del contrato</w:t>
            </w:r>
            <w:r w:rsidRPr="00FA52DF">
              <w:rPr>
                <w:rFonts w:ascii="Century Gothic" w:hAnsi="Century Gothic"/>
                <w:i/>
                <w:iCs/>
                <w:color w:val="0070C0"/>
                <w:sz w:val="22"/>
                <w:szCs w:val="22"/>
              </w:rPr>
              <w:t xml:space="preserve"> </w:t>
            </w:r>
          </w:p>
        </w:tc>
      </w:tr>
      <w:tr w:rsidR="000C6925" w:rsidRPr="00D50E20" w14:paraId="18A5AEF2" w14:textId="77777777" w:rsidTr="005C6DDD">
        <w:trPr>
          <w:cantSplit/>
        </w:trPr>
        <w:tc>
          <w:tcPr>
            <w:tcW w:w="9016" w:type="dxa"/>
            <w:gridSpan w:val="2"/>
          </w:tcPr>
          <w:p w14:paraId="2323349A" w14:textId="77777777" w:rsidR="000C6925" w:rsidRPr="00D50E20" w:rsidRDefault="000C6925" w:rsidP="000C6925">
            <w:pPr>
              <w:pStyle w:val="Ttulo4"/>
              <w:numPr>
                <w:ilvl w:val="0"/>
                <w:numId w:val="0"/>
              </w:numPr>
              <w:spacing w:after="120"/>
              <w:rPr>
                <w:rFonts w:ascii="Century Gothic" w:hAnsi="Century Gothic"/>
                <w:sz w:val="22"/>
                <w:szCs w:val="22"/>
              </w:rPr>
            </w:pPr>
            <w:r w:rsidRPr="00D50E20">
              <w:rPr>
                <w:rFonts w:ascii="Century Gothic" w:hAnsi="Century Gothic"/>
                <w:sz w:val="22"/>
                <w:szCs w:val="22"/>
              </w:rPr>
              <w:t>C. Control de la Calidad</w:t>
            </w:r>
          </w:p>
        </w:tc>
      </w:tr>
      <w:tr w:rsidR="000C6925" w:rsidRPr="00D50E20" w14:paraId="345CAE3E" w14:textId="77777777" w:rsidTr="00D50E20">
        <w:trPr>
          <w:cantSplit/>
        </w:trPr>
        <w:tc>
          <w:tcPr>
            <w:tcW w:w="1525" w:type="dxa"/>
          </w:tcPr>
          <w:p w14:paraId="273539D4"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35.1</w:t>
            </w:r>
          </w:p>
        </w:tc>
        <w:tc>
          <w:tcPr>
            <w:tcW w:w="7491" w:type="dxa"/>
          </w:tcPr>
          <w:p w14:paraId="3FF85188" w14:textId="77777777" w:rsidR="000C6925" w:rsidRPr="00D50E20" w:rsidRDefault="000C6925" w:rsidP="000C6925">
            <w:pPr>
              <w:spacing w:after="120"/>
              <w:jc w:val="both"/>
              <w:rPr>
                <w:rFonts w:ascii="Century Gothic" w:hAnsi="Century Gothic"/>
                <w:i/>
                <w:iCs/>
                <w:sz w:val="22"/>
                <w:szCs w:val="22"/>
              </w:rPr>
            </w:pPr>
            <w:r w:rsidRPr="00D50E20">
              <w:rPr>
                <w:rFonts w:ascii="Century Gothic" w:hAnsi="Century Gothic"/>
                <w:sz w:val="22"/>
                <w:szCs w:val="22"/>
              </w:rPr>
              <w:t xml:space="preserve">El Período de Responsabilidad por </w:t>
            </w:r>
            <w:r w:rsidRPr="00246177">
              <w:rPr>
                <w:rFonts w:ascii="Century Gothic" w:hAnsi="Century Gothic"/>
                <w:sz w:val="22"/>
                <w:szCs w:val="22"/>
              </w:rPr>
              <w:t xml:space="preserve">Defectos es: </w:t>
            </w:r>
            <w:r w:rsidR="006D0B40" w:rsidRPr="00246177">
              <w:rPr>
                <w:rFonts w:ascii="Century Gothic" w:hAnsi="Century Gothic"/>
                <w:b/>
                <w:bCs/>
                <w:sz w:val="22"/>
                <w:szCs w:val="22"/>
              </w:rPr>
              <w:t>6</w:t>
            </w:r>
            <w:r w:rsidRPr="00246177">
              <w:rPr>
                <w:rFonts w:ascii="Century Gothic" w:hAnsi="Century Gothic"/>
                <w:i/>
                <w:iCs/>
                <w:sz w:val="22"/>
                <w:szCs w:val="22"/>
              </w:rPr>
              <w:t xml:space="preserve"> </w:t>
            </w:r>
            <w:r w:rsidRPr="00246177">
              <w:rPr>
                <w:rFonts w:ascii="Century Gothic" w:hAnsi="Century Gothic"/>
                <w:sz w:val="22"/>
                <w:szCs w:val="22"/>
              </w:rPr>
              <w:t>meses</w:t>
            </w:r>
            <w:r w:rsidRPr="00897414">
              <w:rPr>
                <w:rFonts w:ascii="Century Gothic" w:hAnsi="Century Gothic"/>
                <w:sz w:val="22"/>
                <w:szCs w:val="22"/>
              </w:rPr>
              <w:t>.</w:t>
            </w:r>
            <w:r w:rsidRPr="00D50E20">
              <w:rPr>
                <w:rFonts w:ascii="Century Gothic" w:hAnsi="Century Gothic"/>
                <w:i/>
                <w:iCs/>
                <w:color w:val="0070C0"/>
                <w:sz w:val="22"/>
                <w:szCs w:val="22"/>
              </w:rPr>
              <w:t xml:space="preserve"> </w:t>
            </w:r>
          </w:p>
        </w:tc>
      </w:tr>
      <w:tr w:rsidR="000C6925" w:rsidRPr="00D50E20" w14:paraId="12CD4098" w14:textId="77777777" w:rsidTr="005C6DDD">
        <w:trPr>
          <w:cantSplit/>
        </w:trPr>
        <w:tc>
          <w:tcPr>
            <w:tcW w:w="9016" w:type="dxa"/>
            <w:gridSpan w:val="2"/>
          </w:tcPr>
          <w:p w14:paraId="62954036" w14:textId="77777777" w:rsidR="000C6925" w:rsidRPr="00D50E20" w:rsidRDefault="000C6925" w:rsidP="000C6925">
            <w:pPr>
              <w:spacing w:after="120"/>
              <w:jc w:val="center"/>
              <w:rPr>
                <w:rFonts w:ascii="Century Gothic" w:hAnsi="Century Gothic"/>
                <w:sz w:val="22"/>
                <w:szCs w:val="22"/>
              </w:rPr>
            </w:pPr>
            <w:r w:rsidRPr="00D50E20">
              <w:rPr>
                <w:rFonts w:ascii="Century Gothic" w:hAnsi="Century Gothic"/>
                <w:b/>
                <w:bCs/>
                <w:sz w:val="22"/>
                <w:szCs w:val="22"/>
              </w:rPr>
              <w:t>D. Control de Costos</w:t>
            </w:r>
          </w:p>
        </w:tc>
      </w:tr>
      <w:tr w:rsidR="000C6925" w:rsidRPr="00D50E20" w14:paraId="5C78E3D8" w14:textId="77777777" w:rsidTr="00D50E20">
        <w:trPr>
          <w:cantSplit/>
        </w:trPr>
        <w:tc>
          <w:tcPr>
            <w:tcW w:w="1525" w:type="dxa"/>
          </w:tcPr>
          <w:p w14:paraId="6733CD0D"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46.1</w:t>
            </w:r>
          </w:p>
        </w:tc>
        <w:tc>
          <w:tcPr>
            <w:tcW w:w="7491" w:type="dxa"/>
          </w:tcPr>
          <w:p w14:paraId="494E50A7" w14:textId="77777777" w:rsidR="000C6925" w:rsidRPr="00D50E20" w:rsidRDefault="000C6925" w:rsidP="000C6925">
            <w:pPr>
              <w:spacing w:after="120"/>
              <w:jc w:val="both"/>
              <w:rPr>
                <w:rFonts w:ascii="Century Gothic" w:hAnsi="Century Gothic"/>
                <w:i/>
                <w:iCs/>
                <w:sz w:val="22"/>
                <w:szCs w:val="22"/>
              </w:rPr>
            </w:pPr>
            <w:r w:rsidRPr="00D50E20">
              <w:rPr>
                <w:rFonts w:ascii="Century Gothic" w:hAnsi="Century Gothic"/>
                <w:sz w:val="22"/>
                <w:szCs w:val="22"/>
              </w:rPr>
              <w:t>La moneda del País del Contratante es: dólares de los Estados Unidos de América</w:t>
            </w:r>
            <w:r w:rsidRPr="00D50E20">
              <w:rPr>
                <w:rFonts w:ascii="Century Gothic" w:hAnsi="Century Gothic"/>
                <w:i/>
                <w:iCs/>
                <w:sz w:val="22"/>
                <w:szCs w:val="22"/>
              </w:rPr>
              <w:t xml:space="preserve">. </w:t>
            </w:r>
          </w:p>
        </w:tc>
      </w:tr>
      <w:tr w:rsidR="000C6925" w:rsidRPr="00D50E20" w14:paraId="68E6C978" w14:textId="77777777" w:rsidTr="00D50E20">
        <w:tc>
          <w:tcPr>
            <w:tcW w:w="1525" w:type="dxa"/>
          </w:tcPr>
          <w:p w14:paraId="24C9B2C2"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47.1</w:t>
            </w:r>
          </w:p>
        </w:tc>
        <w:tc>
          <w:tcPr>
            <w:tcW w:w="7491" w:type="dxa"/>
          </w:tcPr>
          <w:p w14:paraId="68DB756B" w14:textId="77777777" w:rsidR="000C6925" w:rsidRPr="00D50E20" w:rsidRDefault="000C6925" w:rsidP="000C6925">
            <w:pPr>
              <w:jc w:val="both"/>
              <w:rPr>
                <w:rFonts w:ascii="Century Gothic" w:hAnsi="Century Gothic"/>
                <w:i/>
                <w:iCs/>
                <w:color w:val="548DD4"/>
                <w:sz w:val="22"/>
                <w:szCs w:val="22"/>
              </w:rPr>
            </w:pPr>
            <w:r w:rsidRPr="00D50E20">
              <w:rPr>
                <w:rFonts w:ascii="Century Gothic" w:hAnsi="Century Gothic"/>
                <w:sz w:val="22"/>
                <w:szCs w:val="22"/>
              </w:rPr>
              <w:t>El Contrato</w:t>
            </w:r>
            <w:r w:rsidRPr="00AA386D">
              <w:rPr>
                <w:rFonts w:ascii="Century Gothic" w:hAnsi="Century Gothic"/>
                <w:iCs/>
                <w:sz w:val="22"/>
                <w:szCs w:val="22"/>
              </w:rPr>
              <w:t xml:space="preserve"> “</w:t>
            </w:r>
            <w:r>
              <w:rPr>
                <w:rFonts w:ascii="Century Gothic" w:hAnsi="Century Gothic"/>
                <w:iCs/>
                <w:sz w:val="22"/>
                <w:szCs w:val="22"/>
              </w:rPr>
              <w:t>no está</w:t>
            </w:r>
            <w:r w:rsidRPr="00AA386D">
              <w:rPr>
                <w:rFonts w:ascii="Century Gothic" w:hAnsi="Century Gothic"/>
                <w:iCs/>
                <w:sz w:val="22"/>
                <w:szCs w:val="22"/>
              </w:rPr>
              <w:t>”</w:t>
            </w:r>
            <w:r w:rsidRPr="00D50E20">
              <w:rPr>
                <w:rFonts w:ascii="Century Gothic" w:hAnsi="Century Gothic"/>
                <w:i/>
                <w:iCs/>
                <w:color w:val="0070C0"/>
                <w:sz w:val="22"/>
                <w:szCs w:val="22"/>
              </w:rPr>
              <w:t xml:space="preserve"> </w:t>
            </w:r>
            <w:r w:rsidRPr="00D50E20">
              <w:rPr>
                <w:rFonts w:ascii="Century Gothic" w:hAnsi="Century Gothic"/>
                <w:sz w:val="22"/>
                <w:szCs w:val="22"/>
              </w:rPr>
              <w:t>sujeto a ajuste de precios de conformidad con la Cláusula 47 de las CGC, y consecuentemente la siguiente información en relación con los coeficientes</w:t>
            </w:r>
            <w:r w:rsidRPr="00D50E20">
              <w:rPr>
                <w:rFonts w:ascii="Century Gothic" w:hAnsi="Century Gothic"/>
                <w:i/>
                <w:iCs/>
                <w:sz w:val="22"/>
                <w:szCs w:val="22"/>
              </w:rPr>
              <w:t xml:space="preserve"> </w:t>
            </w:r>
            <w:r w:rsidRPr="00AA386D">
              <w:rPr>
                <w:rFonts w:ascii="Century Gothic" w:hAnsi="Century Gothic"/>
                <w:iCs/>
                <w:sz w:val="22"/>
                <w:szCs w:val="22"/>
              </w:rPr>
              <w:t>“</w:t>
            </w:r>
            <w:r>
              <w:rPr>
                <w:rFonts w:ascii="Century Gothic" w:hAnsi="Century Gothic"/>
                <w:iCs/>
                <w:sz w:val="22"/>
                <w:szCs w:val="22"/>
              </w:rPr>
              <w:t>no aplican</w:t>
            </w:r>
            <w:r w:rsidRPr="00AA386D">
              <w:rPr>
                <w:rFonts w:ascii="Century Gothic" w:hAnsi="Century Gothic"/>
                <w:iCs/>
                <w:sz w:val="22"/>
                <w:szCs w:val="22"/>
              </w:rPr>
              <w:t>”</w:t>
            </w:r>
            <w:r>
              <w:rPr>
                <w:rFonts w:ascii="Century Gothic" w:hAnsi="Century Gothic"/>
                <w:iCs/>
                <w:color w:val="0070C0"/>
                <w:sz w:val="22"/>
                <w:szCs w:val="22"/>
              </w:rPr>
              <w:t>:</w:t>
            </w:r>
          </w:p>
          <w:p w14:paraId="46348BDF" w14:textId="77777777" w:rsidR="000C6925" w:rsidRPr="009A6E26" w:rsidRDefault="000C6925" w:rsidP="006D0B40">
            <w:pPr>
              <w:pStyle w:val="Outline"/>
              <w:spacing w:before="0"/>
              <w:rPr>
                <w:rFonts w:ascii="Century Gothic" w:hAnsi="Century Gothic"/>
                <w:i/>
                <w:iCs/>
                <w:kern w:val="0"/>
                <w:sz w:val="22"/>
                <w:szCs w:val="22"/>
                <w:lang w:val="es-ES_tradnl"/>
              </w:rPr>
            </w:pPr>
          </w:p>
        </w:tc>
      </w:tr>
      <w:tr w:rsidR="000C6925" w:rsidRPr="00D50E20" w14:paraId="47BADE11" w14:textId="77777777" w:rsidTr="00D50E20">
        <w:trPr>
          <w:cantSplit/>
        </w:trPr>
        <w:tc>
          <w:tcPr>
            <w:tcW w:w="1525" w:type="dxa"/>
          </w:tcPr>
          <w:p w14:paraId="78CBEA2A"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48.1</w:t>
            </w:r>
          </w:p>
        </w:tc>
        <w:tc>
          <w:tcPr>
            <w:tcW w:w="7491" w:type="dxa"/>
          </w:tcPr>
          <w:p w14:paraId="41E34AD6" w14:textId="77777777" w:rsidR="000C6925" w:rsidRPr="00D50E20" w:rsidRDefault="000C6925" w:rsidP="006D0B40">
            <w:pPr>
              <w:spacing w:after="120"/>
              <w:jc w:val="both"/>
              <w:rPr>
                <w:rFonts w:ascii="Century Gothic" w:hAnsi="Century Gothic"/>
                <w:i/>
                <w:iCs/>
                <w:sz w:val="22"/>
                <w:szCs w:val="22"/>
              </w:rPr>
            </w:pPr>
            <w:r w:rsidRPr="00D50E20">
              <w:rPr>
                <w:rFonts w:ascii="Century Gothic" w:hAnsi="Century Gothic"/>
                <w:sz w:val="22"/>
                <w:szCs w:val="22"/>
              </w:rPr>
              <w:t xml:space="preserve">La proporción que se retendrá de </w:t>
            </w:r>
            <w:r w:rsidRPr="00FA52DF">
              <w:rPr>
                <w:rFonts w:ascii="Century Gothic" w:hAnsi="Century Gothic"/>
                <w:sz w:val="22"/>
                <w:szCs w:val="22"/>
              </w:rPr>
              <w:t>los de pagos es:</w:t>
            </w:r>
            <w:r w:rsidRPr="00FA52DF">
              <w:rPr>
                <w:rFonts w:ascii="Century Gothic" w:hAnsi="Century Gothic"/>
                <w:i/>
                <w:iCs/>
                <w:sz w:val="22"/>
                <w:szCs w:val="22"/>
              </w:rPr>
              <w:t xml:space="preserve"> </w:t>
            </w:r>
            <w:r w:rsidR="006D0B40" w:rsidRPr="00FA52DF">
              <w:rPr>
                <w:rFonts w:ascii="Century Gothic" w:hAnsi="Century Gothic"/>
                <w:b/>
                <w:bCs/>
                <w:sz w:val="22"/>
                <w:szCs w:val="22"/>
              </w:rPr>
              <w:t>5% de cada pago de planilla</w:t>
            </w:r>
            <w:r w:rsidRPr="00FA52DF">
              <w:rPr>
                <w:rFonts w:ascii="Century Gothic" w:hAnsi="Century Gothic"/>
                <w:b/>
                <w:bCs/>
                <w:sz w:val="22"/>
                <w:szCs w:val="22"/>
              </w:rPr>
              <w:t>.</w:t>
            </w:r>
          </w:p>
        </w:tc>
      </w:tr>
      <w:tr w:rsidR="000C6925" w:rsidRPr="00D50E20" w14:paraId="445B2DB9" w14:textId="77777777" w:rsidTr="00D50E20">
        <w:trPr>
          <w:cantSplit/>
        </w:trPr>
        <w:tc>
          <w:tcPr>
            <w:tcW w:w="1525" w:type="dxa"/>
          </w:tcPr>
          <w:p w14:paraId="66E60259"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49.1</w:t>
            </w:r>
            <w:r w:rsidRPr="00D50E20">
              <w:rPr>
                <w:rFonts w:ascii="Century Gothic" w:hAnsi="Century Gothic"/>
                <w:b/>
                <w:bCs/>
                <w:sz w:val="22"/>
                <w:szCs w:val="22"/>
              </w:rPr>
              <w:tab/>
            </w:r>
          </w:p>
        </w:tc>
        <w:tc>
          <w:tcPr>
            <w:tcW w:w="7491" w:type="dxa"/>
          </w:tcPr>
          <w:p w14:paraId="20F4F7CF" w14:textId="77777777" w:rsidR="00BA0BB4" w:rsidRPr="00D50E20" w:rsidRDefault="00BA0BB4" w:rsidP="00BA0BB4">
            <w:pPr>
              <w:spacing w:after="120"/>
              <w:jc w:val="both"/>
              <w:rPr>
                <w:rFonts w:ascii="Century Gothic" w:hAnsi="Century Gothic"/>
                <w:i/>
                <w:iCs/>
                <w:color w:val="0070C0"/>
                <w:sz w:val="22"/>
                <w:szCs w:val="22"/>
              </w:rPr>
            </w:pPr>
            <w:r w:rsidRPr="00D50E20">
              <w:rPr>
                <w:rFonts w:ascii="Century Gothic" w:hAnsi="Century Gothic"/>
                <w:spacing w:val="-3"/>
                <w:sz w:val="22"/>
                <w:szCs w:val="22"/>
              </w:rPr>
              <w:t xml:space="preserve">El contratista deberá indemnizar al contratante por demora en la entrega de la obra por un </w:t>
            </w:r>
            <w:r w:rsidRPr="003B19A4">
              <w:rPr>
                <w:rFonts w:ascii="Century Gothic" w:hAnsi="Century Gothic"/>
                <w:spacing w:val="-3"/>
                <w:sz w:val="22"/>
                <w:szCs w:val="22"/>
              </w:rPr>
              <w:t>valor del</w:t>
            </w:r>
            <w:r w:rsidRPr="003B19A4">
              <w:rPr>
                <w:rFonts w:ascii="Century Gothic" w:hAnsi="Century Gothic"/>
                <w:b/>
                <w:spacing w:val="-3"/>
                <w:sz w:val="22"/>
                <w:szCs w:val="22"/>
              </w:rPr>
              <w:t xml:space="preserve"> </w:t>
            </w:r>
            <w:r w:rsidR="000A5048">
              <w:rPr>
                <w:rFonts w:ascii="Century Gothic" w:hAnsi="Century Gothic"/>
                <w:sz w:val="22"/>
                <w:szCs w:val="22"/>
              </w:rPr>
              <w:t>(1/1000) del precio de la planilla del periodo</w:t>
            </w:r>
            <w:r w:rsidRPr="003B19A4">
              <w:rPr>
                <w:rFonts w:ascii="Century Gothic" w:hAnsi="Century Gothic"/>
                <w:sz w:val="22"/>
                <w:szCs w:val="22"/>
              </w:rPr>
              <w:t xml:space="preserve">, por cada día de atraso, a efectos de resarcir los daños y perjuicios que tal demora ha ocasionado al contratante. </w:t>
            </w:r>
            <w:r w:rsidRPr="00505924">
              <w:rPr>
                <w:rFonts w:ascii="Century Gothic" w:hAnsi="Century Gothic"/>
                <w:sz w:val="22"/>
                <w:szCs w:val="22"/>
              </w:rPr>
              <w:t>.</w:t>
            </w:r>
          </w:p>
          <w:p w14:paraId="70D3941E" w14:textId="77777777" w:rsidR="000C6925" w:rsidRDefault="000C6925" w:rsidP="00C033C8">
            <w:pPr>
              <w:spacing w:after="120"/>
              <w:jc w:val="both"/>
              <w:rPr>
                <w:rFonts w:ascii="Century Gothic" w:hAnsi="Century Gothic"/>
                <w:sz w:val="22"/>
                <w:szCs w:val="22"/>
              </w:rPr>
            </w:pPr>
            <w:r w:rsidRPr="00505924">
              <w:rPr>
                <w:rFonts w:ascii="Century Gothic" w:hAnsi="Century Gothic"/>
                <w:sz w:val="22"/>
                <w:szCs w:val="22"/>
              </w:rPr>
              <w:t xml:space="preserve">El monto total de daños y </w:t>
            </w:r>
            <w:r w:rsidRPr="00FA52DF">
              <w:rPr>
                <w:rFonts w:ascii="Century Gothic" w:hAnsi="Century Gothic"/>
                <w:sz w:val="22"/>
                <w:szCs w:val="22"/>
              </w:rPr>
              <w:t>perjuicios es</w:t>
            </w:r>
            <w:r w:rsidRPr="00FA52DF">
              <w:rPr>
                <w:rFonts w:ascii="Century Gothic" w:hAnsi="Century Gothic"/>
                <w:i/>
                <w:iCs/>
                <w:sz w:val="22"/>
                <w:szCs w:val="22"/>
              </w:rPr>
              <w:t>:</w:t>
            </w:r>
            <w:r w:rsidR="00C033C8" w:rsidRPr="00FA52DF">
              <w:rPr>
                <w:rFonts w:ascii="Century Gothic" w:hAnsi="Century Gothic"/>
                <w:i/>
                <w:iCs/>
                <w:sz w:val="22"/>
                <w:szCs w:val="22"/>
              </w:rPr>
              <w:t xml:space="preserve"> </w:t>
            </w:r>
            <w:r w:rsidR="00C033C8" w:rsidRPr="00FA52DF">
              <w:rPr>
                <w:rFonts w:ascii="Century Gothic" w:hAnsi="Century Gothic"/>
                <w:b/>
                <w:bCs/>
                <w:sz w:val="22"/>
                <w:szCs w:val="22"/>
              </w:rPr>
              <w:t>5% (cinco por ciento)</w:t>
            </w:r>
            <w:r w:rsidRPr="00FA52DF">
              <w:rPr>
                <w:rFonts w:ascii="Century Gothic" w:hAnsi="Century Gothic"/>
                <w:i/>
                <w:iCs/>
                <w:color w:val="0070C0"/>
                <w:sz w:val="22"/>
                <w:szCs w:val="22"/>
              </w:rPr>
              <w:t xml:space="preserve"> </w:t>
            </w:r>
            <w:r w:rsidRPr="00FA52DF">
              <w:rPr>
                <w:rFonts w:ascii="Century Gothic" w:hAnsi="Century Gothic"/>
                <w:sz w:val="22"/>
                <w:szCs w:val="22"/>
              </w:rPr>
              <w:t>del precio final del Contrato.</w:t>
            </w:r>
          </w:p>
          <w:p w14:paraId="7FE62D85" w14:textId="77777777" w:rsidR="00820937" w:rsidRPr="00820937" w:rsidRDefault="00820937" w:rsidP="00820937">
            <w:pPr>
              <w:jc w:val="both"/>
              <w:rPr>
                <w:rFonts w:ascii="Century Gothic" w:hAnsi="Century Gothic"/>
                <w:sz w:val="22"/>
                <w:szCs w:val="22"/>
              </w:rPr>
            </w:pPr>
            <w:r w:rsidRPr="00A74730">
              <w:rPr>
                <w:rFonts w:ascii="Century Gothic" w:hAnsi="Century Gothic"/>
                <w:b/>
                <w:bCs/>
                <w:sz w:val="22"/>
                <w:szCs w:val="22"/>
              </w:rPr>
              <w:t>Nota</w:t>
            </w:r>
            <w:r w:rsidRPr="00820937">
              <w:rPr>
                <w:rFonts w:ascii="Century Gothic" w:hAnsi="Century Gothic"/>
                <w:sz w:val="22"/>
                <w:szCs w:val="22"/>
              </w:rPr>
              <w:t>: La Contratante no podrá imponer sanción o multa alguna en caso de haber</w:t>
            </w:r>
            <w:r>
              <w:rPr>
                <w:rFonts w:ascii="Century Gothic" w:hAnsi="Century Gothic"/>
                <w:sz w:val="22"/>
                <w:szCs w:val="22"/>
              </w:rPr>
              <w:t xml:space="preserve"> </w:t>
            </w:r>
            <w:r w:rsidRPr="00820937">
              <w:rPr>
                <w:rFonts w:ascii="Century Gothic" w:hAnsi="Century Gothic"/>
                <w:sz w:val="22"/>
                <w:szCs w:val="22"/>
              </w:rPr>
              <w:t>incurrido en mora respecto de los pagos que debe efectuar al contratista en los términos establecidos en el contrato.</w:t>
            </w:r>
          </w:p>
          <w:p w14:paraId="3C6D3370" w14:textId="77777777" w:rsidR="00820937" w:rsidRPr="009A6E26" w:rsidRDefault="00820937" w:rsidP="00C033C8">
            <w:pPr>
              <w:spacing w:after="120"/>
              <w:jc w:val="both"/>
              <w:rPr>
                <w:rFonts w:ascii="Century Gothic" w:hAnsi="Century Gothic"/>
                <w:i/>
                <w:iCs/>
                <w:color w:val="0070C0"/>
                <w:sz w:val="22"/>
                <w:szCs w:val="22"/>
              </w:rPr>
            </w:pPr>
          </w:p>
        </w:tc>
      </w:tr>
      <w:tr w:rsidR="000C6925" w:rsidRPr="00D50E20" w14:paraId="2B5D0EAB" w14:textId="77777777" w:rsidTr="00D50E20">
        <w:trPr>
          <w:cantSplit/>
        </w:trPr>
        <w:tc>
          <w:tcPr>
            <w:tcW w:w="1525" w:type="dxa"/>
          </w:tcPr>
          <w:p w14:paraId="78F5EA78" w14:textId="77777777" w:rsidR="000C6925" w:rsidRPr="00636426" w:rsidRDefault="000C6925" w:rsidP="000C6925">
            <w:pPr>
              <w:spacing w:after="120"/>
              <w:rPr>
                <w:rFonts w:ascii="Century Gothic" w:hAnsi="Century Gothic"/>
                <w:b/>
                <w:bCs/>
                <w:sz w:val="22"/>
                <w:szCs w:val="22"/>
              </w:rPr>
            </w:pPr>
            <w:r w:rsidRPr="00636426">
              <w:rPr>
                <w:rFonts w:ascii="Century Gothic" w:hAnsi="Century Gothic"/>
                <w:b/>
                <w:bCs/>
                <w:sz w:val="22"/>
                <w:szCs w:val="22"/>
              </w:rPr>
              <w:t>CEC 50.1</w:t>
            </w:r>
          </w:p>
        </w:tc>
        <w:tc>
          <w:tcPr>
            <w:tcW w:w="7491" w:type="dxa"/>
          </w:tcPr>
          <w:p w14:paraId="0D30FCC0" w14:textId="77777777" w:rsidR="000C6925" w:rsidRPr="00636426" w:rsidRDefault="000C6925" w:rsidP="00636426">
            <w:pPr>
              <w:spacing w:after="120"/>
              <w:jc w:val="both"/>
              <w:rPr>
                <w:rFonts w:ascii="Century Gothic" w:hAnsi="Century Gothic"/>
                <w:i/>
                <w:iCs/>
                <w:spacing w:val="-3"/>
                <w:sz w:val="22"/>
                <w:szCs w:val="22"/>
              </w:rPr>
            </w:pPr>
            <w:r w:rsidRPr="00636426">
              <w:rPr>
                <w:rFonts w:ascii="Century Gothic" w:hAnsi="Century Gothic"/>
                <w:spacing w:val="-3"/>
                <w:sz w:val="22"/>
                <w:szCs w:val="22"/>
              </w:rPr>
              <w:t xml:space="preserve"> </w:t>
            </w:r>
            <w:r w:rsidRPr="00636426">
              <w:rPr>
                <w:rFonts w:ascii="Century Gothic" w:hAnsi="Century Gothic"/>
                <w:bCs/>
                <w:sz w:val="22"/>
                <w:szCs w:val="22"/>
              </w:rPr>
              <w:t>No Aplica.</w:t>
            </w:r>
          </w:p>
        </w:tc>
      </w:tr>
      <w:tr w:rsidR="000C6925" w:rsidRPr="00D50E20" w14:paraId="01711F49" w14:textId="77777777" w:rsidTr="00D50E20">
        <w:trPr>
          <w:cantSplit/>
        </w:trPr>
        <w:tc>
          <w:tcPr>
            <w:tcW w:w="1525" w:type="dxa"/>
          </w:tcPr>
          <w:p w14:paraId="2C088373"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51.1</w:t>
            </w:r>
          </w:p>
        </w:tc>
        <w:tc>
          <w:tcPr>
            <w:tcW w:w="7491" w:type="dxa"/>
          </w:tcPr>
          <w:p w14:paraId="5DA797A3" w14:textId="77777777" w:rsidR="000C6925" w:rsidRPr="00D50E20" w:rsidRDefault="00666397" w:rsidP="000C6925">
            <w:pPr>
              <w:spacing w:after="120"/>
              <w:jc w:val="both"/>
              <w:rPr>
                <w:rFonts w:ascii="Century Gothic" w:hAnsi="Century Gothic"/>
                <w:spacing w:val="-3"/>
                <w:sz w:val="22"/>
                <w:szCs w:val="22"/>
              </w:rPr>
            </w:pPr>
            <w:r>
              <w:rPr>
                <w:rFonts w:ascii="Century Gothic" w:hAnsi="Century Gothic"/>
                <w:spacing w:val="-3"/>
                <w:sz w:val="22"/>
                <w:szCs w:val="22"/>
              </w:rPr>
              <w:t>No Aplica</w:t>
            </w:r>
          </w:p>
        </w:tc>
      </w:tr>
      <w:tr w:rsidR="000C6925" w:rsidRPr="00D50E20" w14:paraId="46B93533" w14:textId="77777777" w:rsidTr="00D50E20">
        <w:tc>
          <w:tcPr>
            <w:tcW w:w="1525" w:type="dxa"/>
          </w:tcPr>
          <w:p w14:paraId="6BC9E98A"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52.1</w:t>
            </w:r>
            <w:r w:rsidRPr="00D50E20">
              <w:rPr>
                <w:rFonts w:ascii="Century Gothic" w:hAnsi="Century Gothic"/>
                <w:b/>
                <w:bCs/>
                <w:sz w:val="22"/>
                <w:szCs w:val="22"/>
              </w:rPr>
              <w:tab/>
            </w:r>
          </w:p>
        </w:tc>
        <w:tc>
          <w:tcPr>
            <w:tcW w:w="7491" w:type="dxa"/>
          </w:tcPr>
          <w:p w14:paraId="3C1151EA" w14:textId="77777777" w:rsidR="00666397" w:rsidRPr="00666397" w:rsidRDefault="00666397" w:rsidP="00666397">
            <w:pPr>
              <w:spacing w:after="120"/>
              <w:jc w:val="both"/>
              <w:rPr>
                <w:rFonts w:ascii="Century Gothic" w:hAnsi="Century Gothic"/>
                <w:spacing w:val="-3"/>
                <w:sz w:val="22"/>
                <w:szCs w:val="22"/>
                <w:lang w:val="es-EC"/>
              </w:rPr>
            </w:pPr>
            <w:r w:rsidRPr="00666397">
              <w:rPr>
                <w:rFonts w:ascii="Century Gothic" w:hAnsi="Century Gothic"/>
                <w:spacing w:val="-3"/>
                <w:sz w:val="22"/>
                <w:szCs w:val="22"/>
                <w:lang w:val="es-EC"/>
              </w:rPr>
              <w:t xml:space="preserve">La Garantía de Cumplimiento aceptable al Contratante será emitida en dólares de los Estados Unidos de América y deberá ser: </w:t>
            </w:r>
          </w:p>
          <w:p w14:paraId="7F8049E8" w14:textId="77777777" w:rsidR="00666397" w:rsidRPr="00027EE6" w:rsidRDefault="00666397" w:rsidP="00281FFC">
            <w:pPr>
              <w:numPr>
                <w:ilvl w:val="0"/>
                <w:numId w:val="71"/>
              </w:numPr>
              <w:spacing w:after="120"/>
              <w:ind w:left="459"/>
              <w:jc w:val="both"/>
              <w:rPr>
                <w:rFonts w:ascii="Century Gothic" w:hAnsi="Century Gothic"/>
                <w:i/>
                <w:iCs/>
                <w:color w:val="000000"/>
                <w:sz w:val="22"/>
                <w:szCs w:val="22"/>
                <w:lang w:val="es-EC"/>
              </w:rPr>
            </w:pPr>
            <w:r w:rsidRPr="00027EE6">
              <w:rPr>
                <w:rFonts w:ascii="Century Gothic" w:hAnsi="Century Gothic"/>
                <w:bCs/>
                <w:color w:val="000000"/>
                <w:sz w:val="22"/>
                <w:szCs w:val="22"/>
                <w:lang w:val="es-EC"/>
              </w:rPr>
              <w:t>Garantía por un valor equivalente al</w:t>
            </w:r>
            <w:r w:rsidRPr="00027EE6">
              <w:rPr>
                <w:rFonts w:ascii="Century Gothic" w:hAnsi="Century Gothic"/>
                <w:color w:val="000000"/>
                <w:spacing w:val="-3"/>
                <w:sz w:val="22"/>
                <w:szCs w:val="22"/>
                <w:lang w:val="es-EC"/>
              </w:rPr>
              <w:t xml:space="preserve">: </w:t>
            </w:r>
            <w:r w:rsidRPr="00027EE6">
              <w:rPr>
                <w:rFonts w:ascii="Century Gothic" w:hAnsi="Century Gothic"/>
                <w:iCs/>
                <w:color w:val="000000"/>
                <w:spacing w:val="-3"/>
                <w:sz w:val="22"/>
                <w:szCs w:val="22"/>
                <w:lang w:val="es-EC"/>
              </w:rPr>
              <w:t xml:space="preserve">5% </w:t>
            </w:r>
            <w:r w:rsidRPr="00027EE6">
              <w:rPr>
                <w:rFonts w:ascii="Century Gothic" w:hAnsi="Century Gothic"/>
                <w:bCs/>
                <w:i/>
                <w:color w:val="000000"/>
                <w:sz w:val="22"/>
                <w:szCs w:val="22"/>
                <w:lang w:val="es-EC"/>
              </w:rPr>
              <w:t>del monto del contrato</w:t>
            </w:r>
            <w:r w:rsidRPr="00027EE6">
              <w:rPr>
                <w:rFonts w:ascii="Century Gothic" w:hAnsi="Century Gothic"/>
                <w:bCs/>
                <w:color w:val="000000"/>
                <w:sz w:val="22"/>
                <w:szCs w:val="22"/>
                <w:lang w:val="es-EC"/>
              </w:rPr>
              <w:t xml:space="preserve">.  incondicional irrevocable y de cobro inmediato, otorgada por un banco o institución financiera, establecida en el país o por intermedio de ellos, o </w:t>
            </w:r>
          </w:p>
          <w:p w14:paraId="77A0498E" w14:textId="77777777" w:rsidR="00666397" w:rsidRPr="00666397" w:rsidRDefault="00666397" w:rsidP="00281FFC">
            <w:pPr>
              <w:numPr>
                <w:ilvl w:val="0"/>
                <w:numId w:val="71"/>
              </w:numPr>
              <w:spacing w:after="120"/>
              <w:ind w:left="459"/>
              <w:jc w:val="both"/>
              <w:rPr>
                <w:rFonts w:ascii="Century Gothic" w:hAnsi="Century Gothic"/>
                <w:i/>
                <w:iCs/>
                <w:sz w:val="22"/>
                <w:szCs w:val="22"/>
                <w:lang w:val="es-EC"/>
              </w:rPr>
            </w:pPr>
            <w:r w:rsidRPr="00027EE6">
              <w:rPr>
                <w:rFonts w:ascii="Century Gothic" w:hAnsi="Century Gothic"/>
                <w:bCs/>
                <w:color w:val="000000"/>
                <w:sz w:val="22"/>
                <w:szCs w:val="22"/>
                <w:lang w:val="es-EC"/>
              </w:rPr>
              <w:t>Fianza instrumentada en una póliza de seguros, por un valor equivalente al</w:t>
            </w:r>
            <w:r w:rsidRPr="00027EE6">
              <w:rPr>
                <w:rFonts w:ascii="Century Gothic" w:hAnsi="Century Gothic"/>
                <w:color w:val="000000"/>
                <w:spacing w:val="-3"/>
                <w:sz w:val="22"/>
                <w:szCs w:val="22"/>
                <w:lang w:val="es-EC"/>
              </w:rPr>
              <w:t xml:space="preserve">: </w:t>
            </w:r>
            <w:r w:rsidRPr="00027EE6">
              <w:rPr>
                <w:rFonts w:ascii="Century Gothic" w:hAnsi="Century Gothic"/>
                <w:bCs/>
                <w:iCs/>
                <w:color w:val="000000"/>
                <w:sz w:val="22"/>
                <w:szCs w:val="22"/>
                <w:lang w:val="es-EC"/>
              </w:rPr>
              <w:t>5% del monto del contrato</w:t>
            </w:r>
            <w:r w:rsidRPr="00027EE6">
              <w:rPr>
                <w:rFonts w:ascii="Century Gothic" w:hAnsi="Century Gothic"/>
                <w:bCs/>
                <w:color w:val="000000"/>
                <w:sz w:val="22"/>
                <w:szCs w:val="22"/>
                <w:lang w:val="es-EC"/>
              </w:rPr>
              <w:t xml:space="preserve"> </w:t>
            </w:r>
            <w:r w:rsidRPr="00666397">
              <w:rPr>
                <w:rFonts w:ascii="Century Gothic" w:hAnsi="Century Gothic"/>
                <w:bCs/>
                <w:sz w:val="22"/>
                <w:szCs w:val="22"/>
                <w:lang w:val="es-EC"/>
              </w:rPr>
              <w:t>incondicional e irrevocable, de cobro inmediato, emitida por una compañía de seguro establecida en el país.</w:t>
            </w:r>
          </w:p>
          <w:p w14:paraId="5B32CB97" w14:textId="77777777" w:rsidR="000C6925" w:rsidRPr="00D50E20" w:rsidRDefault="00666397" w:rsidP="00666397">
            <w:pPr>
              <w:spacing w:after="120"/>
              <w:jc w:val="both"/>
              <w:rPr>
                <w:rFonts w:ascii="Century Gothic" w:hAnsi="Century Gothic"/>
                <w:i/>
                <w:iCs/>
                <w:spacing w:val="-3"/>
                <w:sz w:val="22"/>
                <w:szCs w:val="22"/>
              </w:rPr>
            </w:pPr>
            <w:r w:rsidRPr="00666397">
              <w:rPr>
                <w:rFonts w:ascii="Century Gothic" w:hAnsi="Century Gothic"/>
                <w:sz w:val="22"/>
                <w:szCs w:val="22"/>
                <w:lang w:val="es-EC"/>
              </w:rPr>
              <w:t>Estas garantías no admitirán cláusula alguna que establezca trámite administrativo previo, bastando para su ejecución el requerimiento por escrito del CONTRATANTE</w:t>
            </w:r>
          </w:p>
        </w:tc>
      </w:tr>
      <w:tr w:rsidR="000C6925" w:rsidRPr="00D50E20" w14:paraId="4A287231" w14:textId="77777777" w:rsidTr="005C6DDD">
        <w:trPr>
          <w:cantSplit/>
        </w:trPr>
        <w:tc>
          <w:tcPr>
            <w:tcW w:w="9016" w:type="dxa"/>
            <w:gridSpan w:val="2"/>
          </w:tcPr>
          <w:p w14:paraId="4A3ABB18" w14:textId="77777777" w:rsidR="000C6925" w:rsidRPr="00D50E20" w:rsidRDefault="000C6925" w:rsidP="000C6925">
            <w:pPr>
              <w:pStyle w:val="Ttulo4"/>
              <w:numPr>
                <w:ilvl w:val="0"/>
                <w:numId w:val="0"/>
              </w:numPr>
              <w:spacing w:after="120"/>
              <w:rPr>
                <w:rFonts w:ascii="Century Gothic" w:hAnsi="Century Gothic"/>
                <w:spacing w:val="-3"/>
                <w:sz w:val="22"/>
                <w:szCs w:val="22"/>
              </w:rPr>
            </w:pPr>
            <w:r w:rsidRPr="00D50E20">
              <w:rPr>
                <w:rFonts w:ascii="Century Gothic" w:hAnsi="Century Gothic"/>
                <w:spacing w:val="-3"/>
                <w:sz w:val="22"/>
                <w:szCs w:val="22"/>
              </w:rPr>
              <w:t>E. Finalización del Contrato</w:t>
            </w:r>
          </w:p>
        </w:tc>
      </w:tr>
      <w:tr w:rsidR="000C6925" w:rsidRPr="00D50E20" w14:paraId="0B67415D" w14:textId="77777777" w:rsidTr="00D50E20">
        <w:trPr>
          <w:cantSplit/>
        </w:trPr>
        <w:tc>
          <w:tcPr>
            <w:tcW w:w="1525" w:type="dxa"/>
          </w:tcPr>
          <w:p w14:paraId="0CB19FEA"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58.1</w:t>
            </w:r>
          </w:p>
        </w:tc>
        <w:tc>
          <w:tcPr>
            <w:tcW w:w="7491" w:type="dxa"/>
          </w:tcPr>
          <w:p w14:paraId="15508CE2" w14:textId="77777777" w:rsidR="000C6925" w:rsidRPr="00D50E20" w:rsidRDefault="000C6925" w:rsidP="000C6925">
            <w:pPr>
              <w:spacing w:after="120"/>
              <w:jc w:val="both"/>
              <w:rPr>
                <w:rFonts w:ascii="Century Gothic" w:hAnsi="Century Gothic"/>
                <w:spacing w:val="-3"/>
                <w:sz w:val="22"/>
                <w:szCs w:val="22"/>
              </w:rPr>
            </w:pPr>
            <w:r w:rsidRPr="00D50E20">
              <w:rPr>
                <w:rFonts w:ascii="Century Gothic" w:hAnsi="Century Gothic"/>
                <w:spacing w:val="-3"/>
                <w:sz w:val="22"/>
                <w:szCs w:val="22"/>
              </w:rPr>
              <w:t>Los Manuales de operación y mantenimiento deberán presenta</w:t>
            </w:r>
            <w:r w:rsidR="00666397">
              <w:rPr>
                <w:rFonts w:ascii="Century Gothic" w:hAnsi="Century Gothic"/>
                <w:spacing w:val="-3"/>
                <w:sz w:val="22"/>
                <w:szCs w:val="22"/>
              </w:rPr>
              <w:t xml:space="preserve">rse a más tardar </w:t>
            </w:r>
            <w:r>
              <w:rPr>
                <w:rFonts w:ascii="Century Gothic" w:hAnsi="Century Gothic"/>
                <w:spacing w:val="-3"/>
                <w:sz w:val="22"/>
                <w:szCs w:val="22"/>
              </w:rPr>
              <w:t xml:space="preserve"> </w:t>
            </w:r>
            <w:r w:rsidR="00666397">
              <w:rPr>
                <w:rFonts w:ascii="Century Gothic" w:hAnsi="Century Gothic"/>
                <w:b/>
                <w:bCs/>
                <w:sz w:val="22"/>
                <w:szCs w:val="22"/>
              </w:rPr>
              <w:t>a la fecha de la entrega de la última planilla de pago</w:t>
            </w:r>
            <w:r>
              <w:rPr>
                <w:rFonts w:ascii="Century Gothic" w:hAnsi="Century Gothic"/>
                <w:i/>
                <w:iCs/>
                <w:sz w:val="22"/>
                <w:szCs w:val="22"/>
              </w:rPr>
              <w:t>.</w:t>
            </w:r>
            <w:r w:rsidRPr="00D50E20">
              <w:rPr>
                <w:rFonts w:ascii="Century Gothic" w:hAnsi="Century Gothic"/>
                <w:color w:val="0070C0"/>
                <w:spacing w:val="-3"/>
                <w:sz w:val="22"/>
                <w:szCs w:val="22"/>
              </w:rPr>
              <w:t xml:space="preserve"> </w:t>
            </w:r>
          </w:p>
          <w:p w14:paraId="4E396868" w14:textId="77777777" w:rsidR="000C6925" w:rsidRPr="00D50E20" w:rsidRDefault="00BA0BB4" w:rsidP="00666397">
            <w:pPr>
              <w:spacing w:after="120"/>
              <w:jc w:val="both"/>
              <w:rPr>
                <w:rFonts w:ascii="Century Gothic" w:hAnsi="Century Gothic"/>
                <w:i/>
                <w:iCs/>
                <w:spacing w:val="-3"/>
                <w:sz w:val="22"/>
                <w:szCs w:val="22"/>
              </w:rPr>
            </w:pPr>
            <w:r w:rsidRPr="00D50E20">
              <w:rPr>
                <w:rFonts w:ascii="Century Gothic" w:hAnsi="Century Gothic"/>
                <w:spacing w:val="-3"/>
                <w:sz w:val="22"/>
                <w:szCs w:val="22"/>
              </w:rPr>
              <w:t>Los planos actualizados finales deb</w:t>
            </w:r>
            <w:r>
              <w:rPr>
                <w:rFonts w:ascii="Century Gothic" w:hAnsi="Century Gothic"/>
                <w:spacing w:val="-3"/>
                <w:sz w:val="22"/>
                <w:szCs w:val="22"/>
              </w:rPr>
              <w:t xml:space="preserve">erán presentarse a más tardar </w:t>
            </w:r>
            <w:r w:rsidRPr="00D50E20">
              <w:rPr>
                <w:rFonts w:ascii="Century Gothic" w:hAnsi="Century Gothic"/>
                <w:spacing w:val="-3"/>
                <w:sz w:val="22"/>
                <w:szCs w:val="22"/>
              </w:rPr>
              <w:t xml:space="preserve"> </w:t>
            </w:r>
            <w:r>
              <w:rPr>
                <w:rFonts w:ascii="Century Gothic" w:hAnsi="Century Gothic"/>
                <w:b/>
                <w:bCs/>
                <w:sz w:val="22"/>
                <w:szCs w:val="22"/>
              </w:rPr>
              <w:t>a la fecha de la entrega de la última planilla de pago</w:t>
            </w:r>
            <w:r>
              <w:rPr>
                <w:rFonts w:ascii="Century Gothic" w:hAnsi="Century Gothic"/>
                <w:i/>
                <w:iCs/>
                <w:sz w:val="22"/>
                <w:szCs w:val="22"/>
              </w:rPr>
              <w:t>.</w:t>
            </w:r>
            <w:r w:rsidRPr="00D50E20">
              <w:rPr>
                <w:rFonts w:ascii="Century Gothic" w:hAnsi="Century Gothic"/>
                <w:color w:val="0070C0"/>
                <w:spacing w:val="-3"/>
                <w:sz w:val="22"/>
                <w:szCs w:val="22"/>
              </w:rPr>
              <w:t xml:space="preserve"> </w:t>
            </w:r>
          </w:p>
        </w:tc>
      </w:tr>
      <w:tr w:rsidR="000C6925" w:rsidRPr="00D50E20" w14:paraId="2B734411" w14:textId="77777777" w:rsidTr="00D50E20">
        <w:trPr>
          <w:cantSplit/>
        </w:trPr>
        <w:tc>
          <w:tcPr>
            <w:tcW w:w="1525" w:type="dxa"/>
          </w:tcPr>
          <w:p w14:paraId="13434FA0"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58.2</w:t>
            </w:r>
          </w:p>
        </w:tc>
        <w:tc>
          <w:tcPr>
            <w:tcW w:w="7491" w:type="dxa"/>
          </w:tcPr>
          <w:p w14:paraId="18526181" w14:textId="77777777" w:rsidR="000C6925" w:rsidRPr="00D50E20" w:rsidRDefault="000C6925" w:rsidP="00666397">
            <w:pPr>
              <w:spacing w:after="120"/>
              <w:jc w:val="both"/>
              <w:rPr>
                <w:rFonts w:ascii="Century Gothic" w:hAnsi="Century Gothic"/>
                <w:i/>
                <w:iCs/>
                <w:spacing w:val="-3"/>
                <w:sz w:val="22"/>
                <w:szCs w:val="22"/>
              </w:rPr>
            </w:pPr>
            <w:r w:rsidRPr="00D50E20">
              <w:rPr>
                <w:rFonts w:ascii="Century Gothic" w:hAnsi="Century Gothic"/>
                <w:spacing w:val="-3"/>
                <w:sz w:val="22"/>
                <w:szCs w:val="22"/>
              </w:rPr>
              <w:t xml:space="preserve">La suma que se retendrá por no cumplir con la presentación de los planos actualizados finales y/o los manuales de </w:t>
            </w:r>
            <w:r w:rsidR="00666397">
              <w:rPr>
                <w:rFonts w:ascii="Century Gothic" w:hAnsi="Century Gothic"/>
                <w:spacing w:val="-3"/>
                <w:sz w:val="22"/>
                <w:szCs w:val="22"/>
              </w:rPr>
              <w:t xml:space="preserve">mantenimiento en la </w:t>
            </w:r>
            <w:r w:rsidRPr="00D50E20">
              <w:rPr>
                <w:rFonts w:ascii="Century Gothic" w:hAnsi="Century Gothic"/>
                <w:spacing w:val="-3"/>
                <w:sz w:val="22"/>
                <w:szCs w:val="22"/>
              </w:rPr>
              <w:t xml:space="preserve">fecha establecida en las </w:t>
            </w:r>
            <w:r w:rsidR="00BA0BB4" w:rsidRPr="00D50E20">
              <w:rPr>
                <w:rFonts w:ascii="Century Gothic" w:hAnsi="Century Gothic"/>
                <w:spacing w:val="-3"/>
                <w:sz w:val="22"/>
                <w:szCs w:val="22"/>
              </w:rPr>
              <w:t>C</w:t>
            </w:r>
            <w:r w:rsidR="00BA0BB4">
              <w:rPr>
                <w:rFonts w:ascii="Century Gothic" w:hAnsi="Century Gothic"/>
                <w:spacing w:val="-3"/>
                <w:sz w:val="22"/>
                <w:szCs w:val="22"/>
              </w:rPr>
              <w:t xml:space="preserve">EC 58.1 es </w:t>
            </w:r>
            <w:r w:rsidR="00BA0BB4" w:rsidRPr="00D50E20">
              <w:rPr>
                <w:rFonts w:ascii="Century Gothic" w:hAnsi="Century Gothic"/>
                <w:spacing w:val="-3"/>
                <w:sz w:val="22"/>
                <w:szCs w:val="22"/>
              </w:rPr>
              <w:t>e</w:t>
            </w:r>
            <w:r w:rsidR="00BA0BB4">
              <w:rPr>
                <w:rFonts w:ascii="Century Gothic" w:hAnsi="Century Gothic"/>
                <w:spacing w:val="-3"/>
                <w:sz w:val="22"/>
                <w:szCs w:val="22"/>
              </w:rPr>
              <w:t>l</w:t>
            </w:r>
            <w:r w:rsidR="00BA0BB4" w:rsidRPr="00D50E20">
              <w:rPr>
                <w:rFonts w:ascii="Century Gothic" w:hAnsi="Century Gothic"/>
                <w:spacing w:val="-3"/>
                <w:sz w:val="22"/>
                <w:szCs w:val="22"/>
              </w:rPr>
              <w:t xml:space="preserve"> </w:t>
            </w:r>
            <w:r w:rsidR="00BA0BB4">
              <w:rPr>
                <w:rFonts w:ascii="Century Gothic" w:hAnsi="Century Gothic"/>
                <w:b/>
                <w:bCs/>
                <w:sz w:val="22"/>
                <w:szCs w:val="22"/>
              </w:rPr>
              <w:t xml:space="preserve">equivalente al 1/1000 de las obligaciones pendientes de pago. </w:t>
            </w:r>
            <w:r w:rsidR="00BA0BB4" w:rsidRPr="00D50E20">
              <w:rPr>
                <w:rFonts w:ascii="Century Gothic" w:hAnsi="Century Gothic"/>
                <w:i/>
                <w:iCs/>
                <w:color w:val="0070C0"/>
                <w:spacing w:val="-3"/>
                <w:sz w:val="22"/>
                <w:szCs w:val="22"/>
              </w:rPr>
              <w:t xml:space="preserve"> </w:t>
            </w:r>
          </w:p>
        </w:tc>
      </w:tr>
      <w:tr w:rsidR="000C6925" w:rsidRPr="00D50E20" w14:paraId="403D3ADB" w14:textId="77777777" w:rsidTr="00D50E20">
        <w:trPr>
          <w:cantSplit/>
        </w:trPr>
        <w:tc>
          <w:tcPr>
            <w:tcW w:w="1525" w:type="dxa"/>
          </w:tcPr>
          <w:p w14:paraId="00070E7B" w14:textId="77777777" w:rsidR="000C6925" w:rsidRPr="00D50E20" w:rsidRDefault="000C6925" w:rsidP="000C6925">
            <w:pPr>
              <w:spacing w:after="120"/>
              <w:ind w:right="-113"/>
              <w:rPr>
                <w:rFonts w:ascii="Century Gothic" w:hAnsi="Century Gothic"/>
                <w:b/>
                <w:bCs/>
                <w:sz w:val="22"/>
                <w:szCs w:val="22"/>
              </w:rPr>
            </w:pPr>
            <w:r w:rsidRPr="00D50E20">
              <w:rPr>
                <w:rFonts w:ascii="Century Gothic" w:hAnsi="Century Gothic"/>
                <w:b/>
                <w:bCs/>
                <w:sz w:val="22"/>
                <w:szCs w:val="22"/>
              </w:rPr>
              <w:t>CEC 59.2</w:t>
            </w:r>
            <w:r>
              <w:rPr>
                <w:rFonts w:ascii="Century Gothic" w:hAnsi="Century Gothic"/>
                <w:b/>
                <w:bCs/>
                <w:sz w:val="22"/>
                <w:szCs w:val="22"/>
              </w:rPr>
              <w:t xml:space="preserve"> </w:t>
            </w:r>
            <w:r w:rsidRPr="00D50E20">
              <w:rPr>
                <w:rFonts w:ascii="Century Gothic" w:hAnsi="Century Gothic"/>
                <w:b/>
                <w:bCs/>
                <w:sz w:val="22"/>
                <w:szCs w:val="22"/>
              </w:rPr>
              <w:t>(g)</w:t>
            </w:r>
          </w:p>
        </w:tc>
        <w:tc>
          <w:tcPr>
            <w:tcW w:w="7491" w:type="dxa"/>
          </w:tcPr>
          <w:p w14:paraId="29C3310B" w14:textId="77777777" w:rsidR="00A033AC" w:rsidRPr="00A033AC" w:rsidRDefault="000C6925" w:rsidP="00A033AC">
            <w:pPr>
              <w:spacing w:after="120"/>
              <w:jc w:val="both"/>
              <w:rPr>
                <w:rFonts w:ascii="Century Gothic" w:hAnsi="Century Gothic"/>
                <w:i/>
                <w:iCs/>
                <w:color w:val="0070C0"/>
                <w:spacing w:val="-3"/>
                <w:sz w:val="22"/>
                <w:szCs w:val="22"/>
              </w:rPr>
            </w:pPr>
            <w:r w:rsidRPr="00D50E20">
              <w:rPr>
                <w:rFonts w:ascii="Century Gothic" w:hAnsi="Century Gothic"/>
                <w:spacing w:val="-3"/>
                <w:sz w:val="22"/>
                <w:szCs w:val="22"/>
              </w:rPr>
              <w:t xml:space="preserve">El número máximo de días </w:t>
            </w:r>
            <w:r w:rsidR="00C45102">
              <w:rPr>
                <w:rFonts w:ascii="Century Gothic" w:hAnsi="Century Gothic"/>
                <w:spacing w:val="-3"/>
                <w:sz w:val="22"/>
                <w:szCs w:val="22"/>
              </w:rPr>
              <w:t xml:space="preserve">calendarios </w:t>
            </w:r>
            <w:r w:rsidRPr="00D50E20">
              <w:rPr>
                <w:rFonts w:ascii="Century Gothic" w:hAnsi="Century Gothic"/>
                <w:spacing w:val="-3"/>
                <w:sz w:val="22"/>
                <w:szCs w:val="22"/>
              </w:rPr>
              <w:t xml:space="preserve">es </w:t>
            </w:r>
            <w:r w:rsidR="00A033AC" w:rsidRPr="00A033AC">
              <w:rPr>
                <w:rFonts w:ascii="Century Gothic" w:hAnsi="Century Gothic"/>
                <w:spacing w:val="-3"/>
                <w:sz w:val="22"/>
                <w:szCs w:val="22"/>
              </w:rPr>
              <w:t>50 Tiempo en el cual se cumple con el monto total de daños y perjuicios que es el: 5% (cinco por ciento) del precio final del Contrato.</w:t>
            </w:r>
          </w:p>
        </w:tc>
      </w:tr>
      <w:tr w:rsidR="000C6925" w:rsidRPr="00D50E20" w14:paraId="264D0338" w14:textId="77777777" w:rsidTr="00D50E20">
        <w:trPr>
          <w:cantSplit/>
        </w:trPr>
        <w:tc>
          <w:tcPr>
            <w:tcW w:w="1525" w:type="dxa"/>
          </w:tcPr>
          <w:p w14:paraId="0807AC18" w14:textId="77777777" w:rsidR="000C6925" w:rsidRPr="00D50E20" w:rsidRDefault="000C6925" w:rsidP="000C6925">
            <w:pPr>
              <w:spacing w:after="120"/>
              <w:rPr>
                <w:rFonts w:ascii="Century Gothic" w:hAnsi="Century Gothic"/>
                <w:b/>
                <w:bCs/>
                <w:sz w:val="22"/>
                <w:szCs w:val="22"/>
              </w:rPr>
            </w:pPr>
            <w:r w:rsidRPr="00D50E20">
              <w:rPr>
                <w:rFonts w:ascii="Century Gothic" w:hAnsi="Century Gothic"/>
                <w:b/>
                <w:bCs/>
                <w:sz w:val="22"/>
                <w:szCs w:val="22"/>
              </w:rPr>
              <w:t>CEC 61.1</w:t>
            </w:r>
          </w:p>
        </w:tc>
        <w:tc>
          <w:tcPr>
            <w:tcW w:w="7491" w:type="dxa"/>
          </w:tcPr>
          <w:p w14:paraId="2961C19A" w14:textId="77777777" w:rsidR="000C6925" w:rsidRPr="00D50E20" w:rsidRDefault="000C6925" w:rsidP="00666397">
            <w:pPr>
              <w:spacing w:after="120"/>
              <w:jc w:val="both"/>
              <w:rPr>
                <w:rFonts w:ascii="Century Gothic" w:hAnsi="Century Gothic"/>
                <w:i/>
                <w:iCs/>
                <w:spacing w:val="-3"/>
                <w:sz w:val="22"/>
                <w:szCs w:val="22"/>
              </w:rPr>
            </w:pPr>
            <w:r w:rsidRPr="00D50E20">
              <w:rPr>
                <w:rFonts w:ascii="Century Gothic" w:hAnsi="Century Gothic"/>
                <w:spacing w:val="-3"/>
                <w:sz w:val="22"/>
                <w:szCs w:val="22"/>
              </w:rPr>
              <w:t xml:space="preserve">El porcentaje que se aplicará al valor de las Obras no terminadas es </w:t>
            </w:r>
            <w:r w:rsidR="00666397">
              <w:rPr>
                <w:rFonts w:ascii="Century Gothic" w:hAnsi="Century Gothic"/>
                <w:b/>
                <w:bCs/>
                <w:sz w:val="22"/>
                <w:szCs w:val="22"/>
              </w:rPr>
              <w:t xml:space="preserve">1/1000 del valor de las obras no terminadas (obligaciones pendientes) </w:t>
            </w:r>
            <w:r w:rsidRPr="00D50E20">
              <w:rPr>
                <w:rFonts w:ascii="Century Gothic" w:hAnsi="Century Gothic"/>
                <w:iCs/>
                <w:color w:val="0070C0"/>
                <w:spacing w:val="-3"/>
                <w:sz w:val="22"/>
                <w:szCs w:val="22"/>
              </w:rPr>
              <w:t xml:space="preserve"> </w:t>
            </w:r>
          </w:p>
        </w:tc>
      </w:tr>
    </w:tbl>
    <w:p w14:paraId="73813FC0" w14:textId="77777777" w:rsidR="006F5CD9" w:rsidRDefault="006F5CD9" w:rsidP="003A1DC9">
      <w:pPr>
        <w:pStyle w:val="Secciones"/>
        <w:sectPr w:rsidR="006F5CD9" w:rsidSect="0065057C">
          <w:headerReference w:type="even" r:id="rId31"/>
          <w:headerReference w:type="default" r:id="rId32"/>
          <w:headerReference w:type="first" r:id="rId33"/>
          <w:endnotePr>
            <w:numFmt w:val="decimal"/>
          </w:endnotePr>
          <w:type w:val="oddPage"/>
          <w:pgSz w:w="11906" w:h="16838" w:code="9"/>
          <w:pgMar w:top="1440" w:right="1440" w:bottom="1440" w:left="1440" w:header="720" w:footer="720" w:gutter="0"/>
          <w:cols w:space="720"/>
          <w:docGrid w:linePitch="326"/>
        </w:sectPr>
      </w:pPr>
      <w:bookmarkStart w:id="333" w:name="_Toc206413803"/>
    </w:p>
    <w:p w14:paraId="4077A2BC" w14:textId="77777777" w:rsidR="003A1DC9" w:rsidRPr="00883398" w:rsidRDefault="003A1DC9" w:rsidP="003A1DC9">
      <w:pPr>
        <w:pStyle w:val="Secciones"/>
      </w:pPr>
      <w:r w:rsidRPr="00883398">
        <w:t xml:space="preserve">Sección VII. </w:t>
      </w:r>
      <w:r>
        <w:t>Formularios del Contrato</w:t>
      </w:r>
      <w:bookmarkEnd w:id="333"/>
    </w:p>
    <w:p w14:paraId="48AAD50C" w14:textId="77777777" w:rsidR="003A1DC9" w:rsidRPr="008C0B65" w:rsidRDefault="003A1DC9" w:rsidP="003A1DC9">
      <w:pPr>
        <w:pStyle w:val="SectionIVH2"/>
        <w:spacing w:before="0" w:after="120"/>
        <w:rPr>
          <w:rFonts w:ascii="Century Gothic" w:hAnsi="Century Gothic"/>
          <w:sz w:val="22"/>
          <w:szCs w:val="22"/>
        </w:rPr>
      </w:pPr>
      <w:r w:rsidRPr="008C0B65">
        <w:rPr>
          <w:rFonts w:ascii="Century Gothic" w:hAnsi="Century Gothic"/>
          <w:sz w:val="22"/>
          <w:szCs w:val="22"/>
        </w:rPr>
        <w:t>Carta de Aceptación</w:t>
      </w:r>
    </w:p>
    <w:p w14:paraId="5CBC0387" w14:textId="77777777" w:rsidR="003A1DC9" w:rsidRPr="008C0B65" w:rsidRDefault="003A1DC9" w:rsidP="003A1DC9">
      <w:pPr>
        <w:spacing w:after="120"/>
        <w:jc w:val="center"/>
        <w:rPr>
          <w:rFonts w:ascii="Century Gothic" w:hAnsi="Century Gothic"/>
          <w:i/>
          <w:iCs/>
          <w:color w:val="0070C0"/>
          <w:sz w:val="22"/>
          <w:szCs w:val="22"/>
        </w:rPr>
      </w:pPr>
      <w:r w:rsidRPr="008C0B65">
        <w:rPr>
          <w:rFonts w:ascii="Century Gothic" w:hAnsi="Century Gothic"/>
          <w:i/>
          <w:iCs/>
          <w:color w:val="0070C0"/>
          <w:sz w:val="22"/>
          <w:szCs w:val="22"/>
        </w:rPr>
        <w:t>[en papel con membrete oficial del Contratante]</w:t>
      </w:r>
    </w:p>
    <w:p w14:paraId="33E0278A" w14:textId="77777777" w:rsidR="003A1DC9" w:rsidRDefault="003A1DC9" w:rsidP="003A1DC9">
      <w:pPr>
        <w:spacing w:after="120"/>
        <w:jc w:val="right"/>
        <w:rPr>
          <w:rFonts w:ascii="Century Gothic" w:hAnsi="Century Gothic"/>
          <w:sz w:val="22"/>
          <w:szCs w:val="22"/>
        </w:rPr>
      </w:pPr>
      <w:r w:rsidRPr="00027EE6">
        <w:rPr>
          <w:rStyle w:val="Textodelmarcadordeposicin"/>
          <w:rFonts w:ascii="Century Gothic" w:hAnsi="Century Gothic" w:cs="Calibri Light"/>
          <w:b/>
          <w:bCs/>
          <w:color w:val="auto"/>
          <w:sz w:val="22"/>
          <w:szCs w:val="22"/>
        </w:rPr>
        <w:t>Coloque fecha</w:t>
      </w:r>
      <w:r w:rsidRPr="008C0B65">
        <w:rPr>
          <w:rFonts w:ascii="Century Gothic" w:hAnsi="Century Gothic"/>
          <w:sz w:val="22"/>
          <w:szCs w:val="22"/>
        </w:rPr>
        <w:t xml:space="preserve"> </w:t>
      </w:r>
    </w:p>
    <w:p w14:paraId="39599646" w14:textId="77777777" w:rsidR="003A1DC9" w:rsidRPr="008C0B65" w:rsidRDefault="003A1DC9" w:rsidP="003A1DC9">
      <w:pPr>
        <w:spacing w:after="120"/>
        <w:jc w:val="both"/>
        <w:rPr>
          <w:rFonts w:ascii="Century Gothic" w:hAnsi="Century Gothic"/>
          <w:sz w:val="22"/>
          <w:szCs w:val="22"/>
        </w:rPr>
      </w:pPr>
      <w:r w:rsidRPr="003A1DC9">
        <w:rPr>
          <w:rFonts w:ascii="Century Gothic" w:hAnsi="Century Gothic"/>
          <w:b/>
          <w:bCs/>
          <w:sz w:val="22"/>
          <w:szCs w:val="22"/>
        </w:rPr>
        <w:t>Número de Identificación:</w:t>
      </w:r>
      <w:r>
        <w:rPr>
          <w:rFonts w:ascii="Century Gothic" w:hAnsi="Century Gothic"/>
          <w:sz w:val="22"/>
          <w:szCs w:val="22"/>
        </w:rPr>
        <w:t xml:space="preserve"> </w:t>
      </w:r>
      <w:r w:rsidRPr="00565601">
        <w:rPr>
          <w:rFonts w:ascii="Century Gothic" w:hAnsi="Century Gothic"/>
          <w:iCs/>
          <w:sz w:val="22"/>
          <w:szCs w:val="22"/>
        </w:rPr>
        <w:fldChar w:fldCharType="begin"/>
      </w:r>
      <w:r w:rsidRPr="00565601">
        <w:rPr>
          <w:rFonts w:ascii="Century Gothic" w:hAnsi="Century Gothic"/>
          <w:iCs/>
          <w:sz w:val="22"/>
          <w:szCs w:val="22"/>
        </w:rPr>
        <w:instrText xml:space="preserve"> REF  CódigoProceso  \* MERGEFORMAT </w:instrText>
      </w:r>
      <w:r w:rsidRPr="00565601">
        <w:rPr>
          <w:rFonts w:ascii="Century Gothic" w:hAnsi="Century Gothic"/>
          <w:iCs/>
          <w:sz w:val="22"/>
          <w:szCs w:val="22"/>
        </w:rPr>
        <w:fldChar w:fldCharType="separate"/>
      </w:r>
      <w:r w:rsidR="00610342" w:rsidRPr="00610342">
        <w:rPr>
          <w:rFonts w:ascii="Century Gothic" w:hAnsi="Century Gothic"/>
          <w:snapToGrid w:val="0"/>
          <w:sz w:val="22"/>
          <w:szCs w:val="22"/>
        </w:rPr>
        <w:t>CÓDIGO DEL PROCESO</w:t>
      </w:r>
      <w:r w:rsidRPr="00565601">
        <w:rPr>
          <w:rFonts w:ascii="Century Gothic" w:hAnsi="Century Gothic"/>
          <w:iCs/>
          <w:sz w:val="22"/>
          <w:szCs w:val="22"/>
        </w:rPr>
        <w:fldChar w:fldCharType="end"/>
      </w:r>
      <w:r>
        <w:rPr>
          <w:rFonts w:ascii="Century Gothic" w:hAnsi="Century Gothic"/>
          <w:iCs/>
          <w:sz w:val="22"/>
          <w:szCs w:val="22"/>
        </w:rPr>
        <w:t>.</w:t>
      </w:r>
    </w:p>
    <w:p w14:paraId="3CE6DDA9" w14:textId="77777777" w:rsidR="003A1DC9" w:rsidRDefault="003A1DC9" w:rsidP="003A1DC9">
      <w:pPr>
        <w:spacing w:after="120"/>
        <w:rPr>
          <w:rFonts w:ascii="Century Gothic" w:eastAsia="Calibri" w:hAnsi="Century Gothic"/>
          <w:b/>
          <w:spacing w:val="-3"/>
          <w:sz w:val="22"/>
          <w:szCs w:val="22"/>
        </w:rPr>
      </w:pPr>
      <w:r w:rsidRPr="003A1DC9">
        <w:rPr>
          <w:rFonts w:ascii="Century Gothic" w:hAnsi="Century Gothic"/>
          <w:b/>
          <w:bCs/>
          <w:sz w:val="22"/>
          <w:szCs w:val="22"/>
        </w:rPr>
        <w:t>Título del Contrato</w:t>
      </w:r>
      <w:r w:rsidRPr="003A1DC9">
        <w:rPr>
          <w:rFonts w:ascii="Century Gothic" w:hAnsi="Century Gothic"/>
          <w:b/>
          <w:bCs/>
          <w:i/>
          <w:iCs/>
          <w:sz w:val="22"/>
          <w:szCs w:val="22"/>
        </w:rPr>
        <w:t>:</w:t>
      </w:r>
      <w:r w:rsidRPr="008C0B65">
        <w:rPr>
          <w:rFonts w:ascii="Century Gothic" w:hAnsi="Century Gothic"/>
          <w:i/>
          <w:iCs/>
          <w:sz w:val="22"/>
          <w:szCs w:val="22"/>
        </w:rPr>
        <w:t xml:space="preserve"> </w:t>
      </w:r>
      <w:r w:rsidRPr="008C0B65">
        <w:rPr>
          <w:rFonts w:ascii="Century Gothic" w:eastAsia="Calibri" w:hAnsi="Century Gothic"/>
          <w:b/>
          <w:spacing w:val="-3"/>
          <w:sz w:val="22"/>
          <w:szCs w:val="22"/>
        </w:rPr>
        <w:fldChar w:fldCharType="begin"/>
      </w:r>
      <w:r w:rsidRPr="008C0B65">
        <w:rPr>
          <w:rFonts w:ascii="Century Gothic" w:eastAsia="Calibri" w:hAnsi="Century Gothic"/>
          <w:b/>
          <w:spacing w:val="-3"/>
          <w:sz w:val="22"/>
          <w:szCs w:val="22"/>
        </w:rPr>
        <w:instrText xml:space="preserve"> REF  NombreContrato  \* MERGEFORMAT </w:instrText>
      </w:r>
      <w:r w:rsidRPr="008C0B65">
        <w:rPr>
          <w:rFonts w:ascii="Century Gothic" w:eastAsia="Calibri" w:hAnsi="Century Gothic"/>
          <w:b/>
          <w:spacing w:val="-3"/>
          <w:sz w:val="22"/>
          <w:szCs w:val="22"/>
        </w:rPr>
        <w:fldChar w:fldCharType="separate"/>
      </w:r>
      <w:r w:rsidR="00610342" w:rsidRPr="00610342">
        <w:rPr>
          <w:rFonts w:ascii="Century Gothic" w:hAnsi="Century Gothic"/>
          <w:snapToGrid w:val="0"/>
          <w:sz w:val="22"/>
          <w:szCs w:val="22"/>
        </w:rPr>
        <w:t>NOMBRE DE LA CONTRATACIÓN</w:t>
      </w:r>
      <w:r w:rsidRPr="008C0B65">
        <w:rPr>
          <w:rFonts w:ascii="Century Gothic" w:eastAsia="Calibri" w:hAnsi="Century Gothic"/>
          <w:b/>
          <w:spacing w:val="-3"/>
          <w:sz w:val="22"/>
          <w:szCs w:val="22"/>
        </w:rPr>
        <w:fldChar w:fldCharType="end"/>
      </w:r>
      <w:r w:rsidRPr="008C0B65">
        <w:rPr>
          <w:rFonts w:ascii="Century Gothic" w:eastAsia="Calibri" w:hAnsi="Century Gothic"/>
          <w:b/>
          <w:spacing w:val="-3"/>
          <w:sz w:val="22"/>
          <w:szCs w:val="22"/>
        </w:rPr>
        <w:t>.</w:t>
      </w:r>
    </w:p>
    <w:p w14:paraId="7FD27B40" w14:textId="77777777" w:rsidR="003A1DC9" w:rsidRPr="008C0B65" w:rsidRDefault="003A1DC9" w:rsidP="003A1DC9">
      <w:pPr>
        <w:spacing w:after="120"/>
        <w:rPr>
          <w:rFonts w:ascii="Century Gothic" w:hAnsi="Century Gothic"/>
          <w:i/>
          <w:iCs/>
          <w:sz w:val="22"/>
          <w:szCs w:val="22"/>
        </w:rPr>
      </w:pPr>
      <w:r w:rsidRPr="008C0B65">
        <w:rPr>
          <w:rFonts w:ascii="Century Gothic" w:hAnsi="Century Gothic"/>
          <w:sz w:val="22"/>
          <w:szCs w:val="22"/>
        </w:rPr>
        <w:t xml:space="preserve">A: </w:t>
      </w:r>
      <w:r w:rsidRPr="003A1DC9">
        <w:rPr>
          <w:rFonts w:ascii="Century Gothic" w:hAnsi="Century Gothic"/>
          <w:b/>
          <w:bCs/>
          <w:sz w:val="22"/>
          <w:szCs w:val="22"/>
        </w:rPr>
        <w:t>Indique el nombre y la dirección del Oferente seleccionado</w:t>
      </w:r>
    </w:p>
    <w:p w14:paraId="48CF44CE" w14:textId="77777777" w:rsidR="003A1DC9" w:rsidRPr="008C0B65" w:rsidRDefault="003A1DC9" w:rsidP="003A1DC9">
      <w:pPr>
        <w:pStyle w:val="Outline"/>
        <w:spacing w:before="0" w:after="120"/>
        <w:jc w:val="both"/>
        <w:rPr>
          <w:rFonts w:ascii="Century Gothic" w:hAnsi="Century Gothic"/>
          <w:kern w:val="0"/>
          <w:sz w:val="22"/>
          <w:szCs w:val="22"/>
          <w:lang w:val="es-ES_tradnl"/>
        </w:rPr>
      </w:pPr>
      <w:r w:rsidRPr="008C0B65">
        <w:rPr>
          <w:rFonts w:ascii="Century Gothic" w:hAnsi="Century Gothic"/>
          <w:kern w:val="0"/>
          <w:sz w:val="22"/>
          <w:szCs w:val="22"/>
          <w:lang w:val="es-ES_tradnl"/>
        </w:rPr>
        <w:t xml:space="preserve">La presente tiene por objeto comunicarles que por este medio nuestra Entidad acepta su Oferta con fecha </w:t>
      </w:r>
      <w:r w:rsidRPr="00027EE6">
        <w:rPr>
          <w:rStyle w:val="Textodelmarcadordeposicin"/>
          <w:rFonts w:ascii="Century Gothic" w:hAnsi="Century Gothic" w:cs="Calibri Light"/>
          <w:b/>
          <w:bCs/>
          <w:color w:val="auto"/>
          <w:sz w:val="22"/>
          <w:szCs w:val="22"/>
          <w:lang w:val="es-EC"/>
        </w:rPr>
        <w:t>Coloque fecha</w:t>
      </w:r>
      <w:r w:rsidRPr="008C0B65">
        <w:rPr>
          <w:rFonts w:ascii="Century Gothic" w:hAnsi="Century Gothic"/>
          <w:i/>
          <w:iCs/>
          <w:color w:val="0070C0"/>
          <w:kern w:val="0"/>
          <w:sz w:val="22"/>
          <w:szCs w:val="22"/>
          <w:lang w:val="es-ES_tradnl"/>
        </w:rPr>
        <w:t xml:space="preserve"> </w:t>
      </w:r>
      <w:r w:rsidRPr="008C0B65">
        <w:rPr>
          <w:rFonts w:ascii="Century Gothic" w:hAnsi="Century Gothic"/>
          <w:kern w:val="0"/>
          <w:sz w:val="22"/>
          <w:szCs w:val="22"/>
          <w:lang w:val="es-ES_tradnl"/>
        </w:rPr>
        <w:t xml:space="preserve">para la ejecución del </w:t>
      </w:r>
      <w:r w:rsidRPr="008C0B65">
        <w:rPr>
          <w:rFonts w:ascii="Century Gothic" w:eastAsia="Calibri" w:hAnsi="Century Gothic"/>
          <w:b/>
          <w:spacing w:val="-3"/>
          <w:sz w:val="22"/>
          <w:szCs w:val="22"/>
        </w:rPr>
        <w:fldChar w:fldCharType="begin"/>
      </w:r>
      <w:r w:rsidRPr="003A1DC9">
        <w:rPr>
          <w:rFonts w:ascii="Century Gothic" w:eastAsia="Calibri" w:hAnsi="Century Gothic"/>
          <w:b/>
          <w:spacing w:val="-3"/>
          <w:sz w:val="22"/>
          <w:szCs w:val="22"/>
          <w:lang w:val="es-EC"/>
        </w:rPr>
        <w:instrText xml:space="preserve"> REF  NombreContrato  \* MERGEFORMAT </w:instrText>
      </w:r>
      <w:r w:rsidRPr="008C0B65">
        <w:rPr>
          <w:rFonts w:ascii="Century Gothic" w:eastAsia="Calibri" w:hAnsi="Century Gothic"/>
          <w:b/>
          <w:spacing w:val="-3"/>
          <w:sz w:val="22"/>
          <w:szCs w:val="22"/>
        </w:rPr>
        <w:fldChar w:fldCharType="separate"/>
      </w:r>
      <w:r w:rsidR="00610342" w:rsidRPr="00610342">
        <w:rPr>
          <w:rFonts w:ascii="Century Gothic" w:hAnsi="Century Gothic"/>
          <w:snapToGrid w:val="0"/>
          <w:sz w:val="22"/>
          <w:szCs w:val="22"/>
          <w:lang w:val="es-EC"/>
        </w:rPr>
        <w:t>NOMBRE DE LA CONTRATACIÓN</w:t>
      </w:r>
      <w:r w:rsidRPr="008C0B65">
        <w:rPr>
          <w:rFonts w:ascii="Century Gothic" w:eastAsia="Calibri" w:hAnsi="Century Gothic"/>
          <w:b/>
          <w:spacing w:val="-3"/>
          <w:sz w:val="22"/>
          <w:szCs w:val="22"/>
        </w:rPr>
        <w:fldChar w:fldCharType="end"/>
      </w:r>
      <w:r w:rsidRPr="008C0B65">
        <w:rPr>
          <w:rFonts w:ascii="Century Gothic" w:hAnsi="Century Gothic"/>
          <w:color w:val="0070C0"/>
          <w:kern w:val="0"/>
          <w:sz w:val="22"/>
          <w:szCs w:val="22"/>
          <w:lang w:val="es-ES_tradnl"/>
        </w:rPr>
        <w:t xml:space="preserve"> </w:t>
      </w:r>
      <w:r w:rsidRPr="008C0B65">
        <w:rPr>
          <w:rFonts w:ascii="Century Gothic" w:hAnsi="Century Gothic"/>
          <w:kern w:val="0"/>
          <w:sz w:val="22"/>
          <w:szCs w:val="22"/>
          <w:lang w:val="es-ES_tradnl"/>
        </w:rPr>
        <w:t>por el Precio del Contrato equivalente</w:t>
      </w:r>
      <w:r w:rsidRPr="00027EE6">
        <w:rPr>
          <w:rStyle w:val="Refdenotaalpie"/>
          <w:rFonts w:ascii="Century Gothic" w:eastAsia="Yu Gothic Light" w:hAnsi="Century Gothic"/>
          <w:kern w:val="0"/>
          <w:sz w:val="22"/>
          <w:szCs w:val="22"/>
        </w:rPr>
        <w:footnoteReference w:id="18"/>
      </w:r>
      <w:r w:rsidRPr="008C0B65">
        <w:rPr>
          <w:rFonts w:ascii="Century Gothic" w:hAnsi="Century Gothic"/>
          <w:kern w:val="0"/>
          <w:sz w:val="22"/>
          <w:szCs w:val="22"/>
          <w:lang w:val="es-ES_tradnl"/>
        </w:rPr>
        <w:t xml:space="preserve"> a </w:t>
      </w:r>
      <w:r w:rsidRPr="003A1DC9">
        <w:rPr>
          <w:rFonts w:ascii="Century Gothic" w:hAnsi="Century Gothic"/>
          <w:bCs/>
          <w:sz w:val="22"/>
          <w:szCs w:val="18"/>
          <w:lang w:val="es-ES"/>
        </w:rPr>
        <w:t xml:space="preserve">Coloque el monto </w:t>
      </w:r>
      <w:r>
        <w:rPr>
          <w:rFonts w:ascii="Century Gothic" w:hAnsi="Century Gothic"/>
          <w:bCs/>
          <w:sz w:val="22"/>
          <w:szCs w:val="18"/>
          <w:lang w:val="es-ES"/>
        </w:rPr>
        <w:t>del contrato</w:t>
      </w:r>
      <w:r w:rsidRPr="003A1DC9">
        <w:rPr>
          <w:rFonts w:ascii="Century Gothic" w:hAnsi="Century Gothic"/>
          <w:bCs/>
          <w:sz w:val="22"/>
          <w:szCs w:val="18"/>
          <w:lang w:val="es-ES"/>
        </w:rPr>
        <w:t xml:space="preserve"> en números y letras (Ej: 50.000,00 (Cincuenta mil con 00/100) dólares de los Estados Unidos de América, sin incluir el valor del IVA</w:t>
      </w:r>
      <w:r w:rsidRPr="008C0B65">
        <w:rPr>
          <w:rFonts w:ascii="Century Gothic" w:hAnsi="Century Gothic"/>
          <w:kern w:val="0"/>
          <w:sz w:val="22"/>
          <w:szCs w:val="22"/>
          <w:lang w:val="es-ES_tradnl"/>
        </w:rPr>
        <w:t>.</w:t>
      </w:r>
    </w:p>
    <w:p w14:paraId="528F64BB" w14:textId="77777777" w:rsidR="003A1DC9" w:rsidRPr="008C0B65" w:rsidRDefault="003A1DC9" w:rsidP="003A1DC9">
      <w:pPr>
        <w:pStyle w:val="Outline"/>
        <w:spacing w:before="0" w:after="120"/>
        <w:jc w:val="both"/>
        <w:rPr>
          <w:rFonts w:ascii="Century Gothic" w:hAnsi="Century Gothic"/>
          <w:i/>
          <w:iCs/>
          <w:color w:val="0070C0"/>
          <w:kern w:val="0"/>
          <w:sz w:val="22"/>
          <w:szCs w:val="22"/>
          <w:lang w:val="es-ES_tradnl"/>
        </w:rPr>
      </w:pPr>
      <w:r w:rsidRPr="008C0B65">
        <w:rPr>
          <w:rFonts w:ascii="Century Gothic" w:hAnsi="Century Gothic"/>
          <w:i/>
          <w:iCs/>
          <w:color w:val="0070C0"/>
          <w:kern w:val="0"/>
          <w:sz w:val="22"/>
          <w:szCs w:val="22"/>
          <w:lang w:val="es-ES_tradnl"/>
        </w:rPr>
        <w:t xml:space="preserve"> [Seleccione una de las siguientes opciones (a) o (b) y suprima la otra]</w:t>
      </w:r>
    </w:p>
    <w:p w14:paraId="6218483A" w14:textId="77777777" w:rsidR="003A1DC9" w:rsidRPr="008C0B65" w:rsidRDefault="003A1DC9" w:rsidP="003A1DC9">
      <w:pPr>
        <w:pStyle w:val="Outline"/>
        <w:spacing w:before="0" w:after="120"/>
        <w:ind w:left="720" w:hanging="720"/>
        <w:jc w:val="both"/>
        <w:rPr>
          <w:rFonts w:ascii="Century Gothic" w:hAnsi="Century Gothic"/>
          <w:kern w:val="0"/>
          <w:sz w:val="22"/>
          <w:szCs w:val="22"/>
          <w:lang w:val="es-ES_tradnl"/>
        </w:rPr>
      </w:pPr>
      <w:r w:rsidRPr="008C0B65">
        <w:rPr>
          <w:rFonts w:ascii="Century Gothic" w:hAnsi="Century Gothic"/>
          <w:kern w:val="0"/>
          <w:sz w:val="22"/>
          <w:szCs w:val="22"/>
          <w:lang w:val="es-ES_tradnl"/>
        </w:rPr>
        <w:t xml:space="preserve"> (a)</w:t>
      </w:r>
      <w:r w:rsidRPr="008C0B65">
        <w:rPr>
          <w:rFonts w:ascii="Century Gothic" w:hAnsi="Century Gothic"/>
          <w:kern w:val="0"/>
          <w:sz w:val="22"/>
          <w:szCs w:val="22"/>
          <w:lang w:val="es-ES_tradnl"/>
        </w:rPr>
        <w:tab/>
        <w:t xml:space="preserve">Aceptamos la designación de </w:t>
      </w:r>
      <w:r>
        <w:rPr>
          <w:rFonts w:ascii="Century Gothic" w:hAnsi="Century Gothic"/>
          <w:b/>
          <w:bCs/>
          <w:kern w:val="0"/>
          <w:sz w:val="22"/>
          <w:szCs w:val="22"/>
          <w:lang w:val="es-ES_tradnl"/>
        </w:rPr>
        <w:t>I</w:t>
      </w:r>
      <w:r w:rsidRPr="003A1DC9">
        <w:rPr>
          <w:rFonts w:ascii="Century Gothic" w:hAnsi="Century Gothic"/>
          <w:b/>
          <w:bCs/>
          <w:kern w:val="0"/>
          <w:sz w:val="22"/>
          <w:szCs w:val="22"/>
          <w:lang w:val="es-ES_tradnl"/>
        </w:rPr>
        <w:t>ndique el nombre del candidato propuesto por el Oferente</w:t>
      </w:r>
      <w:r w:rsidRPr="008C0B65">
        <w:rPr>
          <w:rFonts w:ascii="Century Gothic" w:hAnsi="Century Gothic"/>
          <w:color w:val="0070C0"/>
          <w:kern w:val="0"/>
          <w:sz w:val="22"/>
          <w:szCs w:val="22"/>
          <w:lang w:val="es-ES_tradnl"/>
        </w:rPr>
        <w:t xml:space="preserve"> </w:t>
      </w:r>
      <w:r w:rsidRPr="008C0B65">
        <w:rPr>
          <w:rFonts w:ascii="Century Gothic" w:hAnsi="Century Gothic"/>
          <w:kern w:val="0"/>
          <w:sz w:val="22"/>
          <w:szCs w:val="22"/>
          <w:lang w:val="es-ES_tradnl"/>
        </w:rPr>
        <w:t>como Conciliador.</w:t>
      </w:r>
      <w:r w:rsidRPr="00027EE6">
        <w:rPr>
          <w:rStyle w:val="Refdenotaalpie"/>
          <w:rFonts w:ascii="Century Gothic" w:eastAsia="Yu Gothic Light" w:hAnsi="Century Gothic"/>
          <w:kern w:val="0"/>
          <w:sz w:val="22"/>
          <w:szCs w:val="22"/>
        </w:rPr>
        <w:footnoteReference w:id="19"/>
      </w:r>
    </w:p>
    <w:p w14:paraId="5897C14B" w14:textId="77777777" w:rsidR="003A1DC9" w:rsidRPr="008C0B65" w:rsidRDefault="003A1DC9" w:rsidP="003A1DC9">
      <w:pPr>
        <w:pStyle w:val="Outline"/>
        <w:spacing w:before="0" w:after="120"/>
        <w:ind w:left="720" w:hanging="720"/>
        <w:jc w:val="both"/>
        <w:rPr>
          <w:rFonts w:ascii="Century Gothic" w:hAnsi="Century Gothic"/>
          <w:kern w:val="0"/>
          <w:sz w:val="22"/>
          <w:szCs w:val="22"/>
          <w:lang w:val="es-ES_tradnl"/>
        </w:rPr>
      </w:pPr>
      <w:r w:rsidRPr="008C0B65">
        <w:rPr>
          <w:rFonts w:ascii="Century Gothic" w:hAnsi="Century Gothic"/>
          <w:kern w:val="0"/>
          <w:sz w:val="22"/>
          <w:szCs w:val="22"/>
          <w:lang w:val="es-ES_tradnl"/>
        </w:rPr>
        <w:t xml:space="preserve"> (b)</w:t>
      </w:r>
      <w:r w:rsidRPr="008C0B65">
        <w:rPr>
          <w:rFonts w:ascii="Century Gothic" w:hAnsi="Century Gothic"/>
          <w:kern w:val="0"/>
          <w:sz w:val="22"/>
          <w:szCs w:val="22"/>
          <w:lang w:val="es-ES_tradnl"/>
        </w:rPr>
        <w:tab/>
        <w:t xml:space="preserve">No aceptamos la designación de </w:t>
      </w:r>
      <w:r>
        <w:rPr>
          <w:rFonts w:ascii="Century Gothic" w:hAnsi="Century Gothic"/>
          <w:b/>
          <w:bCs/>
          <w:kern w:val="0"/>
          <w:sz w:val="22"/>
          <w:szCs w:val="22"/>
          <w:lang w:val="es-ES_tradnl"/>
        </w:rPr>
        <w:t>I</w:t>
      </w:r>
      <w:r w:rsidRPr="003A1DC9">
        <w:rPr>
          <w:rFonts w:ascii="Century Gothic" w:hAnsi="Century Gothic"/>
          <w:b/>
          <w:bCs/>
          <w:kern w:val="0"/>
          <w:sz w:val="22"/>
          <w:szCs w:val="22"/>
          <w:lang w:val="es-ES_tradnl"/>
        </w:rPr>
        <w:t>ndique el nombre del candidato propuesto por el Oferente</w:t>
      </w:r>
      <w:r>
        <w:rPr>
          <w:rFonts w:ascii="Century Gothic" w:hAnsi="Century Gothic"/>
          <w:i/>
          <w:iCs/>
          <w:color w:val="0070C0"/>
          <w:kern w:val="0"/>
          <w:sz w:val="22"/>
          <w:szCs w:val="22"/>
          <w:lang w:val="es-ES_tradnl"/>
        </w:rPr>
        <w:t xml:space="preserve"> </w:t>
      </w:r>
      <w:r w:rsidRPr="008C0B65">
        <w:rPr>
          <w:rFonts w:ascii="Century Gothic" w:hAnsi="Century Gothic"/>
          <w:kern w:val="0"/>
          <w:sz w:val="22"/>
          <w:szCs w:val="22"/>
          <w:lang w:val="es-ES_tradnl"/>
        </w:rPr>
        <w:t>como Conciliador, y mediante el envío de una copia de esta Carta de Aceptación</w:t>
      </w:r>
      <w:r w:rsidR="00290EFC">
        <w:rPr>
          <w:rFonts w:ascii="Century Gothic" w:hAnsi="Century Gothic"/>
          <w:kern w:val="0"/>
          <w:sz w:val="22"/>
          <w:szCs w:val="22"/>
          <w:lang w:val="es-ES_tradnl"/>
        </w:rPr>
        <w:t>,</w:t>
      </w:r>
      <w:r w:rsidRPr="008C0B65">
        <w:rPr>
          <w:rFonts w:ascii="Century Gothic" w:hAnsi="Century Gothic"/>
          <w:kern w:val="0"/>
          <w:sz w:val="22"/>
          <w:szCs w:val="22"/>
          <w:lang w:val="es-ES_tradnl"/>
        </w:rPr>
        <w:t xml:space="preserve"> estamos por lo tanto solicitando a </w:t>
      </w:r>
      <w:r w:rsidR="00290EFC" w:rsidRPr="00290EFC">
        <w:rPr>
          <w:rFonts w:ascii="Century Gothic" w:hAnsi="Century Gothic"/>
          <w:b/>
          <w:bCs/>
          <w:spacing w:val="-3"/>
          <w:sz w:val="22"/>
          <w:szCs w:val="22"/>
          <w:lang w:val="es-EC"/>
        </w:rPr>
        <w:t>Coloque nombre de la Institución</w:t>
      </w:r>
      <w:r w:rsidR="00290EFC">
        <w:rPr>
          <w:rFonts w:ascii="Century Gothic" w:hAnsi="Century Gothic"/>
          <w:b/>
          <w:bCs/>
          <w:spacing w:val="-3"/>
          <w:sz w:val="22"/>
          <w:szCs w:val="22"/>
          <w:lang w:val="es-EC"/>
        </w:rPr>
        <w:t xml:space="preserve"> Nominadora</w:t>
      </w:r>
      <w:r w:rsidR="00290EFC" w:rsidRPr="00290EFC">
        <w:rPr>
          <w:rFonts w:ascii="Century Gothic" w:hAnsi="Century Gothic"/>
          <w:kern w:val="0"/>
          <w:sz w:val="22"/>
          <w:szCs w:val="22"/>
          <w:lang w:val="es-ES_tradnl"/>
        </w:rPr>
        <w:t>,</w:t>
      </w:r>
      <w:r w:rsidRPr="008C0B65">
        <w:rPr>
          <w:rFonts w:ascii="Century Gothic" w:hAnsi="Century Gothic"/>
          <w:i/>
          <w:iCs/>
          <w:color w:val="0070C0"/>
          <w:kern w:val="0"/>
          <w:sz w:val="22"/>
          <w:szCs w:val="22"/>
          <w:lang w:val="es-ES_tradnl"/>
        </w:rPr>
        <w:t xml:space="preserve"> </w:t>
      </w:r>
      <w:r w:rsidRPr="008C0B65">
        <w:rPr>
          <w:rFonts w:ascii="Century Gothic" w:hAnsi="Century Gothic"/>
          <w:kern w:val="0"/>
          <w:sz w:val="22"/>
          <w:szCs w:val="22"/>
          <w:lang w:val="es-ES_tradnl"/>
        </w:rPr>
        <w:t>la Autoridad Nominadora, que nombre al Conciliador de conformidad con la Subcláusula 3</w:t>
      </w:r>
      <w:r w:rsidR="00312DA7">
        <w:rPr>
          <w:rFonts w:ascii="Century Gothic" w:hAnsi="Century Gothic"/>
          <w:kern w:val="0"/>
          <w:sz w:val="22"/>
          <w:szCs w:val="22"/>
          <w:lang w:val="es-ES_tradnl"/>
        </w:rPr>
        <w:t>8</w:t>
      </w:r>
      <w:r w:rsidRPr="008C0B65">
        <w:rPr>
          <w:rFonts w:ascii="Century Gothic" w:hAnsi="Century Gothic"/>
          <w:kern w:val="0"/>
          <w:sz w:val="22"/>
          <w:szCs w:val="22"/>
          <w:lang w:val="es-ES_tradnl"/>
        </w:rPr>
        <w:t>.1 de las IAO.</w:t>
      </w:r>
      <w:r w:rsidRPr="00027EE6">
        <w:rPr>
          <w:rStyle w:val="Refdenotaalpie"/>
          <w:rFonts w:ascii="Century Gothic" w:eastAsia="Yu Gothic Light" w:hAnsi="Century Gothic"/>
          <w:kern w:val="0"/>
          <w:sz w:val="22"/>
          <w:szCs w:val="22"/>
        </w:rPr>
        <w:footnoteReference w:id="20"/>
      </w:r>
      <w:r w:rsidRPr="008C0B65">
        <w:rPr>
          <w:rFonts w:ascii="Century Gothic" w:hAnsi="Century Gothic"/>
          <w:kern w:val="0"/>
          <w:sz w:val="22"/>
          <w:szCs w:val="22"/>
          <w:lang w:val="es-ES_tradnl"/>
        </w:rPr>
        <w:t xml:space="preserve"> </w:t>
      </w:r>
    </w:p>
    <w:p w14:paraId="50DF4D7C" w14:textId="77777777" w:rsidR="003A1DC9" w:rsidRPr="008C0B65" w:rsidRDefault="003A1DC9" w:rsidP="003A1DC9">
      <w:pPr>
        <w:spacing w:after="120"/>
        <w:jc w:val="both"/>
        <w:rPr>
          <w:rFonts w:ascii="Century Gothic" w:hAnsi="Century Gothic"/>
          <w:sz w:val="22"/>
          <w:szCs w:val="22"/>
        </w:rPr>
      </w:pPr>
      <w:r w:rsidRPr="008C0B65">
        <w:rPr>
          <w:rFonts w:ascii="Century Gothic" w:hAnsi="Century Gothic"/>
          <w:sz w:val="22"/>
          <w:szCs w:val="22"/>
        </w:rPr>
        <w:t>Por este medio le instruimos para que (a) proceda con la construcción de las Obras mencionadas de conformidad con los documentos del Contrato, (b) firme y devuelva los documentos del Contrato adjunto, y (c) envíe la Garantía de Cumplimiento de conformidad con la Subcláusula 3</w:t>
      </w:r>
      <w:r w:rsidR="00312DA7">
        <w:rPr>
          <w:rFonts w:ascii="Century Gothic" w:hAnsi="Century Gothic"/>
          <w:sz w:val="22"/>
          <w:szCs w:val="22"/>
        </w:rPr>
        <w:t>6</w:t>
      </w:r>
      <w:r w:rsidRPr="008C0B65">
        <w:rPr>
          <w:rFonts w:ascii="Century Gothic" w:hAnsi="Century Gothic"/>
          <w:sz w:val="22"/>
          <w:szCs w:val="22"/>
        </w:rPr>
        <w:t xml:space="preserve">.1 de las IAO, es decir, dentro de los </w:t>
      </w:r>
      <w:r w:rsidR="00290EFC">
        <w:rPr>
          <w:rFonts w:ascii="Century Gothic" w:hAnsi="Century Gothic"/>
          <w:b/>
          <w:bCs/>
          <w:sz w:val="22"/>
          <w:szCs w:val="22"/>
        </w:rPr>
        <w:t>I</w:t>
      </w:r>
      <w:r w:rsidR="00290EFC" w:rsidRPr="00505924">
        <w:rPr>
          <w:rFonts w:ascii="Century Gothic" w:hAnsi="Century Gothic"/>
          <w:b/>
          <w:bCs/>
          <w:sz w:val="22"/>
          <w:szCs w:val="22"/>
        </w:rPr>
        <w:t xml:space="preserve">ndique el </w:t>
      </w:r>
      <w:r w:rsidR="00290EFC">
        <w:rPr>
          <w:rFonts w:ascii="Century Gothic" w:hAnsi="Century Gothic"/>
          <w:b/>
          <w:bCs/>
          <w:sz w:val="22"/>
          <w:szCs w:val="22"/>
        </w:rPr>
        <w:t>número de días</w:t>
      </w:r>
      <w:r w:rsidRPr="008C0B65">
        <w:rPr>
          <w:rFonts w:ascii="Century Gothic" w:hAnsi="Century Gothic"/>
          <w:color w:val="0070C0"/>
          <w:sz w:val="22"/>
          <w:szCs w:val="22"/>
        </w:rPr>
        <w:t xml:space="preserve"> </w:t>
      </w:r>
      <w:r w:rsidRPr="008C0B65">
        <w:rPr>
          <w:rFonts w:ascii="Century Gothic" w:hAnsi="Century Gothic"/>
          <w:sz w:val="22"/>
          <w:szCs w:val="22"/>
        </w:rPr>
        <w:t xml:space="preserve">días siguientes después de haber recibido esta Carta de Aceptación, y de conformidad con la Subcláusula 52.1 de las CGC. </w:t>
      </w:r>
    </w:p>
    <w:p w14:paraId="21AC75D3" w14:textId="77777777" w:rsidR="003A1DC9" w:rsidRPr="008C0B65" w:rsidRDefault="003A1DC9" w:rsidP="003A1DC9">
      <w:pPr>
        <w:spacing w:after="120"/>
        <w:rPr>
          <w:rFonts w:ascii="Century Gothic" w:hAnsi="Century Gothic"/>
          <w:sz w:val="22"/>
          <w:szCs w:val="22"/>
        </w:rPr>
      </w:pPr>
      <w:r w:rsidRPr="008C0B65">
        <w:rPr>
          <w:rFonts w:ascii="Century Gothic" w:hAnsi="Century Gothic"/>
          <w:sz w:val="22"/>
          <w:szCs w:val="22"/>
        </w:rPr>
        <w:t xml:space="preserve">Firma Autorizada </w:t>
      </w:r>
      <w:r w:rsidRPr="008C0B65">
        <w:rPr>
          <w:rFonts w:ascii="Century Gothic" w:hAnsi="Century Gothic"/>
          <w:color w:val="0070C0"/>
          <w:sz w:val="22"/>
          <w:szCs w:val="22"/>
        </w:rPr>
        <w:t>______________________________________________________________</w:t>
      </w:r>
    </w:p>
    <w:p w14:paraId="7030E914" w14:textId="77777777" w:rsidR="003A1DC9" w:rsidRPr="008C0B65" w:rsidRDefault="003A1DC9" w:rsidP="003A1DC9">
      <w:pPr>
        <w:spacing w:after="120"/>
        <w:rPr>
          <w:rFonts w:ascii="Century Gothic" w:hAnsi="Century Gothic"/>
          <w:sz w:val="22"/>
          <w:szCs w:val="22"/>
        </w:rPr>
      </w:pPr>
      <w:r w:rsidRPr="008C0B65">
        <w:rPr>
          <w:rFonts w:ascii="Century Gothic" w:hAnsi="Century Gothic"/>
          <w:sz w:val="22"/>
          <w:szCs w:val="22"/>
        </w:rPr>
        <w:t xml:space="preserve">Nombre y Cargo del Firmante: </w:t>
      </w:r>
      <w:r w:rsidRPr="008C0B65">
        <w:rPr>
          <w:rFonts w:ascii="Century Gothic" w:hAnsi="Century Gothic"/>
          <w:color w:val="0070C0"/>
          <w:sz w:val="22"/>
          <w:szCs w:val="22"/>
        </w:rPr>
        <w:t>_________________</w:t>
      </w:r>
    </w:p>
    <w:p w14:paraId="1F6AA4C5" w14:textId="77777777" w:rsidR="003A1DC9" w:rsidRPr="008C0B65" w:rsidRDefault="003A1DC9" w:rsidP="003A1DC9">
      <w:pPr>
        <w:spacing w:after="120"/>
        <w:rPr>
          <w:rFonts w:ascii="Century Gothic" w:hAnsi="Century Gothic"/>
          <w:color w:val="0070C0"/>
          <w:sz w:val="22"/>
          <w:szCs w:val="22"/>
        </w:rPr>
      </w:pPr>
      <w:r w:rsidRPr="008C0B65">
        <w:rPr>
          <w:rFonts w:ascii="Century Gothic" w:hAnsi="Century Gothic"/>
          <w:sz w:val="22"/>
          <w:szCs w:val="22"/>
        </w:rPr>
        <w:t>Nombre de la Entidad:</w:t>
      </w:r>
      <w:r w:rsidR="00290EFC">
        <w:rPr>
          <w:rFonts w:ascii="Century Gothic" w:hAnsi="Century Gothic"/>
          <w:sz w:val="22"/>
          <w:szCs w:val="22"/>
        </w:rPr>
        <w:t xml:space="preserve"> </w:t>
      </w:r>
      <w:r w:rsidR="00290EFC" w:rsidRPr="00832508">
        <w:rPr>
          <w:rFonts w:ascii="Century Gothic" w:eastAsia="Calibri" w:hAnsi="Century Gothic"/>
          <w:spacing w:val="-3"/>
          <w:sz w:val="22"/>
          <w:szCs w:val="22"/>
        </w:rPr>
        <w:fldChar w:fldCharType="begin"/>
      </w:r>
      <w:r w:rsidR="00290EFC" w:rsidRPr="00832508">
        <w:rPr>
          <w:rFonts w:ascii="Century Gothic" w:eastAsia="Calibri" w:hAnsi="Century Gothic"/>
          <w:spacing w:val="-3"/>
          <w:sz w:val="22"/>
          <w:szCs w:val="22"/>
        </w:rPr>
        <w:instrText xml:space="preserve"> REF  NombreEjecutor  \* MERGEFORMAT </w:instrText>
      </w:r>
      <w:r w:rsidR="00290EFC" w:rsidRPr="00832508">
        <w:rPr>
          <w:rFonts w:ascii="Century Gothic" w:eastAsia="Calibri" w:hAnsi="Century Gothic"/>
          <w:spacing w:val="-3"/>
          <w:sz w:val="22"/>
          <w:szCs w:val="22"/>
        </w:rPr>
        <w:fldChar w:fldCharType="separate"/>
      </w:r>
      <w:r w:rsidR="00610342" w:rsidRPr="00610342">
        <w:rPr>
          <w:rFonts w:ascii="Century Gothic" w:hAnsi="Century Gothic"/>
          <w:snapToGrid w:val="0"/>
          <w:sz w:val="22"/>
          <w:szCs w:val="22"/>
        </w:rPr>
        <w:t>NOMBRE DEL EJECUTOR</w:t>
      </w:r>
      <w:r w:rsidR="00290EFC" w:rsidRPr="00832508">
        <w:rPr>
          <w:rFonts w:ascii="Century Gothic" w:eastAsia="Calibri" w:hAnsi="Century Gothic"/>
          <w:spacing w:val="-3"/>
          <w:sz w:val="22"/>
          <w:szCs w:val="22"/>
        </w:rPr>
        <w:fldChar w:fldCharType="end"/>
      </w:r>
      <w:r w:rsidRPr="008C0B65">
        <w:rPr>
          <w:rFonts w:ascii="Century Gothic" w:hAnsi="Century Gothic"/>
          <w:color w:val="0070C0"/>
          <w:sz w:val="22"/>
          <w:szCs w:val="22"/>
        </w:rPr>
        <w:t xml:space="preserve"> </w:t>
      </w:r>
    </w:p>
    <w:p w14:paraId="593FE0D2" w14:textId="77777777" w:rsidR="003A1DC9" w:rsidRPr="008C0B65" w:rsidRDefault="003A1DC9" w:rsidP="003A1DC9">
      <w:pPr>
        <w:spacing w:after="120"/>
        <w:rPr>
          <w:rFonts w:ascii="Century Gothic" w:hAnsi="Century Gothic"/>
          <w:sz w:val="22"/>
          <w:szCs w:val="22"/>
        </w:rPr>
      </w:pPr>
      <w:r w:rsidRPr="008C0B65">
        <w:rPr>
          <w:rFonts w:ascii="Century Gothic" w:hAnsi="Century Gothic"/>
          <w:sz w:val="22"/>
          <w:szCs w:val="22"/>
        </w:rPr>
        <w:t>Adjunto:  Convenio</w:t>
      </w:r>
    </w:p>
    <w:p w14:paraId="02A0CE88" w14:textId="77777777" w:rsidR="003A1DC9" w:rsidRPr="008C0B65" w:rsidRDefault="003A1DC9" w:rsidP="003A1DC9">
      <w:pPr>
        <w:pStyle w:val="SectionIVH2"/>
        <w:spacing w:before="0" w:after="120"/>
        <w:rPr>
          <w:rFonts w:ascii="Century Gothic" w:hAnsi="Century Gothic"/>
          <w:sz w:val="22"/>
          <w:szCs w:val="22"/>
        </w:rPr>
      </w:pPr>
      <w:r w:rsidRPr="008C0B65">
        <w:rPr>
          <w:rFonts w:ascii="Century Gothic" w:hAnsi="Century Gothic"/>
          <w:sz w:val="22"/>
          <w:szCs w:val="22"/>
        </w:rPr>
        <w:br w:type="page"/>
      </w:r>
      <w:bookmarkStart w:id="334" w:name="_Toc112839693"/>
      <w:r w:rsidRPr="008C0B65">
        <w:rPr>
          <w:rFonts w:ascii="Century Gothic" w:hAnsi="Century Gothic"/>
          <w:sz w:val="22"/>
          <w:szCs w:val="22"/>
        </w:rPr>
        <w:t>Convenio</w:t>
      </w:r>
      <w:bookmarkEnd w:id="334"/>
    </w:p>
    <w:p w14:paraId="6E1FDCA5" w14:textId="77777777" w:rsidR="003A1DC9" w:rsidRPr="006F5CD9" w:rsidRDefault="003A1DC9" w:rsidP="003A1DC9">
      <w:pPr>
        <w:suppressAutoHyphens/>
        <w:spacing w:after="120"/>
        <w:jc w:val="both"/>
        <w:rPr>
          <w:rFonts w:ascii="Century Gothic" w:hAnsi="Century Gothic"/>
          <w:color w:val="0070C0"/>
          <w:sz w:val="20"/>
          <w:szCs w:val="20"/>
        </w:rPr>
      </w:pPr>
      <w:r w:rsidRPr="006F5CD9">
        <w:rPr>
          <w:rFonts w:ascii="Century Gothic" w:hAnsi="Century Gothic"/>
          <w:b/>
          <w:i/>
          <w:iCs/>
          <w:color w:val="0070C0"/>
          <w:sz w:val="20"/>
          <w:szCs w:val="20"/>
        </w:rPr>
        <w:t xml:space="preserve">Nota para quien prepara los documentos de licitación: </w:t>
      </w:r>
      <w:r w:rsidRPr="006F5CD9">
        <w:rPr>
          <w:rFonts w:ascii="Century Gothic" w:hAnsi="Century Gothic"/>
          <w:color w:val="0070C0"/>
          <w:sz w:val="20"/>
          <w:szCs w:val="20"/>
        </w:rPr>
        <w:t>Deberán incorporarse en este Convenio todas las correcciones o modificaciones a la Oferta que obedezcan a correcciones de errores (de conformidad con la cláusula 2</w:t>
      </w:r>
      <w:r w:rsidR="00312DA7" w:rsidRPr="006F5CD9">
        <w:rPr>
          <w:rFonts w:ascii="Century Gothic" w:hAnsi="Century Gothic"/>
          <w:color w:val="0070C0"/>
          <w:sz w:val="20"/>
          <w:szCs w:val="20"/>
        </w:rPr>
        <w:t>9</w:t>
      </w:r>
      <w:r w:rsidRPr="006F5CD9">
        <w:rPr>
          <w:rFonts w:ascii="Century Gothic" w:hAnsi="Century Gothic"/>
          <w:color w:val="0070C0"/>
          <w:sz w:val="20"/>
          <w:szCs w:val="20"/>
        </w:rPr>
        <w:t xml:space="preserve"> de las IAO), ajuste de precios durante el período de evaluación (de conformidad con la Subcláusula 1</w:t>
      </w:r>
      <w:r w:rsidR="00312DA7" w:rsidRPr="006F5CD9">
        <w:rPr>
          <w:rFonts w:ascii="Century Gothic" w:hAnsi="Century Gothic"/>
          <w:color w:val="0070C0"/>
          <w:sz w:val="20"/>
          <w:szCs w:val="20"/>
        </w:rPr>
        <w:t>7</w:t>
      </w:r>
      <w:r w:rsidRPr="006F5CD9">
        <w:rPr>
          <w:rFonts w:ascii="Century Gothic" w:hAnsi="Century Gothic"/>
          <w:color w:val="0070C0"/>
          <w:sz w:val="20"/>
          <w:szCs w:val="20"/>
        </w:rPr>
        <w:t>.3 de las IAO), la selección de una Oferta alternativa (de conformidad con la Cláusula 1</w:t>
      </w:r>
      <w:r w:rsidR="00312DA7" w:rsidRPr="006F5CD9">
        <w:rPr>
          <w:rFonts w:ascii="Century Gothic" w:hAnsi="Century Gothic"/>
          <w:color w:val="0070C0"/>
          <w:sz w:val="20"/>
          <w:szCs w:val="20"/>
        </w:rPr>
        <w:t>9</w:t>
      </w:r>
      <w:r w:rsidRPr="006F5CD9">
        <w:rPr>
          <w:rFonts w:ascii="Century Gothic" w:hAnsi="Century Gothic"/>
          <w:color w:val="0070C0"/>
          <w:sz w:val="20"/>
          <w:szCs w:val="20"/>
        </w:rPr>
        <w:t xml:space="preserve"> de las IAO), desviaciones aceptables (de conformidad con la Cláusula 2</w:t>
      </w:r>
      <w:r w:rsidR="00312DA7" w:rsidRPr="006F5CD9">
        <w:rPr>
          <w:rFonts w:ascii="Century Gothic" w:hAnsi="Century Gothic"/>
          <w:color w:val="0070C0"/>
          <w:sz w:val="20"/>
          <w:szCs w:val="20"/>
        </w:rPr>
        <w:t>8</w:t>
      </w:r>
      <w:r w:rsidRPr="006F5CD9">
        <w:rPr>
          <w:rFonts w:ascii="Century Gothic" w:hAnsi="Century Gothic"/>
          <w:color w:val="0070C0"/>
          <w:sz w:val="20"/>
          <w:szCs w:val="20"/>
        </w:rPr>
        <w:t xml:space="preserve"> de las IAO), o cualquier otro cambio aceptable por ambas partes y permitido en las Condiciones del Contrato, tales como cambios en el personal clave, los subcontratistas, los cronogramas, y otros.]</w:t>
      </w:r>
    </w:p>
    <w:p w14:paraId="57608A59" w14:textId="77777777" w:rsidR="003A1DC9" w:rsidRPr="008C0B65" w:rsidRDefault="003A1DC9" w:rsidP="003A1DC9">
      <w:pPr>
        <w:spacing w:after="120"/>
        <w:jc w:val="both"/>
        <w:rPr>
          <w:rFonts w:ascii="Century Gothic" w:hAnsi="Century Gothic"/>
          <w:sz w:val="22"/>
          <w:szCs w:val="22"/>
        </w:rPr>
      </w:pPr>
      <w:r w:rsidRPr="008C0B65">
        <w:rPr>
          <w:rFonts w:ascii="Century Gothic" w:hAnsi="Century Gothic"/>
          <w:sz w:val="22"/>
          <w:szCs w:val="22"/>
        </w:rPr>
        <w:t xml:space="preserve">Este Convenio se celebra el </w:t>
      </w:r>
      <w:r w:rsidR="00290EFC" w:rsidRPr="00027EE6">
        <w:rPr>
          <w:rStyle w:val="Textodelmarcadordeposicin"/>
          <w:rFonts w:ascii="Century Gothic" w:hAnsi="Century Gothic" w:cs="Calibri Light"/>
          <w:b/>
          <w:bCs/>
          <w:color w:val="auto"/>
          <w:sz w:val="22"/>
          <w:szCs w:val="22"/>
          <w:lang w:val="es-EC"/>
        </w:rPr>
        <w:t>Coloque fecha</w:t>
      </w:r>
      <w:r w:rsidRPr="008C0B65">
        <w:rPr>
          <w:rFonts w:ascii="Century Gothic" w:hAnsi="Century Gothic"/>
          <w:i/>
          <w:iCs/>
          <w:color w:val="0070C0"/>
          <w:sz w:val="22"/>
          <w:szCs w:val="22"/>
        </w:rPr>
        <w:t xml:space="preserve"> </w:t>
      </w:r>
      <w:r w:rsidRPr="00290EFC">
        <w:rPr>
          <w:rFonts w:ascii="Century Gothic" w:hAnsi="Century Gothic"/>
          <w:sz w:val="22"/>
          <w:szCs w:val="22"/>
        </w:rPr>
        <w:t xml:space="preserve">entre </w:t>
      </w:r>
      <w:r w:rsidR="00D424FB">
        <w:rPr>
          <w:rFonts w:ascii="Century Gothic" w:hAnsi="Century Gothic"/>
          <w:sz w:val="22"/>
          <w:szCs w:val="22"/>
        </w:rPr>
        <w:t xml:space="preserve">el </w:t>
      </w:r>
      <w:r w:rsidR="00290EFC" w:rsidRPr="00364EA0">
        <w:rPr>
          <w:rFonts w:ascii="Century Gothic" w:eastAsia="Calibri" w:hAnsi="Century Gothic"/>
          <w:b/>
          <w:bCs/>
          <w:spacing w:val="-3"/>
          <w:sz w:val="22"/>
          <w:szCs w:val="22"/>
        </w:rPr>
        <w:fldChar w:fldCharType="begin"/>
      </w:r>
      <w:r w:rsidR="00290EFC" w:rsidRPr="00364EA0">
        <w:rPr>
          <w:rFonts w:ascii="Century Gothic" w:eastAsia="Calibri" w:hAnsi="Century Gothic"/>
          <w:b/>
          <w:bCs/>
          <w:spacing w:val="-3"/>
          <w:sz w:val="22"/>
          <w:szCs w:val="22"/>
        </w:rPr>
        <w:instrText xml:space="preserve"> REF  NombreEjecutor  \* MERGEFORMAT </w:instrText>
      </w:r>
      <w:r w:rsidR="00290EFC" w:rsidRPr="00364EA0">
        <w:rPr>
          <w:rFonts w:ascii="Century Gothic" w:eastAsia="Calibri" w:hAnsi="Century Gothic"/>
          <w:b/>
          <w:bCs/>
          <w:spacing w:val="-3"/>
          <w:sz w:val="22"/>
          <w:szCs w:val="22"/>
        </w:rPr>
        <w:fldChar w:fldCharType="separate"/>
      </w:r>
      <w:r w:rsidR="00610342" w:rsidRPr="00610342">
        <w:rPr>
          <w:rFonts w:ascii="Century Gothic" w:hAnsi="Century Gothic"/>
          <w:b/>
          <w:bCs/>
          <w:snapToGrid w:val="0"/>
          <w:sz w:val="22"/>
          <w:szCs w:val="22"/>
        </w:rPr>
        <w:t>NOMBRE DEL EJECUTOR</w:t>
      </w:r>
      <w:r w:rsidR="00290EFC" w:rsidRPr="00364EA0">
        <w:rPr>
          <w:rFonts w:ascii="Century Gothic" w:eastAsia="Calibri" w:hAnsi="Century Gothic"/>
          <w:b/>
          <w:bCs/>
          <w:spacing w:val="-3"/>
          <w:sz w:val="22"/>
          <w:szCs w:val="22"/>
        </w:rPr>
        <w:fldChar w:fldCharType="end"/>
      </w:r>
      <w:r w:rsidR="00290EFC">
        <w:rPr>
          <w:rFonts w:ascii="Century Gothic" w:eastAsia="Calibri" w:hAnsi="Century Gothic"/>
          <w:spacing w:val="-3"/>
          <w:sz w:val="22"/>
          <w:szCs w:val="22"/>
        </w:rPr>
        <w:t>,</w:t>
      </w:r>
      <w:r w:rsidR="00290EFC">
        <w:rPr>
          <w:rFonts w:ascii="Century Gothic" w:hAnsi="Century Gothic"/>
          <w:i/>
          <w:iCs/>
          <w:color w:val="0070C0"/>
          <w:sz w:val="22"/>
          <w:szCs w:val="22"/>
        </w:rPr>
        <w:t xml:space="preserve"> </w:t>
      </w:r>
      <w:r w:rsidR="00290EFC" w:rsidRPr="00290EFC">
        <w:rPr>
          <w:rFonts w:ascii="Century Gothic" w:hAnsi="Century Gothic"/>
          <w:sz w:val="22"/>
          <w:szCs w:val="22"/>
        </w:rPr>
        <w:t>domiciliado en</w:t>
      </w:r>
      <w:r w:rsidR="00290EFC" w:rsidRPr="00290EFC">
        <w:rPr>
          <w:rFonts w:ascii="Century Gothic" w:hAnsi="Century Gothic"/>
          <w:i/>
          <w:iCs/>
          <w:sz w:val="22"/>
          <w:szCs w:val="22"/>
        </w:rPr>
        <w:t xml:space="preserve"> </w:t>
      </w:r>
      <w:r w:rsidR="00290EFC" w:rsidRPr="00364EA0">
        <w:rPr>
          <w:rFonts w:ascii="Century Gothic" w:eastAsia="Calibri" w:hAnsi="Century Gothic"/>
          <w:b/>
          <w:bCs/>
          <w:spacing w:val="-3"/>
          <w:sz w:val="22"/>
          <w:szCs w:val="22"/>
        </w:rPr>
        <w:fldChar w:fldCharType="begin"/>
      </w:r>
      <w:r w:rsidR="00290EFC" w:rsidRPr="00364EA0">
        <w:rPr>
          <w:rFonts w:ascii="Century Gothic" w:eastAsia="Calibri" w:hAnsi="Century Gothic"/>
          <w:b/>
          <w:bCs/>
          <w:spacing w:val="-3"/>
          <w:sz w:val="22"/>
          <w:szCs w:val="22"/>
          <w:lang w:val="es-EC"/>
        </w:rPr>
        <w:instrText xml:space="preserve"> REF  DirecciónEjecutor </w:instrText>
      </w:r>
      <w:r w:rsidR="00364EA0">
        <w:rPr>
          <w:rFonts w:ascii="Century Gothic" w:eastAsia="Calibri" w:hAnsi="Century Gothic"/>
          <w:b/>
          <w:bCs/>
          <w:spacing w:val="-3"/>
          <w:sz w:val="22"/>
          <w:szCs w:val="22"/>
          <w:lang w:val="es-EC"/>
        </w:rPr>
        <w:instrText xml:space="preserve"> \* MERGEFORMAT </w:instrText>
      </w:r>
      <w:r w:rsidR="00290EFC" w:rsidRPr="00364EA0">
        <w:rPr>
          <w:rFonts w:ascii="Century Gothic" w:eastAsia="Calibri" w:hAnsi="Century Gothic"/>
          <w:b/>
          <w:bCs/>
          <w:spacing w:val="-3"/>
          <w:sz w:val="22"/>
          <w:szCs w:val="22"/>
        </w:rPr>
        <w:fldChar w:fldCharType="separate"/>
      </w:r>
      <w:r w:rsidR="00610342" w:rsidRPr="00610342">
        <w:rPr>
          <w:rFonts w:ascii="Century Gothic" w:hAnsi="Century Gothic"/>
          <w:b/>
          <w:bCs/>
          <w:snapToGrid w:val="0"/>
          <w:sz w:val="22"/>
          <w:szCs w:val="22"/>
          <w:lang w:val="es-EC"/>
        </w:rPr>
        <w:t>Coloque la dirección del Ejecutor (calle, edificio, oficina, ciudad, país, código postal, etc.)</w:t>
      </w:r>
      <w:r w:rsidR="00290EFC" w:rsidRPr="00364EA0">
        <w:rPr>
          <w:rFonts w:ascii="Century Gothic" w:eastAsia="Calibri" w:hAnsi="Century Gothic"/>
          <w:b/>
          <w:bCs/>
          <w:spacing w:val="-3"/>
          <w:sz w:val="22"/>
          <w:szCs w:val="22"/>
        </w:rPr>
        <w:fldChar w:fldCharType="end"/>
      </w:r>
      <w:r w:rsidR="00290EFC" w:rsidRPr="008C0B65">
        <w:rPr>
          <w:rFonts w:ascii="Century Gothic" w:hAnsi="Century Gothic"/>
          <w:i/>
          <w:iCs/>
          <w:color w:val="0070C0"/>
          <w:sz w:val="22"/>
          <w:szCs w:val="22"/>
        </w:rPr>
        <w:t xml:space="preserve"> </w:t>
      </w:r>
      <w:r w:rsidRPr="008C0B65">
        <w:rPr>
          <w:rFonts w:ascii="Century Gothic" w:hAnsi="Century Gothic"/>
          <w:sz w:val="22"/>
          <w:szCs w:val="22"/>
        </w:rPr>
        <w:t xml:space="preserve">(en adelante denominado “el Contratante”) por una parte, y </w:t>
      </w:r>
      <w:r w:rsidR="00290EFC" w:rsidRPr="003A1DC9">
        <w:rPr>
          <w:rFonts w:ascii="Century Gothic" w:hAnsi="Century Gothic"/>
          <w:b/>
          <w:bCs/>
          <w:sz w:val="22"/>
          <w:szCs w:val="22"/>
        </w:rPr>
        <w:t>Indique el nombre y la dirección del Oferente seleccionado</w:t>
      </w:r>
      <w:r w:rsidR="00290EFC">
        <w:rPr>
          <w:rFonts w:ascii="Century Gothic" w:hAnsi="Century Gothic"/>
          <w:b/>
          <w:bCs/>
          <w:sz w:val="22"/>
          <w:szCs w:val="22"/>
        </w:rPr>
        <w:t>,</w:t>
      </w:r>
      <w:r w:rsidR="00290EFC" w:rsidRPr="008C0B65">
        <w:rPr>
          <w:rFonts w:ascii="Century Gothic" w:hAnsi="Century Gothic"/>
          <w:i/>
          <w:iCs/>
          <w:color w:val="0070C0"/>
          <w:sz w:val="22"/>
          <w:szCs w:val="22"/>
        </w:rPr>
        <w:t xml:space="preserve"> </w:t>
      </w:r>
      <w:r w:rsidRPr="008C0B65">
        <w:rPr>
          <w:rFonts w:ascii="Century Gothic" w:hAnsi="Century Gothic"/>
          <w:sz w:val="22"/>
          <w:szCs w:val="22"/>
        </w:rPr>
        <w:t>(en adelante denominado “el Contratista”) por la otra parte;</w:t>
      </w:r>
    </w:p>
    <w:p w14:paraId="2DA85206" w14:textId="77777777" w:rsidR="003A1DC9" w:rsidRPr="008C0B65" w:rsidRDefault="003A1DC9" w:rsidP="003A1DC9">
      <w:pPr>
        <w:spacing w:after="120"/>
        <w:jc w:val="both"/>
        <w:rPr>
          <w:rFonts w:ascii="Century Gothic" w:hAnsi="Century Gothic"/>
          <w:spacing w:val="-3"/>
          <w:sz w:val="22"/>
          <w:szCs w:val="22"/>
        </w:rPr>
      </w:pPr>
      <w:r w:rsidRPr="008C0B65">
        <w:rPr>
          <w:rFonts w:ascii="Century Gothic" w:hAnsi="Century Gothic"/>
          <w:spacing w:val="-3"/>
          <w:sz w:val="22"/>
          <w:szCs w:val="22"/>
        </w:rPr>
        <w:t xml:space="preserve">Por cuanto el Contratante desea que el Contratista ejecute </w:t>
      </w:r>
      <w:r w:rsidR="00290EFC">
        <w:rPr>
          <w:rFonts w:ascii="Century Gothic" w:hAnsi="Century Gothic"/>
          <w:spacing w:val="-3"/>
          <w:sz w:val="22"/>
          <w:szCs w:val="22"/>
        </w:rPr>
        <w:t xml:space="preserve">el contrato </w:t>
      </w:r>
      <w:r w:rsidR="00290EFC" w:rsidRPr="008C0B65">
        <w:rPr>
          <w:rFonts w:ascii="Century Gothic" w:eastAsia="Calibri" w:hAnsi="Century Gothic"/>
          <w:b/>
          <w:spacing w:val="-3"/>
          <w:sz w:val="22"/>
          <w:szCs w:val="22"/>
        </w:rPr>
        <w:fldChar w:fldCharType="begin"/>
      </w:r>
      <w:r w:rsidR="00290EFC" w:rsidRPr="008C0B65">
        <w:rPr>
          <w:rFonts w:ascii="Century Gothic" w:eastAsia="Calibri" w:hAnsi="Century Gothic"/>
          <w:b/>
          <w:spacing w:val="-3"/>
          <w:sz w:val="22"/>
          <w:szCs w:val="22"/>
        </w:rPr>
        <w:instrText xml:space="preserve"> REF  NombreContrato  \* MERGEFORMAT </w:instrText>
      </w:r>
      <w:r w:rsidR="00290EFC" w:rsidRPr="008C0B65">
        <w:rPr>
          <w:rFonts w:ascii="Century Gothic" w:eastAsia="Calibri" w:hAnsi="Century Gothic"/>
          <w:b/>
          <w:spacing w:val="-3"/>
          <w:sz w:val="22"/>
          <w:szCs w:val="22"/>
        </w:rPr>
        <w:fldChar w:fldCharType="separate"/>
      </w:r>
      <w:r w:rsidR="00610342" w:rsidRPr="00610342">
        <w:rPr>
          <w:rFonts w:ascii="Century Gothic" w:hAnsi="Century Gothic"/>
          <w:snapToGrid w:val="0"/>
          <w:sz w:val="22"/>
          <w:szCs w:val="22"/>
        </w:rPr>
        <w:t>NOMBRE DE LA CONTRATACIÓN</w:t>
      </w:r>
      <w:r w:rsidR="00290EFC" w:rsidRPr="008C0B65">
        <w:rPr>
          <w:rFonts w:ascii="Century Gothic" w:eastAsia="Calibri" w:hAnsi="Century Gothic"/>
          <w:b/>
          <w:spacing w:val="-3"/>
          <w:sz w:val="22"/>
          <w:szCs w:val="22"/>
        </w:rPr>
        <w:fldChar w:fldCharType="end"/>
      </w:r>
      <w:r w:rsidR="00290EFC">
        <w:rPr>
          <w:rFonts w:ascii="Century Gothic" w:eastAsia="Calibri" w:hAnsi="Century Gothic"/>
          <w:b/>
          <w:spacing w:val="-3"/>
          <w:sz w:val="22"/>
          <w:szCs w:val="22"/>
        </w:rPr>
        <w:t xml:space="preserve">, </w:t>
      </w:r>
      <w:r w:rsidR="00290EFC">
        <w:rPr>
          <w:rFonts w:ascii="Century Gothic" w:eastAsia="Calibri" w:hAnsi="Century Gothic"/>
          <w:bCs/>
          <w:spacing w:val="-3"/>
          <w:sz w:val="22"/>
          <w:szCs w:val="22"/>
        </w:rPr>
        <w:t xml:space="preserve">de número de identificación </w:t>
      </w:r>
      <w:r w:rsidR="00290EFC" w:rsidRPr="00565601">
        <w:rPr>
          <w:rFonts w:ascii="Century Gothic" w:hAnsi="Century Gothic"/>
          <w:iCs/>
          <w:sz w:val="22"/>
          <w:szCs w:val="22"/>
        </w:rPr>
        <w:fldChar w:fldCharType="begin"/>
      </w:r>
      <w:r w:rsidR="00290EFC" w:rsidRPr="00565601">
        <w:rPr>
          <w:rFonts w:ascii="Century Gothic" w:hAnsi="Century Gothic"/>
          <w:iCs/>
          <w:sz w:val="22"/>
          <w:szCs w:val="22"/>
        </w:rPr>
        <w:instrText xml:space="preserve"> REF  CódigoProceso  \* MERGEFORMAT </w:instrText>
      </w:r>
      <w:r w:rsidR="00290EFC" w:rsidRPr="00565601">
        <w:rPr>
          <w:rFonts w:ascii="Century Gothic" w:hAnsi="Century Gothic"/>
          <w:iCs/>
          <w:sz w:val="22"/>
          <w:szCs w:val="22"/>
        </w:rPr>
        <w:fldChar w:fldCharType="separate"/>
      </w:r>
      <w:r w:rsidR="00610342" w:rsidRPr="00610342">
        <w:rPr>
          <w:rFonts w:ascii="Century Gothic" w:hAnsi="Century Gothic"/>
          <w:snapToGrid w:val="0"/>
          <w:sz w:val="22"/>
          <w:szCs w:val="22"/>
        </w:rPr>
        <w:t>CÓDIGO DEL PROCESO</w:t>
      </w:r>
      <w:r w:rsidR="00290EFC" w:rsidRPr="00565601">
        <w:rPr>
          <w:rFonts w:ascii="Century Gothic" w:hAnsi="Century Gothic"/>
          <w:iCs/>
          <w:sz w:val="22"/>
          <w:szCs w:val="22"/>
        </w:rPr>
        <w:fldChar w:fldCharType="end"/>
      </w:r>
      <w:r w:rsidRPr="008C0B65">
        <w:rPr>
          <w:rFonts w:ascii="Century Gothic" w:hAnsi="Century Gothic"/>
          <w:color w:val="0070C0"/>
          <w:spacing w:val="-3"/>
          <w:sz w:val="22"/>
          <w:szCs w:val="22"/>
        </w:rPr>
        <w:t xml:space="preserve"> </w:t>
      </w:r>
      <w:r w:rsidRPr="008C0B65">
        <w:rPr>
          <w:rFonts w:ascii="Century Gothic" w:hAnsi="Century Gothic"/>
          <w:spacing w:val="-3"/>
          <w:sz w:val="22"/>
          <w:szCs w:val="22"/>
        </w:rPr>
        <w:t xml:space="preserve">(en adelante denominado “las Obras”) y el Contratante ha aceptado la Oferta para la ejecución y terminación de dichas Obras y la subsanación de cualquier defecto de las mismas; </w:t>
      </w:r>
    </w:p>
    <w:p w14:paraId="2D5F73EB" w14:textId="77777777" w:rsidR="003A1DC9" w:rsidRPr="008C0B65" w:rsidRDefault="003A1DC9" w:rsidP="003A1DC9">
      <w:pPr>
        <w:spacing w:after="120"/>
        <w:rPr>
          <w:rFonts w:ascii="Century Gothic" w:hAnsi="Century Gothic"/>
          <w:spacing w:val="-3"/>
          <w:sz w:val="22"/>
          <w:szCs w:val="22"/>
        </w:rPr>
      </w:pPr>
      <w:r w:rsidRPr="008C0B65">
        <w:rPr>
          <w:rFonts w:ascii="Century Gothic" w:hAnsi="Century Gothic"/>
          <w:spacing w:val="-3"/>
          <w:sz w:val="22"/>
          <w:szCs w:val="22"/>
        </w:rPr>
        <w:t>En consecuencia, este Convenio atestigua lo siguiente:</w:t>
      </w:r>
    </w:p>
    <w:p w14:paraId="41EEB9A4" w14:textId="77777777" w:rsidR="003A1DC9" w:rsidRPr="008C0B65" w:rsidRDefault="003A1DC9" w:rsidP="003A1DC9">
      <w:pPr>
        <w:spacing w:after="120"/>
        <w:ind w:left="720" w:hanging="720"/>
        <w:jc w:val="both"/>
        <w:rPr>
          <w:rFonts w:ascii="Century Gothic" w:hAnsi="Century Gothic"/>
          <w:sz w:val="22"/>
          <w:szCs w:val="22"/>
        </w:rPr>
      </w:pPr>
      <w:r w:rsidRPr="008C0B65">
        <w:rPr>
          <w:rFonts w:ascii="Century Gothic" w:hAnsi="Century Gothic"/>
          <w:sz w:val="22"/>
          <w:szCs w:val="22"/>
        </w:rPr>
        <w:t>1.</w:t>
      </w:r>
      <w:r w:rsidRPr="008C0B65">
        <w:rPr>
          <w:rFonts w:ascii="Century Gothic" w:hAnsi="Century Gothic"/>
          <w:sz w:val="22"/>
          <w:szCs w:val="22"/>
        </w:rPr>
        <w:tab/>
        <w:t xml:space="preserve">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w:t>
      </w:r>
      <w:r w:rsidR="00290EFC" w:rsidRPr="008C0B65">
        <w:rPr>
          <w:rFonts w:ascii="Century Gothic" w:hAnsi="Century Gothic"/>
          <w:sz w:val="22"/>
          <w:szCs w:val="22"/>
        </w:rPr>
        <w:t>de este</w:t>
      </w:r>
      <w:r w:rsidRPr="008C0B65">
        <w:rPr>
          <w:rFonts w:ascii="Century Gothic" w:hAnsi="Century Gothic"/>
          <w:sz w:val="22"/>
          <w:szCs w:val="22"/>
        </w:rPr>
        <w:t>.</w:t>
      </w:r>
    </w:p>
    <w:p w14:paraId="7E54960D" w14:textId="77777777" w:rsidR="003A1DC9" w:rsidRPr="008C0B65" w:rsidRDefault="003A1DC9" w:rsidP="003A1DC9">
      <w:pPr>
        <w:spacing w:after="120"/>
        <w:ind w:left="720" w:hanging="720"/>
        <w:jc w:val="both"/>
        <w:rPr>
          <w:rFonts w:ascii="Century Gothic" w:hAnsi="Century Gothic"/>
          <w:sz w:val="22"/>
          <w:szCs w:val="22"/>
          <w:lang w:val="es-MX"/>
        </w:rPr>
      </w:pPr>
      <w:r w:rsidRPr="008C0B65">
        <w:rPr>
          <w:rFonts w:ascii="Century Gothic" w:hAnsi="Century Gothic"/>
          <w:sz w:val="22"/>
          <w:szCs w:val="22"/>
          <w:lang w:val="es-MX"/>
        </w:rPr>
        <w:t>2.</w:t>
      </w:r>
      <w:r w:rsidRPr="008C0B65">
        <w:rPr>
          <w:rFonts w:ascii="Century Gothic" w:hAnsi="Century Gothic"/>
          <w:sz w:val="22"/>
          <w:szCs w:val="22"/>
          <w:lang w:val="es-MX"/>
        </w:rPr>
        <w:tab/>
        <w:t xml:space="preserve">En consideración a los pagos que el Contratante hará al Contratista como en lo sucesivo se menciona, el Contratista por este medio se compromete con el Contratante a ejecutar y completar las Obras y a subsanar cualquier defecto de </w:t>
      </w:r>
      <w:r w:rsidR="00290EFC" w:rsidRPr="008C0B65">
        <w:rPr>
          <w:rFonts w:ascii="Century Gothic" w:hAnsi="Century Gothic"/>
          <w:sz w:val="22"/>
          <w:szCs w:val="22"/>
          <w:lang w:val="es-MX"/>
        </w:rPr>
        <w:t>estas</w:t>
      </w:r>
      <w:r w:rsidRPr="008C0B65">
        <w:rPr>
          <w:rFonts w:ascii="Century Gothic" w:hAnsi="Century Gothic"/>
          <w:sz w:val="22"/>
          <w:szCs w:val="22"/>
          <w:lang w:val="es-MX"/>
        </w:rPr>
        <w:t xml:space="preserve"> de conformidad en todo respecto con las disposiciones del Contrato.</w:t>
      </w:r>
    </w:p>
    <w:p w14:paraId="0E0D69E3" w14:textId="77777777" w:rsidR="003A1DC9" w:rsidRPr="008C0B65" w:rsidRDefault="003A1DC9" w:rsidP="003A1DC9">
      <w:pPr>
        <w:spacing w:after="120"/>
        <w:ind w:left="720" w:hanging="720"/>
        <w:jc w:val="both"/>
        <w:rPr>
          <w:rFonts w:ascii="Century Gothic" w:hAnsi="Century Gothic"/>
          <w:sz w:val="22"/>
          <w:szCs w:val="22"/>
          <w:lang w:val="es-MX"/>
        </w:rPr>
      </w:pPr>
      <w:r w:rsidRPr="008C0B65">
        <w:rPr>
          <w:rFonts w:ascii="Century Gothic" w:hAnsi="Century Gothic"/>
          <w:sz w:val="22"/>
          <w:szCs w:val="22"/>
          <w:lang w:val="es-MX"/>
        </w:rPr>
        <w:t>3.</w:t>
      </w:r>
      <w:r w:rsidRPr="008C0B65">
        <w:rPr>
          <w:rFonts w:ascii="Century Gothic" w:hAnsi="Century Gothic"/>
          <w:sz w:val="22"/>
          <w:szCs w:val="22"/>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33A3D201" w14:textId="77777777" w:rsidR="003A1DC9" w:rsidRDefault="003A1DC9" w:rsidP="003A1DC9">
      <w:pPr>
        <w:pStyle w:val="Textoindependiente3"/>
        <w:rPr>
          <w:rFonts w:ascii="Century Gothic" w:hAnsi="Century Gothic"/>
          <w:sz w:val="22"/>
          <w:szCs w:val="22"/>
        </w:rPr>
      </w:pPr>
      <w:r w:rsidRPr="008C0B65">
        <w:rPr>
          <w:rFonts w:ascii="Century Gothic" w:hAnsi="Century Gothic"/>
          <w:sz w:val="22"/>
          <w:szCs w:val="22"/>
        </w:rPr>
        <w:t>En testimonio de lo cual las partes firman el presente Convenio en el día, mes y año antes indicados.</w:t>
      </w:r>
    </w:p>
    <w:p w14:paraId="2EBC2E1B" w14:textId="77777777" w:rsidR="00290EFC" w:rsidRPr="008C0B65" w:rsidRDefault="00290EFC" w:rsidP="003A1DC9">
      <w:pPr>
        <w:pStyle w:val="Textoindependiente3"/>
        <w:rPr>
          <w:rFonts w:ascii="Century Gothic" w:hAnsi="Century Gothic"/>
          <w:sz w:val="22"/>
          <w:szCs w:val="22"/>
        </w:rPr>
      </w:pPr>
    </w:p>
    <w:p w14:paraId="04418F10" w14:textId="77777777" w:rsidR="003A1DC9" w:rsidRPr="008C0B65" w:rsidRDefault="003A1DC9" w:rsidP="003A1DC9">
      <w:pPr>
        <w:spacing w:after="120"/>
        <w:rPr>
          <w:rFonts w:ascii="Century Gothic" w:hAnsi="Century Gothic"/>
          <w:sz w:val="22"/>
          <w:szCs w:val="22"/>
          <w:lang w:val="es-MX"/>
        </w:rPr>
      </w:pPr>
      <w:r w:rsidRPr="008C0B65">
        <w:rPr>
          <w:rFonts w:ascii="Century Gothic" w:hAnsi="Century Gothic"/>
          <w:sz w:val="22"/>
          <w:szCs w:val="22"/>
          <w:lang w:val="es-MX"/>
        </w:rPr>
        <w:t>El Sello Oficial de:</w:t>
      </w:r>
      <w:r w:rsidRPr="008C0B65">
        <w:rPr>
          <w:rFonts w:ascii="Century Gothic" w:hAnsi="Century Gothic"/>
          <w:i/>
          <w:iCs/>
          <w:sz w:val="22"/>
          <w:szCs w:val="22"/>
        </w:rPr>
        <w:t xml:space="preserve"> </w:t>
      </w:r>
      <w:r w:rsidR="00290EFC">
        <w:rPr>
          <w:rFonts w:ascii="Century Gothic" w:hAnsi="Century Gothic"/>
          <w:b/>
          <w:bCs/>
          <w:sz w:val="22"/>
          <w:szCs w:val="22"/>
        </w:rPr>
        <w:t xml:space="preserve">Coloque </w:t>
      </w:r>
      <w:r w:rsidRPr="00290EFC">
        <w:rPr>
          <w:rFonts w:ascii="Century Gothic" w:hAnsi="Century Gothic"/>
          <w:b/>
          <w:bCs/>
          <w:sz w:val="22"/>
          <w:szCs w:val="22"/>
        </w:rPr>
        <w:t>Nombre de la Entidad que atestigua</w:t>
      </w:r>
    </w:p>
    <w:p w14:paraId="621A16B4" w14:textId="77777777" w:rsidR="003A1DC9" w:rsidRPr="008C0B65" w:rsidRDefault="003A1DC9" w:rsidP="003A1DC9">
      <w:pPr>
        <w:spacing w:after="120"/>
        <w:rPr>
          <w:rFonts w:ascii="Century Gothic" w:hAnsi="Century Gothic"/>
          <w:sz w:val="22"/>
          <w:szCs w:val="22"/>
          <w:lang w:val="es-MX"/>
        </w:rPr>
      </w:pPr>
      <w:r w:rsidRPr="008C0B65">
        <w:rPr>
          <w:rFonts w:ascii="Century Gothic" w:hAnsi="Century Gothic"/>
          <w:sz w:val="22"/>
          <w:szCs w:val="22"/>
          <w:lang w:val="es-MX"/>
        </w:rPr>
        <w:t>fue estampado en el presente documento en presencia</w:t>
      </w:r>
      <w:r w:rsidR="00290EFC">
        <w:rPr>
          <w:rFonts w:ascii="Century Gothic" w:hAnsi="Century Gothic"/>
          <w:sz w:val="22"/>
          <w:szCs w:val="22"/>
          <w:lang w:val="es-MX"/>
        </w:rPr>
        <w:t xml:space="preserve"> </w:t>
      </w:r>
      <w:r w:rsidRPr="008C0B65">
        <w:rPr>
          <w:rFonts w:ascii="Century Gothic" w:hAnsi="Century Gothic"/>
          <w:sz w:val="22"/>
          <w:szCs w:val="22"/>
          <w:lang w:val="es-MX"/>
        </w:rPr>
        <w:t>de:</w:t>
      </w:r>
      <w:r w:rsidR="00290EFC">
        <w:rPr>
          <w:rFonts w:ascii="Century Gothic" w:hAnsi="Century Gothic"/>
          <w:sz w:val="22"/>
          <w:szCs w:val="22"/>
          <w:lang w:val="es-MX"/>
        </w:rPr>
        <w:t xml:space="preserve"> _</w:t>
      </w:r>
      <w:r w:rsidRPr="008C0B65">
        <w:rPr>
          <w:rFonts w:ascii="Century Gothic" w:hAnsi="Century Gothic"/>
          <w:color w:val="0070C0"/>
          <w:sz w:val="22"/>
          <w:szCs w:val="22"/>
          <w:lang w:val="es-MX"/>
        </w:rPr>
        <w:t>_____________________</w:t>
      </w:r>
    </w:p>
    <w:p w14:paraId="1DE5D295" w14:textId="77777777" w:rsidR="003A1DC9" w:rsidRPr="008C0B65" w:rsidRDefault="003A1DC9" w:rsidP="003A1DC9">
      <w:pPr>
        <w:spacing w:after="120"/>
        <w:rPr>
          <w:rFonts w:ascii="Century Gothic" w:hAnsi="Century Gothic"/>
          <w:sz w:val="22"/>
          <w:szCs w:val="22"/>
          <w:lang w:val="es-MX"/>
        </w:rPr>
      </w:pPr>
      <w:r w:rsidRPr="008C0B65">
        <w:rPr>
          <w:rFonts w:ascii="Century Gothic" w:hAnsi="Century Gothic"/>
          <w:sz w:val="22"/>
          <w:szCs w:val="22"/>
          <w:lang w:val="es-MX"/>
        </w:rPr>
        <w:t xml:space="preserve">Firmado, Sellado y Expedido por: </w:t>
      </w:r>
      <w:r w:rsidRPr="008C0B65">
        <w:rPr>
          <w:rFonts w:ascii="Century Gothic" w:hAnsi="Century Gothic"/>
          <w:color w:val="0070C0"/>
          <w:sz w:val="22"/>
          <w:szCs w:val="22"/>
          <w:lang w:val="es-MX"/>
        </w:rPr>
        <w:t>_________________________________________________</w:t>
      </w:r>
    </w:p>
    <w:p w14:paraId="14CC53C8" w14:textId="77777777" w:rsidR="003A1DC9" w:rsidRPr="008C0B65" w:rsidRDefault="003A1DC9" w:rsidP="003A1DC9">
      <w:pPr>
        <w:spacing w:after="120"/>
        <w:rPr>
          <w:rFonts w:ascii="Century Gothic" w:hAnsi="Century Gothic"/>
          <w:sz w:val="22"/>
          <w:szCs w:val="22"/>
          <w:lang w:val="es-MX"/>
        </w:rPr>
      </w:pPr>
      <w:r w:rsidRPr="008C0B65">
        <w:rPr>
          <w:rFonts w:ascii="Century Gothic" w:hAnsi="Century Gothic"/>
          <w:sz w:val="22"/>
          <w:szCs w:val="22"/>
          <w:lang w:val="es-MX"/>
        </w:rPr>
        <w:t xml:space="preserve">En presencia de: </w:t>
      </w:r>
      <w:r w:rsidRPr="008C0B65">
        <w:rPr>
          <w:rFonts w:ascii="Century Gothic" w:hAnsi="Century Gothic"/>
          <w:color w:val="0070C0"/>
          <w:sz w:val="22"/>
          <w:szCs w:val="22"/>
          <w:lang w:val="es-MX"/>
        </w:rPr>
        <w:t>_____________________________________________</w:t>
      </w:r>
    </w:p>
    <w:p w14:paraId="7DB6D53A" w14:textId="77777777" w:rsidR="00290EFC" w:rsidRDefault="003A1DC9" w:rsidP="003A1DC9">
      <w:pPr>
        <w:spacing w:after="120"/>
        <w:rPr>
          <w:rFonts w:ascii="Century Gothic" w:hAnsi="Century Gothic"/>
          <w:i/>
          <w:iCs/>
          <w:color w:val="0070C0"/>
          <w:sz w:val="22"/>
          <w:szCs w:val="22"/>
        </w:rPr>
      </w:pPr>
      <w:r w:rsidRPr="008C0B65">
        <w:rPr>
          <w:rFonts w:ascii="Century Gothic" w:hAnsi="Century Gothic"/>
          <w:sz w:val="22"/>
          <w:szCs w:val="22"/>
          <w:lang w:val="es-MX"/>
        </w:rPr>
        <w:t xml:space="preserve">Firma que compromete al Contratante: </w:t>
      </w:r>
      <w:r w:rsidRPr="008C0B65">
        <w:rPr>
          <w:rFonts w:ascii="Century Gothic" w:hAnsi="Century Gothic"/>
          <w:i/>
          <w:iCs/>
          <w:color w:val="0070C0"/>
          <w:sz w:val="22"/>
          <w:szCs w:val="22"/>
        </w:rPr>
        <w:t>[firma del representante autorizado del Contratante]</w:t>
      </w:r>
    </w:p>
    <w:p w14:paraId="6A1F0D66" w14:textId="77777777" w:rsidR="003A1DC9" w:rsidRPr="006A3A7E" w:rsidRDefault="003A1DC9" w:rsidP="00290EFC">
      <w:pPr>
        <w:spacing w:after="120"/>
      </w:pPr>
      <w:r w:rsidRPr="008C0B65">
        <w:rPr>
          <w:rFonts w:ascii="Century Gothic" w:hAnsi="Century Gothic"/>
          <w:sz w:val="22"/>
          <w:szCs w:val="22"/>
          <w:lang w:val="es-MX"/>
        </w:rPr>
        <w:t xml:space="preserve">Firma que compromete al </w:t>
      </w:r>
      <w:r w:rsidRPr="008C0B65">
        <w:rPr>
          <w:rFonts w:ascii="Century Gothic" w:hAnsi="Century Gothic"/>
          <w:sz w:val="22"/>
          <w:szCs w:val="22"/>
        </w:rPr>
        <w:t>Contratista:</w:t>
      </w:r>
      <w:r w:rsidRPr="008C0B65">
        <w:rPr>
          <w:rFonts w:ascii="Century Gothic" w:hAnsi="Century Gothic"/>
          <w:i/>
          <w:iCs/>
          <w:sz w:val="22"/>
          <w:szCs w:val="22"/>
        </w:rPr>
        <w:t xml:space="preserve"> </w:t>
      </w:r>
      <w:r w:rsidRPr="008C0B65">
        <w:rPr>
          <w:rFonts w:ascii="Century Gothic" w:hAnsi="Century Gothic"/>
          <w:i/>
          <w:iCs/>
          <w:color w:val="0070C0"/>
          <w:sz w:val="22"/>
          <w:szCs w:val="22"/>
        </w:rPr>
        <w:t>[firma del representante autorizado del Contratista]</w:t>
      </w:r>
    </w:p>
    <w:p w14:paraId="44520182" w14:textId="77777777" w:rsidR="003A1DC9" w:rsidRDefault="003A1DC9" w:rsidP="003A1DC9">
      <w:pPr>
        <w:pStyle w:val="Secciones"/>
        <w:sectPr w:rsidR="003A1DC9" w:rsidSect="006F5CD9">
          <w:headerReference w:type="default" r:id="rId34"/>
          <w:endnotePr>
            <w:numFmt w:val="decimal"/>
          </w:endnotePr>
          <w:pgSz w:w="11906" w:h="16838" w:code="9"/>
          <w:pgMar w:top="1440" w:right="1440" w:bottom="1440" w:left="1440" w:header="720" w:footer="720" w:gutter="0"/>
          <w:cols w:space="720"/>
          <w:docGrid w:linePitch="326"/>
        </w:sectPr>
      </w:pPr>
    </w:p>
    <w:p w14:paraId="1910B0F2" w14:textId="77777777" w:rsidR="003F79AA" w:rsidRPr="001B67B3" w:rsidRDefault="003F79AA" w:rsidP="00883398">
      <w:pPr>
        <w:pStyle w:val="Secciones"/>
        <w:rPr>
          <w:szCs w:val="22"/>
        </w:rPr>
      </w:pPr>
      <w:bookmarkStart w:id="335" w:name="_Hlk206100527"/>
      <w:bookmarkStart w:id="336" w:name="_Toc206413804"/>
      <w:r w:rsidRPr="001B67B3">
        <w:rPr>
          <w:szCs w:val="22"/>
        </w:rPr>
        <w:t>Sección VI</w:t>
      </w:r>
      <w:r w:rsidR="00140AF5" w:rsidRPr="001B67B3">
        <w:rPr>
          <w:szCs w:val="22"/>
        </w:rPr>
        <w:t>I</w:t>
      </w:r>
      <w:r w:rsidRPr="001B67B3">
        <w:rPr>
          <w:szCs w:val="22"/>
        </w:rPr>
        <w:t xml:space="preserve">I. </w:t>
      </w:r>
      <w:bookmarkEnd w:id="335"/>
      <w:r w:rsidRPr="001B67B3">
        <w:rPr>
          <w:szCs w:val="22"/>
        </w:rPr>
        <w:t>Especificaciones y Condiciones de Cumplimiento</w:t>
      </w:r>
      <w:bookmarkEnd w:id="336"/>
    </w:p>
    <w:p w14:paraId="3060E9CA" w14:textId="77777777" w:rsidR="001B67B3" w:rsidRPr="00560419" w:rsidRDefault="001B67B3" w:rsidP="00A1003A">
      <w:pPr>
        <w:keepNext/>
        <w:keepLines/>
        <w:spacing w:after="120"/>
        <w:jc w:val="center"/>
        <w:rPr>
          <w:rFonts w:ascii="Century Gothic" w:hAnsi="Century Gothic"/>
          <w:b/>
          <w:bCs/>
          <w:spacing w:val="-3"/>
          <w:sz w:val="22"/>
          <w:szCs w:val="22"/>
        </w:rPr>
      </w:pPr>
    </w:p>
    <w:p w14:paraId="10F5B4DD" w14:textId="77777777" w:rsidR="001B67B3" w:rsidRPr="00560419" w:rsidRDefault="001B67B3" w:rsidP="00281FFC">
      <w:pPr>
        <w:numPr>
          <w:ilvl w:val="0"/>
          <w:numId w:val="76"/>
        </w:numPr>
        <w:jc w:val="both"/>
        <w:rPr>
          <w:rFonts w:ascii="Century Gothic" w:hAnsi="Century Gothic"/>
          <w:sz w:val="22"/>
          <w:szCs w:val="22"/>
          <w:lang w:val="es-EC"/>
        </w:rPr>
      </w:pPr>
      <w:r w:rsidRPr="00560419">
        <w:rPr>
          <w:rFonts w:ascii="Century Gothic" w:hAnsi="Century Gothic"/>
          <w:sz w:val="22"/>
          <w:szCs w:val="22"/>
          <w:lang w:val="es-EC"/>
        </w:rPr>
        <w:t>En esta sección se detalla la información correspondiente a especificaciones técnicas (por cada CDI del lote correspondiente) y memorias (1 por cada lote de licitación). En el siguiente gráfico se presenta un ejemplo esquema general de la documentación.</w:t>
      </w:r>
    </w:p>
    <w:p w14:paraId="3D284AE4" w14:textId="77777777" w:rsidR="001B67B3" w:rsidRPr="00560419" w:rsidRDefault="001B67B3" w:rsidP="001B67B3">
      <w:pPr>
        <w:ind w:left="360"/>
        <w:jc w:val="both"/>
        <w:rPr>
          <w:rFonts w:ascii="Century Gothic" w:hAnsi="Century Gothic"/>
          <w:sz w:val="22"/>
          <w:szCs w:val="22"/>
          <w:lang w:val="es-EC"/>
        </w:rPr>
      </w:pPr>
    </w:p>
    <w:p w14:paraId="4DCDE70B" w14:textId="77777777" w:rsidR="001B67B3" w:rsidRPr="00560419" w:rsidRDefault="001B67B3" w:rsidP="00281FFC">
      <w:pPr>
        <w:numPr>
          <w:ilvl w:val="0"/>
          <w:numId w:val="78"/>
        </w:numPr>
        <w:jc w:val="both"/>
        <w:rPr>
          <w:rFonts w:ascii="Century Gothic" w:hAnsi="Century Gothic"/>
          <w:sz w:val="22"/>
          <w:szCs w:val="22"/>
          <w:lang w:val="es-EC"/>
        </w:rPr>
      </w:pPr>
      <w:r w:rsidRPr="00560419">
        <w:rPr>
          <w:rFonts w:ascii="Century Gothic" w:hAnsi="Century Gothic"/>
          <w:b/>
          <w:sz w:val="22"/>
          <w:szCs w:val="22"/>
          <w:lang w:val="es-EC"/>
        </w:rPr>
        <w:t>Lote 1:</w:t>
      </w:r>
      <w:r w:rsidRPr="00560419">
        <w:rPr>
          <w:rFonts w:ascii="Century Gothic" w:hAnsi="Century Gothic"/>
          <w:sz w:val="22"/>
          <w:szCs w:val="22"/>
          <w:lang w:val="es-EC"/>
        </w:rPr>
        <w:t xml:space="preserve"> Especificaciones y condiciones de cumplimiento: </w:t>
      </w:r>
      <w:hyperlink r:id="rId35" w:history="1">
        <w:r w:rsidRPr="00560419">
          <w:rPr>
            <w:rStyle w:val="Hipervnculo"/>
            <w:rFonts w:ascii="Century Gothic" w:hAnsi="Century Gothic"/>
            <w:sz w:val="22"/>
            <w:szCs w:val="22"/>
            <w:lang w:val="es-EC"/>
          </w:rPr>
          <w:t>https://drive.google.com/drive/folders/1FnsPV0P5PHCUlxCMab5P5ZTXAkqr30J6?usp=drive_link</w:t>
        </w:r>
      </w:hyperlink>
    </w:p>
    <w:p w14:paraId="6F255F25" w14:textId="77777777" w:rsidR="001B67B3" w:rsidRPr="00560419" w:rsidRDefault="001B67B3" w:rsidP="00281FFC">
      <w:pPr>
        <w:numPr>
          <w:ilvl w:val="0"/>
          <w:numId w:val="78"/>
        </w:numPr>
        <w:jc w:val="both"/>
        <w:rPr>
          <w:rStyle w:val="Hipervnculo"/>
          <w:rFonts w:ascii="Century Gothic" w:hAnsi="Century Gothic"/>
          <w:color w:val="auto"/>
          <w:sz w:val="22"/>
          <w:szCs w:val="22"/>
          <w:u w:val="none"/>
          <w:lang w:val="es-EC"/>
        </w:rPr>
      </w:pPr>
      <w:r w:rsidRPr="00560419">
        <w:rPr>
          <w:rFonts w:ascii="Century Gothic" w:hAnsi="Century Gothic"/>
          <w:b/>
          <w:sz w:val="22"/>
          <w:szCs w:val="22"/>
          <w:lang w:val="es-EC"/>
        </w:rPr>
        <w:t>Lote 2:</w:t>
      </w:r>
      <w:r w:rsidRPr="00560419">
        <w:rPr>
          <w:rFonts w:ascii="Century Gothic" w:hAnsi="Century Gothic"/>
          <w:sz w:val="22"/>
          <w:szCs w:val="22"/>
          <w:lang w:val="es-EC"/>
        </w:rPr>
        <w:t xml:space="preserve"> Especificaciones y condiciones de cumplimiento: </w:t>
      </w:r>
      <w:hyperlink r:id="rId36" w:history="1">
        <w:r w:rsidRPr="00560419">
          <w:rPr>
            <w:rStyle w:val="Hipervnculo"/>
            <w:rFonts w:ascii="Century Gothic" w:hAnsi="Century Gothic"/>
            <w:sz w:val="22"/>
            <w:szCs w:val="22"/>
            <w:lang w:val="es-EC"/>
          </w:rPr>
          <w:t>https://drive.google.com/drive/folders/13RmY6vuGRVIxezVCcjbHWkXGWNFiYB2z?usp=drive_link</w:t>
        </w:r>
      </w:hyperlink>
    </w:p>
    <w:p w14:paraId="07BFF998" w14:textId="77777777" w:rsidR="001B67B3" w:rsidRPr="00560419" w:rsidRDefault="001B67B3" w:rsidP="00281FFC">
      <w:pPr>
        <w:numPr>
          <w:ilvl w:val="0"/>
          <w:numId w:val="78"/>
        </w:numPr>
        <w:jc w:val="both"/>
        <w:rPr>
          <w:rStyle w:val="Hipervnculo"/>
          <w:rFonts w:ascii="Century Gothic" w:hAnsi="Century Gothic"/>
          <w:color w:val="auto"/>
          <w:sz w:val="22"/>
          <w:szCs w:val="22"/>
          <w:u w:val="none"/>
          <w:lang w:val="es-EC"/>
        </w:rPr>
      </w:pPr>
      <w:r w:rsidRPr="00560419">
        <w:rPr>
          <w:rFonts w:ascii="Century Gothic" w:hAnsi="Century Gothic"/>
          <w:b/>
          <w:sz w:val="22"/>
          <w:szCs w:val="22"/>
          <w:lang w:val="es-EC"/>
        </w:rPr>
        <w:t>Lote 3:</w:t>
      </w:r>
      <w:r w:rsidRPr="00560419">
        <w:rPr>
          <w:rFonts w:ascii="Century Gothic" w:hAnsi="Century Gothic"/>
          <w:sz w:val="22"/>
          <w:szCs w:val="22"/>
          <w:lang w:val="es-EC"/>
        </w:rPr>
        <w:t xml:space="preserve"> Especificaciones y condiciones de cumplimiento: </w:t>
      </w:r>
      <w:r w:rsidR="00560419">
        <w:rPr>
          <w:rFonts w:ascii="Century Gothic" w:hAnsi="Century Gothic"/>
          <w:sz w:val="22"/>
          <w:szCs w:val="22"/>
          <w:lang w:val="es-EC"/>
        </w:rPr>
        <w:t xml:space="preserve"> </w:t>
      </w:r>
      <w:hyperlink r:id="rId37" w:history="1">
        <w:r w:rsidRPr="00560419">
          <w:rPr>
            <w:rStyle w:val="Hipervnculo"/>
            <w:rFonts w:ascii="Century Gothic" w:hAnsi="Century Gothic"/>
            <w:sz w:val="22"/>
            <w:szCs w:val="22"/>
            <w:lang w:val="es-EC"/>
          </w:rPr>
          <w:t>https://drive.google.com/drive/folders/1Irn-_fa_7hNUxguiZzhSwKo-OXx0YIM2?usp=drive_link</w:t>
        </w:r>
      </w:hyperlink>
    </w:p>
    <w:p w14:paraId="6AD6E5F4" w14:textId="77777777" w:rsidR="001B67B3" w:rsidRPr="00560419" w:rsidRDefault="001B67B3" w:rsidP="00281FFC">
      <w:pPr>
        <w:numPr>
          <w:ilvl w:val="0"/>
          <w:numId w:val="78"/>
        </w:numPr>
        <w:jc w:val="both"/>
        <w:rPr>
          <w:rFonts w:ascii="Century Gothic" w:hAnsi="Century Gothic"/>
          <w:sz w:val="22"/>
          <w:szCs w:val="22"/>
          <w:lang w:val="es-EC"/>
        </w:rPr>
      </w:pPr>
      <w:r w:rsidRPr="00560419">
        <w:rPr>
          <w:rFonts w:ascii="Century Gothic" w:hAnsi="Century Gothic"/>
          <w:b/>
          <w:sz w:val="22"/>
          <w:szCs w:val="22"/>
          <w:lang w:val="es-EC"/>
        </w:rPr>
        <w:t>Lote 4:</w:t>
      </w:r>
      <w:r w:rsidRPr="00560419">
        <w:rPr>
          <w:rFonts w:ascii="Century Gothic" w:hAnsi="Century Gothic"/>
          <w:sz w:val="22"/>
          <w:szCs w:val="22"/>
          <w:lang w:val="es-EC"/>
        </w:rPr>
        <w:t xml:space="preserve"> Especificaciones y condiciones de cumplimiento: </w:t>
      </w:r>
      <w:hyperlink r:id="rId38" w:history="1">
        <w:r w:rsidRPr="00560419">
          <w:rPr>
            <w:rStyle w:val="Hipervnculo"/>
            <w:rFonts w:ascii="Century Gothic" w:hAnsi="Century Gothic"/>
            <w:sz w:val="22"/>
            <w:szCs w:val="22"/>
            <w:lang w:val="es-EC"/>
          </w:rPr>
          <w:t>https://drive.google.com/drive/folders/1SDdGtjz04Iw6UYAAO1P3A7EjMcYZdzhG?usp=drive_link</w:t>
        </w:r>
      </w:hyperlink>
    </w:p>
    <w:p w14:paraId="5140A226" w14:textId="77777777" w:rsidR="001B67B3" w:rsidRPr="00560419" w:rsidRDefault="001B67B3" w:rsidP="001B67B3">
      <w:pPr>
        <w:jc w:val="both"/>
        <w:rPr>
          <w:rFonts w:ascii="Century Gothic" w:hAnsi="Century Gothic"/>
          <w:sz w:val="22"/>
          <w:szCs w:val="22"/>
          <w:lang w:val="es-EC"/>
        </w:rPr>
      </w:pPr>
    </w:p>
    <w:p w14:paraId="379963D9" w14:textId="77777777" w:rsidR="001B67B3" w:rsidRPr="00560419" w:rsidRDefault="001B67B3" w:rsidP="001B67B3">
      <w:pPr>
        <w:spacing w:after="120"/>
        <w:jc w:val="both"/>
        <w:rPr>
          <w:rFonts w:ascii="Century Gothic" w:hAnsi="Century Gothic"/>
          <w:b/>
          <w:bCs/>
          <w:sz w:val="22"/>
          <w:szCs w:val="22"/>
          <w:lang w:val="es-EC"/>
        </w:rPr>
      </w:pPr>
    </w:p>
    <w:p w14:paraId="12983FB8" w14:textId="77777777" w:rsidR="001B67B3" w:rsidRPr="00560419" w:rsidRDefault="001B67B3" w:rsidP="00281FFC">
      <w:pPr>
        <w:numPr>
          <w:ilvl w:val="0"/>
          <w:numId w:val="76"/>
        </w:numPr>
        <w:jc w:val="both"/>
        <w:rPr>
          <w:rFonts w:ascii="Century Gothic" w:hAnsi="Century Gothic"/>
          <w:b/>
          <w:sz w:val="22"/>
          <w:szCs w:val="22"/>
          <w:lang w:val="es-EC"/>
        </w:rPr>
      </w:pPr>
      <w:bookmarkStart w:id="337" w:name="_Hlk163570866"/>
      <w:r w:rsidRPr="00560419">
        <w:rPr>
          <w:rFonts w:ascii="Century Gothic" w:hAnsi="Century Gothic" w:cs="Calibri"/>
          <w:b/>
          <w:bCs/>
          <w:spacing w:val="-3"/>
          <w:sz w:val="22"/>
          <w:szCs w:val="22"/>
        </w:rPr>
        <w:t>C</w:t>
      </w:r>
      <w:r w:rsidRPr="00560419">
        <w:rPr>
          <w:rFonts w:ascii="Century Gothic" w:hAnsi="Century Gothic"/>
          <w:b/>
          <w:sz w:val="22"/>
          <w:szCs w:val="22"/>
          <w:lang w:val="es-EC"/>
        </w:rPr>
        <w:t>umplimiento de Plan de Gestión Ambiental y Social</w:t>
      </w:r>
      <w:r w:rsidR="00F04C1E" w:rsidRPr="00560419">
        <w:rPr>
          <w:rFonts w:ascii="Century Gothic" w:hAnsi="Century Gothic"/>
          <w:b/>
          <w:sz w:val="22"/>
          <w:szCs w:val="22"/>
          <w:lang w:val="es-EC"/>
        </w:rPr>
        <w:t xml:space="preserve"> (PGAS)</w:t>
      </w:r>
    </w:p>
    <w:p w14:paraId="75D13F0C" w14:textId="77777777" w:rsidR="00A502AD" w:rsidRDefault="001B67B3" w:rsidP="00281FFC">
      <w:pPr>
        <w:pStyle w:val="Ttulo1"/>
        <w:keepLines/>
        <w:numPr>
          <w:ilvl w:val="0"/>
          <w:numId w:val="75"/>
        </w:numPr>
        <w:suppressAutoHyphens w:val="0"/>
        <w:spacing w:before="400" w:after="40"/>
        <w:jc w:val="left"/>
        <w:rPr>
          <w:rFonts w:ascii="Century Gothic" w:hAnsi="Century Gothic"/>
          <w:bCs/>
          <w:spacing w:val="0"/>
          <w:sz w:val="22"/>
          <w:szCs w:val="22"/>
          <w:lang w:val="es-EC"/>
        </w:rPr>
      </w:pPr>
      <w:r w:rsidRPr="00560419">
        <w:rPr>
          <w:rFonts w:ascii="Century Gothic" w:hAnsi="Century Gothic"/>
          <w:bCs/>
          <w:spacing w:val="0"/>
          <w:sz w:val="22"/>
          <w:szCs w:val="22"/>
          <w:lang w:val="es-EC"/>
        </w:rPr>
        <w:t>Introducción</w:t>
      </w:r>
    </w:p>
    <w:p w14:paraId="776C9AF4" w14:textId="77777777" w:rsidR="009156F6" w:rsidRDefault="009156F6" w:rsidP="009156F6">
      <w:pPr>
        <w:pStyle w:val="Ttulo1"/>
        <w:keepLines/>
        <w:suppressAutoHyphens w:val="0"/>
        <w:spacing w:before="0" w:after="40"/>
        <w:ind w:left="720"/>
        <w:jc w:val="both"/>
        <w:rPr>
          <w:rFonts w:ascii="Century Gothic" w:hAnsi="Century Gothic"/>
          <w:b w:val="0"/>
          <w:sz w:val="22"/>
          <w:szCs w:val="22"/>
          <w:lang w:val="es-EC"/>
        </w:rPr>
      </w:pPr>
    </w:p>
    <w:p w14:paraId="1C817C8D" w14:textId="77777777" w:rsidR="001B67B3" w:rsidRPr="00A502AD" w:rsidRDefault="001B67B3" w:rsidP="009156F6">
      <w:pPr>
        <w:pStyle w:val="Ttulo1"/>
        <w:keepLines/>
        <w:suppressAutoHyphens w:val="0"/>
        <w:spacing w:before="0" w:after="40"/>
        <w:ind w:left="720"/>
        <w:jc w:val="both"/>
        <w:rPr>
          <w:rFonts w:ascii="Century Gothic" w:hAnsi="Century Gothic"/>
          <w:bCs/>
          <w:spacing w:val="0"/>
          <w:sz w:val="22"/>
          <w:szCs w:val="22"/>
          <w:lang w:val="es-EC"/>
        </w:rPr>
      </w:pPr>
      <w:r w:rsidRPr="00A502AD">
        <w:rPr>
          <w:rFonts w:ascii="Century Gothic" w:hAnsi="Century Gothic"/>
          <w:b w:val="0"/>
          <w:sz w:val="22"/>
          <w:szCs w:val="22"/>
          <w:lang w:val="es-EC"/>
        </w:rPr>
        <w:t>Este Plan de Gestión Ambiental y Social (PGAS) tiene como objetivo establecer medidas para prevenir, mitigar y controlar los impactos ambientales, sociales y de seguridad ocupacional durante el proceso de readecuación de los CDIs, conforme a las Normas de Desempeño del Banco Interamericano de Desarrollo (BID).</w:t>
      </w:r>
    </w:p>
    <w:p w14:paraId="2E93F515" w14:textId="77777777" w:rsidR="009156F6" w:rsidRDefault="001B67B3" w:rsidP="00281FFC">
      <w:pPr>
        <w:pStyle w:val="Ttulo1"/>
        <w:keepLines/>
        <w:numPr>
          <w:ilvl w:val="0"/>
          <w:numId w:val="75"/>
        </w:numPr>
        <w:suppressAutoHyphens w:val="0"/>
        <w:spacing w:before="400" w:after="40"/>
        <w:ind w:left="714" w:hanging="357"/>
        <w:jc w:val="left"/>
        <w:rPr>
          <w:rFonts w:ascii="Century Gothic" w:hAnsi="Century Gothic"/>
          <w:bCs/>
          <w:spacing w:val="0"/>
          <w:sz w:val="22"/>
          <w:szCs w:val="22"/>
          <w:lang w:val="es-EC"/>
        </w:rPr>
      </w:pPr>
      <w:r w:rsidRPr="00560419">
        <w:rPr>
          <w:rFonts w:ascii="Century Gothic" w:hAnsi="Century Gothic"/>
          <w:bCs/>
          <w:spacing w:val="0"/>
          <w:sz w:val="22"/>
          <w:szCs w:val="22"/>
          <w:lang w:val="es-EC"/>
        </w:rPr>
        <w:t>Evaluación y Gestión de Riesgos Ambientales y Sociales (NDAS1)</w:t>
      </w:r>
    </w:p>
    <w:p w14:paraId="7D2DE185" w14:textId="77777777" w:rsidR="001B67B3" w:rsidRPr="009156F6" w:rsidRDefault="001B67B3" w:rsidP="009156F6">
      <w:pPr>
        <w:pStyle w:val="Ttulo1"/>
        <w:keepLines/>
        <w:suppressAutoHyphens w:val="0"/>
        <w:spacing w:before="400" w:after="40"/>
        <w:ind w:left="720"/>
        <w:jc w:val="left"/>
        <w:rPr>
          <w:rFonts w:ascii="Century Gothic" w:hAnsi="Century Gothic"/>
          <w:bCs/>
          <w:spacing w:val="0"/>
          <w:sz w:val="22"/>
          <w:szCs w:val="22"/>
          <w:lang w:val="es-EC"/>
        </w:rPr>
      </w:pPr>
      <w:r w:rsidRPr="009156F6">
        <w:rPr>
          <w:rFonts w:ascii="Century Gothic" w:hAnsi="Century Gothic"/>
          <w:b w:val="0"/>
          <w:sz w:val="22"/>
          <w:szCs w:val="22"/>
          <w:lang w:val="es-EC"/>
        </w:rPr>
        <w:t>Identificación de impactos potencia</w:t>
      </w:r>
      <w:r w:rsidR="007367BA" w:rsidRPr="009156F6">
        <w:rPr>
          <w:rFonts w:ascii="Century Gothic" w:hAnsi="Century Gothic"/>
          <w:b w:val="0"/>
          <w:sz w:val="22"/>
          <w:szCs w:val="22"/>
          <w:lang w:val="es-EC"/>
        </w:rPr>
        <w:t xml:space="preserve">les antes del inicio de obras. </w:t>
      </w:r>
      <w:r w:rsidR="00A502AD" w:rsidRPr="009156F6">
        <w:rPr>
          <w:rFonts w:ascii="Century Gothic" w:hAnsi="Century Gothic"/>
          <w:b w:val="0"/>
          <w:sz w:val="22"/>
          <w:szCs w:val="22"/>
          <w:lang w:val="es-EC"/>
        </w:rPr>
        <w:t xml:space="preserve"> Ejemplo </w:t>
      </w:r>
      <w:r w:rsidRPr="009156F6">
        <w:rPr>
          <w:rFonts w:ascii="Century Gothic" w:hAnsi="Century Gothic"/>
          <w:b w:val="0"/>
          <w:sz w:val="22"/>
          <w:szCs w:val="22"/>
          <w:lang w:val="es-EC"/>
        </w:rPr>
        <w:t>generación de ruido, polvo, escombros, residuos.</w:t>
      </w:r>
      <w:r w:rsidR="00A502AD" w:rsidRPr="009156F6">
        <w:rPr>
          <w:rFonts w:ascii="Century Gothic" w:hAnsi="Century Gothic"/>
          <w:b w:val="0"/>
          <w:sz w:val="22"/>
          <w:szCs w:val="22"/>
          <w:lang w:val="es-EC"/>
        </w:rPr>
        <w:t xml:space="preserve"> </w:t>
      </w:r>
      <w:r w:rsidRPr="009156F6">
        <w:rPr>
          <w:rFonts w:ascii="Century Gothic" w:hAnsi="Century Gothic"/>
          <w:b w:val="0"/>
          <w:sz w:val="22"/>
          <w:szCs w:val="22"/>
          <w:lang w:val="es-EC"/>
        </w:rPr>
        <w:t>Registro de inspecciones, capacitaciones y medidas correctivas.</w:t>
      </w:r>
      <w:r w:rsidR="00A502AD" w:rsidRPr="009156F6">
        <w:rPr>
          <w:rFonts w:ascii="Century Gothic" w:hAnsi="Century Gothic"/>
          <w:b w:val="0"/>
          <w:sz w:val="22"/>
          <w:szCs w:val="22"/>
          <w:lang w:val="es-EC"/>
        </w:rPr>
        <w:t xml:space="preserve"> </w:t>
      </w:r>
      <w:r w:rsidRPr="009156F6">
        <w:rPr>
          <w:rFonts w:ascii="Century Gothic" w:hAnsi="Century Gothic"/>
          <w:b w:val="0"/>
          <w:sz w:val="22"/>
          <w:szCs w:val="22"/>
          <w:lang w:val="es-EC"/>
        </w:rPr>
        <w:t>Participación de partes interesadas (padres, personal, comunidad), si aplica</w:t>
      </w:r>
    </w:p>
    <w:p w14:paraId="6431A2AD" w14:textId="77777777" w:rsidR="00A502AD" w:rsidRDefault="001B67B3" w:rsidP="00281FFC">
      <w:pPr>
        <w:pStyle w:val="Ttulo1"/>
        <w:keepLines/>
        <w:numPr>
          <w:ilvl w:val="0"/>
          <w:numId w:val="75"/>
        </w:numPr>
        <w:suppressAutoHyphens w:val="0"/>
        <w:spacing w:before="400" w:after="40"/>
        <w:jc w:val="left"/>
        <w:rPr>
          <w:rFonts w:ascii="Century Gothic" w:hAnsi="Century Gothic"/>
          <w:bCs/>
          <w:spacing w:val="0"/>
          <w:sz w:val="22"/>
          <w:szCs w:val="22"/>
          <w:lang w:val="es-EC"/>
        </w:rPr>
      </w:pPr>
      <w:r w:rsidRPr="00560419">
        <w:rPr>
          <w:rFonts w:ascii="Century Gothic" w:hAnsi="Century Gothic"/>
          <w:bCs/>
          <w:spacing w:val="0"/>
          <w:sz w:val="22"/>
          <w:szCs w:val="22"/>
          <w:lang w:val="es-EC"/>
        </w:rPr>
        <w:t>Condiciones Laborales y Seguridad Ocupacional (NDAS2)</w:t>
      </w:r>
    </w:p>
    <w:p w14:paraId="5F3AAE52" w14:textId="77777777" w:rsidR="00A502AD" w:rsidRDefault="001B67B3" w:rsidP="00281FFC">
      <w:pPr>
        <w:numPr>
          <w:ilvl w:val="0"/>
          <w:numId w:val="78"/>
        </w:numPr>
        <w:jc w:val="both"/>
        <w:rPr>
          <w:rFonts w:ascii="Century Gothic" w:hAnsi="Century Gothic"/>
          <w:sz w:val="22"/>
          <w:szCs w:val="22"/>
          <w:lang w:val="es-EC"/>
        </w:rPr>
      </w:pPr>
      <w:r w:rsidRPr="00A502AD">
        <w:rPr>
          <w:rFonts w:ascii="Century Gothic" w:hAnsi="Century Gothic"/>
          <w:sz w:val="22"/>
          <w:szCs w:val="22"/>
          <w:lang w:val="es-EC"/>
        </w:rPr>
        <w:t>Contratación de mano de obra con condiciones laborales justas y seguras.</w:t>
      </w:r>
    </w:p>
    <w:p w14:paraId="693E7A12" w14:textId="77777777" w:rsidR="00BA0BB4" w:rsidRPr="00A502AD" w:rsidRDefault="001B67B3" w:rsidP="00281FFC">
      <w:pPr>
        <w:numPr>
          <w:ilvl w:val="0"/>
          <w:numId w:val="78"/>
        </w:numPr>
        <w:jc w:val="both"/>
        <w:rPr>
          <w:rFonts w:ascii="Century Gothic" w:hAnsi="Century Gothic"/>
          <w:sz w:val="22"/>
          <w:szCs w:val="22"/>
          <w:lang w:val="es-EC"/>
        </w:rPr>
      </w:pPr>
      <w:r w:rsidRPr="00A502AD">
        <w:rPr>
          <w:rFonts w:ascii="Century Gothic" w:hAnsi="Century Gothic"/>
          <w:sz w:val="22"/>
          <w:szCs w:val="22"/>
        </w:rPr>
        <w:t>Prohibición del trabajo infantil.</w:t>
      </w:r>
      <w:r w:rsidR="00403E7C" w:rsidRPr="00A502AD">
        <w:rPr>
          <w:rFonts w:ascii="Century Gothic" w:hAnsi="Century Gothic"/>
          <w:sz w:val="22"/>
          <w:szCs w:val="22"/>
        </w:rPr>
        <w:t xml:space="preserve"> </w:t>
      </w:r>
      <w:r w:rsidRPr="00A502AD">
        <w:rPr>
          <w:rFonts w:ascii="Century Gothic" w:hAnsi="Century Gothic"/>
          <w:sz w:val="22"/>
          <w:szCs w:val="22"/>
        </w:rPr>
        <w:t>Uso obligatorio mínimo de EPP (cascos, guantes, mascarillas, gafas de seguridad, botas)</w:t>
      </w:r>
    </w:p>
    <w:p w14:paraId="1CDDEF2A" w14:textId="77777777" w:rsidR="001B67B3" w:rsidRPr="00A502AD" w:rsidRDefault="001B67B3" w:rsidP="00281FFC">
      <w:pPr>
        <w:numPr>
          <w:ilvl w:val="0"/>
          <w:numId w:val="78"/>
        </w:numPr>
        <w:jc w:val="both"/>
        <w:rPr>
          <w:rFonts w:ascii="Century Gothic" w:hAnsi="Century Gothic"/>
          <w:sz w:val="22"/>
          <w:szCs w:val="22"/>
          <w:lang w:val="es-EC"/>
        </w:rPr>
      </w:pPr>
      <w:r w:rsidRPr="00A502AD">
        <w:rPr>
          <w:rFonts w:ascii="Century Gothic" w:hAnsi="Century Gothic"/>
          <w:sz w:val="22"/>
          <w:szCs w:val="22"/>
        </w:rPr>
        <w:t>Señalización de áreas en obra y rutas de evacuación.</w:t>
      </w:r>
    </w:p>
    <w:p w14:paraId="092CE3F2" w14:textId="77777777" w:rsidR="001B67B3" w:rsidRPr="00A502AD" w:rsidRDefault="001B67B3" w:rsidP="00281FFC">
      <w:pPr>
        <w:numPr>
          <w:ilvl w:val="0"/>
          <w:numId w:val="78"/>
        </w:numPr>
        <w:jc w:val="both"/>
        <w:rPr>
          <w:rFonts w:ascii="Century Gothic" w:hAnsi="Century Gothic"/>
          <w:sz w:val="22"/>
          <w:szCs w:val="22"/>
          <w:lang w:val="es-EC"/>
        </w:rPr>
      </w:pPr>
      <w:r w:rsidRPr="00A502AD">
        <w:rPr>
          <w:rFonts w:ascii="Century Gothic" w:hAnsi="Century Gothic"/>
          <w:sz w:val="22"/>
          <w:szCs w:val="22"/>
        </w:rPr>
        <w:t>Ubicación de extintores y botiquín de primeros auxilios.</w:t>
      </w:r>
    </w:p>
    <w:p w14:paraId="1A316B8C" w14:textId="77777777" w:rsidR="001B67B3" w:rsidRDefault="001B67B3" w:rsidP="00281FFC">
      <w:pPr>
        <w:pStyle w:val="Ttulo1"/>
        <w:keepLines/>
        <w:numPr>
          <w:ilvl w:val="0"/>
          <w:numId w:val="75"/>
        </w:numPr>
        <w:suppressAutoHyphens w:val="0"/>
        <w:spacing w:before="400" w:after="40"/>
        <w:jc w:val="left"/>
        <w:rPr>
          <w:rFonts w:ascii="Century Gothic" w:hAnsi="Century Gothic"/>
          <w:bCs/>
          <w:spacing w:val="0"/>
          <w:sz w:val="22"/>
          <w:szCs w:val="22"/>
          <w:lang w:val="es-EC"/>
        </w:rPr>
      </w:pPr>
      <w:r w:rsidRPr="00560419">
        <w:rPr>
          <w:rFonts w:ascii="Century Gothic" w:hAnsi="Century Gothic"/>
          <w:bCs/>
          <w:spacing w:val="0"/>
          <w:sz w:val="22"/>
          <w:szCs w:val="22"/>
          <w:lang w:val="es-EC"/>
        </w:rPr>
        <w:t>Prevención de la Contaminación y Uso de Recursos (NDAS3)</w:t>
      </w:r>
    </w:p>
    <w:p w14:paraId="74F788E9" w14:textId="77777777" w:rsidR="001B67B3" w:rsidRDefault="001B67B3" w:rsidP="00281FFC">
      <w:pPr>
        <w:numPr>
          <w:ilvl w:val="0"/>
          <w:numId w:val="78"/>
        </w:numPr>
        <w:jc w:val="both"/>
        <w:rPr>
          <w:rFonts w:ascii="Century Gothic" w:hAnsi="Century Gothic"/>
          <w:sz w:val="22"/>
          <w:szCs w:val="22"/>
        </w:rPr>
      </w:pPr>
      <w:r w:rsidRPr="00390CE7">
        <w:rPr>
          <w:rFonts w:ascii="Century Gothic" w:hAnsi="Century Gothic"/>
          <w:sz w:val="22"/>
          <w:szCs w:val="22"/>
        </w:rPr>
        <w:t>Separación y disposición adecuada de residuos peligrosos (Combustibles, grasas y productos químicos o sus envases de existir), comunes y escombros.</w:t>
      </w:r>
    </w:p>
    <w:p w14:paraId="574C558B" w14:textId="77777777" w:rsidR="00F04C1E" w:rsidRDefault="001B67B3" w:rsidP="00281FFC">
      <w:pPr>
        <w:numPr>
          <w:ilvl w:val="0"/>
          <w:numId w:val="78"/>
        </w:numPr>
        <w:jc w:val="both"/>
        <w:rPr>
          <w:rFonts w:ascii="Century Gothic" w:hAnsi="Century Gothic"/>
          <w:sz w:val="22"/>
          <w:szCs w:val="22"/>
        </w:rPr>
      </w:pPr>
      <w:r w:rsidRPr="00390CE7">
        <w:rPr>
          <w:rFonts w:ascii="Century Gothic" w:hAnsi="Century Gothic"/>
          <w:sz w:val="22"/>
          <w:szCs w:val="22"/>
        </w:rPr>
        <w:t>Escombros entrega a escombreras adecuadas o utilización en adecuación de caminos.</w:t>
      </w:r>
    </w:p>
    <w:p w14:paraId="267A9BED" w14:textId="77777777" w:rsidR="00F04C1E" w:rsidRDefault="001B67B3" w:rsidP="00281FFC">
      <w:pPr>
        <w:numPr>
          <w:ilvl w:val="0"/>
          <w:numId w:val="78"/>
        </w:numPr>
        <w:jc w:val="both"/>
        <w:rPr>
          <w:rFonts w:ascii="Century Gothic" w:hAnsi="Century Gothic"/>
          <w:sz w:val="22"/>
          <w:szCs w:val="22"/>
        </w:rPr>
      </w:pPr>
      <w:r w:rsidRPr="00390CE7">
        <w:rPr>
          <w:rFonts w:ascii="Century Gothic" w:hAnsi="Century Gothic"/>
          <w:sz w:val="22"/>
          <w:szCs w:val="22"/>
        </w:rPr>
        <w:t>Minimización del consumo de agua y energía.</w:t>
      </w:r>
    </w:p>
    <w:p w14:paraId="48BC9230" w14:textId="77777777" w:rsidR="001B67B3" w:rsidRPr="00390CE7" w:rsidRDefault="001B67B3" w:rsidP="00281FFC">
      <w:pPr>
        <w:numPr>
          <w:ilvl w:val="0"/>
          <w:numId w:val="78"/>
        </w:numPr>
        <w:jc w:val="both"/>
        <w:rPr>
          <w:rFonts w:ascii="Century Gothic" w:hAnsi="Century Gothic"/>
          <w:sz w:val="22"/>
          <w:szCs w:val="22"/>
        </w:rPr>
      </w:pPr>
      <w:r w:rsidRPr="00390CE7">
        <w:rPr>
          <w:rFonts w:ascii="Century Gothic" w:hAnsi="Century Gothic"/>
          <w:sz w:val="22"/>
          <w:szCs w:val="22"/>
        </w:rPr>
        <w:t>Reutilización de materiales cuando sea posible.</w:t>
      </w:r>
    </w:p>
    <w:p w14:paraId="05411308" w14:textId="77777777" w:rsidR="001B67B3" w:rsidRPr="00560419" w:rsidRDefault="001B67B3" w:rsidP="00281FFC">
      <w:pPr>
        <w:pStyle w:val="Ttulo1"/>
        <w:keepLines/>
        <w:numPr>
          <w:ilvl w:val="0"/>
          <w:numId w:val="75"/>
        </w:numPr>
        <w:suppressAutoHyphens w:val="0"/>
        <w:spacing w:before="400" w:after="40"/>
        <w:jc w:val="left"/>
        <w:rPr>
          <w:rFonts w:ascii="Century Gothic" w:hAnsi="Century Gothic"/>
          <w:bCs/>
          <w:spacing w:val="0"/>
          <w:sz w:val="22"/>
          <w:szCs w:val="22"/>
          <w:lang w:val="es-EC"/>
        </w:rPr>
      </w:pPr>
      <w:r w:rsidRPr="00560419">
        <w:rPr>
          <w:rFonts w:ascii="Century Gothic" w:hAnsi="Century Gothic"/>
          <w:bCs/>
          <w:spacing w:val="0"/>
          <w:sz w:val="22"/>
          <w:szCs w:val="22"/>
          <w:lang w:val="es-EC"/>
        </w:rPr>
        <w:t>Salud y Seguridad de la Comunidad (NDAS4)</w:t>
      </w:r>
    </w:p>
    <w:p w14:paraId="2C83DA59" w14:textId="77777777" w:rsidR="00F04C1E" w:rsidRDefault="001B67B3" w:rsidP="00281FFC">
      <w:pPr>
        <w:numPr>
          <w:ilvl w:val="0"/>
          <w:numId w:val="78"/>
        </w:numPr>
        <w:jc w:val="both"/>
        <w:rPr>
          <w:rFonts w:ascii="Century Gothic" w:hAnsi="Century Gothic"/>
          <w:sz w:val="22"/>
          <w:szCs w:val="22"/>
        </w:rPr>
      </w:pPr>
      <w:r w:rsidRPr="00390CE7">
        <w:rPr>
          <w:rFonts w:ascii="Century Gothic" w:hAnsi="Century Gothic"/>
          <w:sz w:val="22"/>
          <w:szCs w:val="22"/>
        </w:rPr>
        <w:t>Aislamiento físico de las áreas en remodelación.</w:t>
      </w:r>
    </w:p>
    <w:p w14:paraId="595C43E6" w14:textId="77777777" w:rsidR="00F04C1E" w:rsidRDefault="001B67B3" w:rsidP="00281FFC">
      <w:pPr>
        <w:numPr>
          <w:ilvl w:val="0"/>
          <w:numId w:val="78"/>
        </w:numPr>
        <w:jc w:val="both"/>
        <w:rPr>
          <w:rFonts w:ascii="Century Gothic" w:hAnsi="Century Gothic"/>
          <w:sz w:val="22"/>
          <w:szCs w:val="22"/>
        </w:rPr>
      </w:pPr>
      <w:r w:rsidRPr="00390CE7">
        <w:rPr>
          <w:rFonts w:ascii="Century Gothic" w:hAnsi="Century Gothic"/>
          <w:sz w:val="22"/>
          <w:szCs w:val="22"/>
        </w:rPr>
        <w:t>Minimización de ruidos, polvo y emisiones.</w:t>
      </w:r>
    </w:p>
    <w:p w14:paraId="43A5B7E7" w14:textId="77777777" w:rsidR="001B67B3" w:rsidRPr="00390CE7" w:rsidRDefault="001B67B3" w:rsidP="00281FFC">
      <w:pPr>
        <w:numPr>
          <w:ilvl w:val="0"/>
          <w:numId w:val="78"/>
        </w:numPr>
        <w:jc w:val="both"/>
        <w:rPr>
          <w:rFonts w:ascii="Century Gothic" w:hAnsi="Century Gothic"/>
          <w:sz w:val="22"/>
          <w:szCs w:val="22"/>
        </w:rPr>
      </w:pPr>
      <w:r w:rsidRPr="00390CE7">
        <w:rPr>
          <w:rFonts w:ascii="Century Gothic" w:hAnsi="Century Gothic"/>
          <w:sz w:val="22"/>
          <w:szCs w:val="22"/>
        </w:rPr>
        <w:t>Información oportuna a padres y personal sobre el cronograma de obras, sí aplica.</w:t>
      </w:r>
    </w:p>
    <w:p w14:paraId="478D0198" w14:textId="77777777" w:rsidR="001B67B3" w:rsidRPr="00560419" w:rsidRDefault="001B67B3" w:rsidP="00281FFC">
      <w:pPr>
        <w:pStyle w:val="Ttulo1"/>
        <w:keepLines/>
        <w:numPr>
          <w:ilvl w:val="0"/>
          <w:numId w:val="75"/>
        </w:numPr>
        <w:suppressAutoHyphens w:val="0"/>
        <w:spacing w:before="400" w:after="40"/>
        <w:jc w:val="left"/>
        <w:rPr>
          <w:rFonts w:ascii="Century Gothic" w:hAnsi="Century Gothic"/>
          <w:bCs/>
          <w:spacing w:val="0"/>
          <w:sz w:val="22"/>
          <w:szCs w:val="22"/>
          <w:lang w:val="es-EC"/>
        </w:rPr>
      </w:pPr>
      <w:r w:rsidRPr="00560419">
        <w:rPr>
          <w:rFonts w:ascii="Century Gothic" w:hAnsi="Century Gothic"/>
          <w:bCs/>
          <w:spacing w:val="0"/>
          <w:sz w:val="22"/>
          <w:szCs w:val="22"/>
          <w:lang w:val="es-EC"/>
        </w:rPr>
        <w:t>Medidas para Evitar Impactos Sociales Durante la Operación Simultánea</w:t>
      </w:r>
    </w:p>
    <w:p w14:paraId="0782F48C" w14:textId="77777777" w:rsidR="00F04C1E" w:rsidRDefault="001B67B3" w:rsidP="00281FFC">
      <w:pPr>
        <w:numPr>
          <w:ilvl w:val="0"/>
          <w:numId w:val="78"/>
        </w:numPr>
        <w:jc w:val="both"/>
        <w:rPr>
          <w:rFonts w:ascii="Century Gothic" w:hAnsi="Century Gothic"/>
          <w:sz w:val="22"/>
          <w:szCs w:val="22"/>
        </w:rPr>
      </w:pPr>
      <w:r w:rsidRPr="00560419">
        <w:rPr>
          <w:rFonts w:ascii="Century Gothic" w:hAnsi="Century Gothic"/>
          <w:sz w:val="22"/>
          <w:szCs w:val="22"/>
        </w:rPr>
        <w:t>Delimitación clara de zonas en obra p</w:t>
      </w:r>
      <w:r w:rsidR="00390CE7" w:rsidRPr="00390CE7">
        <w:rPr>
          <w:rFonts w:ascii="Century Gothic" w:hAnsi="Century Gothic"/>
          <w:sz w:val="22"/>
          <w:szCs w:val="22"/>
        </w:rPr>
        <w:t xml:space="preserve">ara evitar el acceso infantil y </w:t>
      </w:r>
      <w:r w:rsidRPr="00560419">
        <w:rPr>
          <w:rFonts w:ascii="Century Gothic" w:hAnsi="Century Gothic"/>
          <w:sz w:val="22"/>
          <w:szCs w:val="22"/>
        </w:rPr>
        <w:t>personal ajeno a la obra.</w:t>
      </w:r>
    </w:p>
    <w:p w14:paraId="45EC478C" w14:textId="77777777" w:rsidR="00F04C1E" w:rsidRDefault="001B67B3" w:rsidP="00281FFC">
      <w:pPr>
        <w:numPr>
          <w:ilvl w:val="0"/>
          <w:numId w:val="78"/>
        </w:numPr>
        <w:jc w:val="both"/>
        <w:rPr>
          <w:rFonts w:ascii="Century Gothic" w:hAnsi="Century Gothic"/>
          <w:sz w:val="22"/>
          <w:szCs w:val="22"/>
        </w:rPr>
      </w:pPr>
      <w:r w:rsidRPr="00390CE7">
        <w:rPr>
          <w:rFonts w:ascii="Century Gothic" w:hAnsi="Century Gothic"/>
          <w:sz w:val="22"/>
          <w:szCs w:val="22"/>
        </w:rPr>
        <w:t>Supervisión constante en áreas cercanas a la intervención.</w:t>
      </w:r>
    </w:p>
    <w:p w14:paraId="1481918A" w14:textId="77777777" w:rsidR="00F04C1E" w:rsidRPr="00390CE7" w:rsidRDefault="001B67B3" w:rsidP="00281FFC">
      <w:pPr>
        <w:numPr>
          <w:ilvl w:val="0"/>
          <w:numId w:val="78"/>
        </w:numPr>
        <w:jc w:val="both"/>
        <w:rPr>
          <w:rFonts w:ascii="Century Gothic" w:hAnsi="Century Gothic"/>
          <w:sz w:val="22"/>
          <w:szCs w:val="22"/>
        </w:rPr>
      </w:pPr>
      <w:r w:rsidRPr="00390CE7">
        <w:rPr>
          <w:rFonts w:ascii="Century Gothic" w:hAnsi="Century Gothic"/>
          <w:sz w:val="22"/>
          <w:szCs w:val="22"/>
        </w:rPr>
        <w:t>Programación de trabajos ruidosos fuera del horario escolar.</w:t>
      </w:r>
    </w:p>
    <w:p w14:paraId="49B92024" w14:textId="77777777" w:rsidR="00F04C1E" w:rsidRPr="00560419" w:rsidRDefault="001B67B3" w:rsidP="00281FFC">
      <w:pPr>
        <w:numPr>
          <w:ilvl w:val="0"/>
          <w:numId w:val="78"/>
        </w:numPr>
        <w:jc w:val="both"/>
        <w:rPr>
          <w:rFonts w:ascii="Century Gothic" w:hAnsi="Century Gothic"/>
          <w:sz w:val="22"/>
          <w:szCs w:val="22"/>
        </w:rPr>
      </w:pPr>
      <w:r w:rsidRPr="00560419">
        <w:rPr>
          <w:rFonts w:ascii="Century Gothic" w:hAnsi="Century Gothic"/>
          <w:sz w:val="22"/>
          <w:szCs w:val="22"/>
        </w:rPr>
        <w:t>Comunicación periódica con padres y cuidadores, sí aplica.</w:t>
      </w:r>
    </w:p>
    <w:p w14:paraId="5E12EA14" w14:textId="77777777" w:rsidR="00F04C1E" w:rsidRPr="00560419" w:rsidRDefault="001B67B3" w:rsidP="00281FFC">
      <w:pPr>
        <w:numPr>
          <w:ilvl w:val="0"/>
          <w:numId w:val="78"/>
        </w:numPr>
        <w:jc w:val="both"/>
        <w:rPr>
          <w:rFonts w:ascii="Century Gothic" w:hAnsi="Century Gothic"/>
          <w:sz w:val="22"/>
          <w:szCs w:val="22"/>
        </w:rPr>
      </w:pPr>
      <w:r w:rsidRPr="00560419">
        <w:rPr>
          <w:rFonts w:ascii="Century Gothic" w:hAnsi="Century Gothic"/>
          <w:sz w:val="22"/>
          <w:szCs w:val="22"/>
        </w:rPr>
        <w:t>Canal de quejas y sugerencias disponible.</w:t>
      </w:r>
    </w:p>
    <w:p w14:paraId="16AAFBC7" w14:textId="77777777" w:rsidR="00F04C1E" w:rsidRPr="00560419" w:rsidRDefault="001B67B3" w:rsidP="00281FFC">
      <w:pPr>
        <w:numPr>
          <w:ilvl w:val="0"/>
          <w:numId w:val="78"/>
        </w:numPr>
        <w:jc w:val="both"/>
        <w:rPr>
          <w:rFonts w:ascii="Century Gothic" w:hAnsi="Century Gothic"/>
          <w:sz w:val="22"/>
          <w:szCs w:val="22"/>
        </w:rPr>
      </w:pPr>
      <w:r w:rsidRPr="00560419">
        <w:rPr>
          <w:rFonts w:ascii="Century Gothic" w:hAnsi="Century Gothic"/>
          <w:sz w:val="22"/>
          <w:szCs w:val="22"/>
        </w:rPr>
        <w:t>Control de polvo, ruido y olores.</w:t>
      </w:r>
    </w:p>
    <w:p w14:paraId="3889B418" w14:textId="77777777" w:rsidR="00F04C1E" w:rsidRPr="00560419" w:rsidRDefault="001B67B3" w:rsidP="00281FFC">
      <w:pPr>
        <w:numPr>
          <w:ilvl w:val="0"/>
          <w:numId w:val="78"/>
        </w:numPr>
        <w:jc w:val="both"/>
        <w:rPr>
          <w:rFonts w:ascii="Century Gothic" w:hAnsi="Century Gothic"/>
          <w:sz w:val="22"/>
          <w:szCs w:val="22"/>
        </w:rPr>
      </w:pPr>
      <w:r w:rsidRPr="00560419">
        <w:rPr>
          <w:rFonts w:ascii="Century Gothic" w:hAnsi="Century Gothic"/>
          <w:sz w:val="22"/>
          <w:szCs w:val="22"/>
        </w:rPr>
        <w:t>Capacitación del personal educativo para contención emocional.</w:t>
      </w:r>
    </w:p>
    <w:p w14:paraId="15CEDC68" w14:textId="77777777" w:rsidR="00F04C1E" w:rsidRPr="00560419" w:rsidRDefault="001B67B3" w:rsidP="00281FFC">
      <w:pPr>
        <w:numPr>
          <w:ilvl w:val="0"/>
          <w:numId w:val="78"/>
        </w:numPr>
        <w:jc w:val="both"/>
        <w:rPr>
          <w:rFonts w:ascii="Century Gothic" w:hAnsi="Century Gothic"/>
          <w:sz w:val="22"/>
          <w:szCs w:val="22"/>
        </w:rPr>
      </w:pPr>
      <w:r w:rsidRPr="00560419">
        <w:rPr>
          <w:rFonts w:ascii="Century Gothic" w:hAnsi="Century Gothic"/>
          <w:sz w:val="22"/>
          <w:szCs w:val="22"/>
        </w:rPr>
        <w:t>Rutas seguras de acceso y señalización visible.</w:t>
      </w:r>
    </w:p>
    <w:p w14:paraId="3BEA3389" w14:textId="77777777" w:rsidR="001B67B3" w:rsidRPr="00560419" w:rsidRDefault="001B67B3" w:rsidP="00281FFC">
      <w:pPr>
        <w:numPr>
          <w:ilvl w:val="0"/>
          <w:numId w:val="78"/>
        </w:numPr>
        <w:jc w:val="both"/>
        <w:rPr>
          <w:rFonts w:ascii="Century Gothic" w:hAnsi="Century Gothic"/>
          <w:sz w:val="22"/>
          <w:szCs w:val="22"/>
        </w:rPr>
      </w:pPr>
      <w:r w:rsidRPr="00560419">
        <w:rPr>
          <w:rFonts w:ascii="Century Gothic" w:hAnsi="Century Gothic"/>
          <w:sz w:val="22"/>
          <w:szCs w:val="22"/>
        </w:rPr>
        <w:t>Habilitar infraestructura temporal adecuada para el funcionamiento de CDIs</w:t>
      </w:r>
    </w:p>
    <w:p w14:paraId="22C7D9A0" w14:textId="77777777" w:rsidR="001B67B3" w:rsidRPr="00560419" w:rsidRDefault="001B67B3" w:rsidP="00281FFC">
      <w:pPr>
        <w:pStyle w:val="Ttulo1"/>
        <w:keepLines/>
        <w:numPr>
          <w:ilvl w:val="0"/>
          <w:numId w:val="75"/>
        </w:numPr>
        <w:suppressAutoHyphens w:val="0"/>
        <w:spacing w:before="400" w:after="40"/>
        <w:jc w:val="left"/>
        <w:rPr>
          <w:rFonts w:ascii="Century Gothic" w:hAnsi="Century Gothic"/>
          <w:bCs/>
          <w:spacing w:val="0"/>
          <w:sz w:val="22"/>
          <w:szCs w:val="22"/>
          <w:lang w:val="es-EC"/>
        </w:rPr>
      </w:pPr>
      <w:r w:rsidRPr="00560419">
        <w:rPr>
          <w:rFonts w:ascii="Century Gothic" w:hAnsi="Century Gothic"/>
          <w:bCs/>
          <w:spacing w:val="0"/>
          <w:sz w:val="22"/>
          <w:szCs w:val="22"/>
          <w:lang w:val="es-EC"/>
        </w:rPr>
        <w:t>Monitoreo y Mejora Continua</w:t>
      </w:r>
    </w:p>
    <w:p w14:paraId="67F49435" w14:textId="77777777" w:rsidR="00F04C1E" w:rsidRPr="00560419" w:rsidRDefault="001B67B3" w:rsidP="00281FFC">
      <w:pPr>
        <w:numPr>
          <w:ilvl w:val="0"/>
          <w:numId w:val="78"/>
        </w:numPr>
        <w:jc w:val="both"/>
        <w:rPr>
          <w:rFonts w:ascii="Century Gothic" w:hAnsi="Century Gothic"/>
          <w:sz w:val="22"/>
          <w:szCs w:val="22"/>
        </w:rPr>
      </w:pPr>
      <w:r w:rsidRPr="00560419">
        <w:rPr>
          <w:rFonts w:ascii="Century Gothic" w:hAnsi="Century Gothic"/>
          <w:sz w:val="22"/>
          <w:szCs w:val="22"/>
        </w:rPr>
        <w:t>Inspecciones periódicas de cumplimiento.</w:t>
      </w:r>
    </w:p>
    <w:p w14:paraId="2CE6A13A" w14:textId="77777777" w:rsidR="00F04C1E" w:rsidRPr="00560419" w:rsidRDefault="001B67B3" w:rsidP="00281FFC">
      <w:pPr>
        <w:numPr>
          <w:ilvl w:val="0"/>
          <w:numId w:val="78"/>
        </w:numPr>
        <w:jc w:val="both"/>
        <w:rPr>
          <w:rFonts w:ascii="Century Gothic" w:hAnsi="Century Gothic"/>
          <w:sz w:val="22"/>
          <w:szCs w:val="22"/>
        </w:rPr>
      </w:pPr>
      <w:r w:rsidRPr="00560419">
        <w:rPr>
          <w:rFonts w:ascii="Century Gothic" w:hAnsi="Century Gothic"/>
          <w:sz w:val="22"/>
          <w:szCs w:val="22"/>
        </w:rPr>
        <w:t>Registro y análisis de incidentes.</w:t>
      </w:r>
    </w:p>
    <w:p w14:paraId="26C3FE18" w14:textId="77777777" w:rsidR="001B67B3" w:rsidRPr="00560419" w:rsidRDefault="001B67B3" w:rsidP="00281FFC">
      <w:pPr>
        <w:numPr>
          <w:ilvl w:val="0"/>
          <w:numId w:val="78"/>
        </w:numPr>
        <w:jc w:val="both"/>
        <w:rPr>
          <w:rFonts w:ascii="Century Gothic" w:hAnsi="Century Gothic"/>
          <w:sz w:val="22"/>
          <w:szCs w:val="22"/>
        </w:rPr>
      </w:pPr>
      <w:r w:rsidRPr="00560419">
        <w:rPr>
          <w:rFonts w:ascii="Century Gothic" w:hAnsi="Century Gothic"/>
          <w:sz w:val="22"/>
          <w:szCs w:val="22"/>
        </w:rPr>
        <w:t>Evaluación de la satisfacción de la comunidad o personal involucrada en el trabajo del CDI.</w:t>
      </w:r>
    </w:p>
    <w:p w14:paraId="47F7B842" w14:textId="77777777" w:rsidR="001B67B3" w:rsidRPr="00560419" w:rsidRDefault="001B67B3" w:rsidP="00390CE7">
      <w:pPr>
        <w:ind w:left="1080"/>
        <w:jc w:val="both"/>
        <w:rPr>
          <w:rFonts w:ascii="Century Gothic" w:hAnsi="Century Gothic"/>
          <w:sz w:val="22"/>
          <w:szCs w:val="22"/>
        </w:rPr>
      </w:pPr>
    </w:p>
    <w:p w14:paraId="05649824" w14:textId="77777777" w:rsidR="001B67B3" w:rsidRPr="00560419" w:rsidRDefault="001B67B3" w:rsidP="001B67B3">
      <w:pPr>
        <w:pStyle w:val="Prrafodelista"/>
        <w:spacing w:after="120"/>
        <w:ind w:left="426"/>
        <w:jc w:val="both"/>
        <w:rPr>
          <w:rFonts w:ascii="Century Gothic" w:eastAsia="Times New Roman" w:hAnsi="Century Gothic"/>
        </w:rPr>
      </w:pPr>
    </w:p>
    <w:bookmarkEnd w:id="337"/>
    <w:p w14:paraId="7F2D6096" w14:textId="77777777" w:rsidR="001B67B3" w:rsidRPr="00560419" w:rsidRDefault="001B67B3" w:rsidP="00281FFC">
      <w:pPr>
        <w:pStyle w:val="Prrafodelista"/>
        <w:numPr>
          <w:ilvl w:val="0"/>
          <w:numId w:val="76"/>
        </w:numPr>
        <w:spacing w:after="0" w:line="240" w:lineRule="auto"/>
        <w:jc w:val="both"/>
        <w:rPr>
          <w:rFonts w:ascii="Century Gothic" w:eastAsia="Times New Roman" w:hAnsi="Century Gothic"/>
          <w:b/>
        </w:rPr>
      </w:pPr>
      <w:r w:rsidRPr="00560419">
        <w:rPr>
          <w:rFonts w:ascii="Century Gothic" w:eastAsia="Times New Roman" w:hAnsi="Century Gothic"/>
          <w:b/>
        </w:rPr>
        <w:t xml:space="preserve">Programa físico – Financiero en Microsoft Project </w:t>
      </w:r>
    </w:p>
    <w:p w14:paraId="0ADF4D96" w14:textId="77777777" w:rsidR="001B67B3" w:rsidRPr="00560419" w:rsidRDefault="001B67B3" w:rsidP="001B67B3">
      <w:pPr>
        <w:jc w:val="both"/>
        <w:rPr>
          <w:rFonts w:ascii="Century Gothic" w:hAnsi="Century Gothic"/>
          <w:sz w:val="22"/>
          <w:szCs w:val="22"/>
          <w:lang w:val="es-EC"/>
        </w:rPr>
      </w:pPr>
    </w:p>
    <w:p w14:paraId="33B026F8" w14:textId="77777777" w:rsidR="001B67B3" w:rsidRPr="00390CE7" w:rsidRDefault="001B67B3" w:rsidP="00390CE7">
      <w:pPr>
        <w:spacing w:after="40"/>
        <w:ind w:left="720"/>
        <w:jc w:val="both"/>
        <w:outlineLvl w:val="0"/>
        <w:rPr>
          <w:rFonts w:ascii="Century Gothic" w:hAnsi="Century Gothic"/>
          <w:spacing w:val="-5"/>
          <w:sz w:val="22"/>
          <w:szCs w:val="22"/>
          <w:lang w:val="es-EC"/>
        </w:rPr>
      </w:pPr>
      <w:r w:rsidRPr="00390CE7">
        <w:rPr>
          <w:rFonts w:ascii="Century Gothic" w:hAnsi="Century Gothic"/>
          <w:spacing w:val="-5"/>
          <w:sz w:val="22"/>
          <w:szCs w:val="22"/>
          <w:lang w:val="es-EC"/>
        </w:rPr>
        <w:t>El oferente debe presentar un programa en formato Microsoft Project y en PDF, que describa mes a mes la previsión de ejecución física y financiera del proyecto, el cual debe contener la siguiente información:</w:t>
      </w:r>
    </w:p>
    <w:p w14:paraId="07D3C9C5" w14:textId="77777777" w:rsidR="001B67B3" w:rsidRPr="00390CE7" w:rsidRDefault="001B67B3" w:rsidP="00390CE7">
      <w:pPr>
        <w:ind w:left="1080"/>
        <w:jc w:val="both"/>
        <w:rPr>
          <w:rFonts w:ascii="Century Gothic" w:hAnsi="Century Gothic"/>
          <w:sz w:val="22"/>
          <w:szCs w:val="22"/>
        </w:rPr>
      </w:pPr>
    </w:p>
    <w:p w14:paraId="62F03D97" w14:textId="77777777" w:rsidR="001B67B3" w:rsidRDefault="001B67B3" w:rsidP="00281FFC">
      <w:pPr>
        <w:numPr>
          <w:ilvl w:val="0"/>
          <w:numId w:val="78"/>
        </w:numPr>
        <w:jc w:val="both"/>
        <w:rPr>
          <w:rFonts w:ascii="Century Gothic" w:hAnsi="Century Gothic"/>
          <w:sz w:val="22"/>
          <w:szCs w:val="22"/>
        </w:rPr>
      </w:pPr>
      <w:r w:rsidRPr="00390CE7">
        <w:rPr>
          <w:rFonts w:ascii="Century Gothic" w:hAnsi="Century Gothic"/>
          <w:sz w:val="22"/>
          <w:szCs w:val="22"/>
        </w:rPr>
        <w:t>Actividades a ejecutar en la línea de tiempo, acorde a la lista de cantidades.</w:t>
      </w:r>
    </w:p>
    <w:p w14:paraId="3577BE72" w14:textId="77777777" w:rsidR="001B67B3" w:rsidRDefault="001B67B3" w:rsidP="00281FFC">
      <w:pPr>
        <w:numPr>
          <w:ilvl w:val="0"/>
          <w:numId w:val="78"/>
        </w:numPr>
        <w:jc w:val="both"/>
        <w:rPr>
          <w:rFonts w:ascii="Century Gothic" w:hAnsi="Century Gothic"/>
          <w:sz w:val="22"/>
          <w:szCs w:val="22"/>
        </w:rPr>
      </w:pPr>
      <w:r w:rsidRPr="00390CE7">
        <w:rPr>
          <w:rFonts w:ascii="Century Gothic" w:hAnsi="Century Gothic"/>
          <w:sz w:val="22"/>
          <w:szCs w:val="22"/>
        </w:rPr>
        <w:t>Duración de cada actividad (Programación).</w:t>
      </w:r>
    </w:p>
    <w:p w14:paraId="4DD1E72B" w14:textId="77777777" w:rsidR="001B67B3" w:rsidRDefault="001B67B3" w:rsidP="00281FFC">
      <w:pPr>
        <w:numPr>
          <w:ilvl w:val="0"/>
          <w:numId w:val="78"/>
        </w:numPr>
        <w:jc w:val="both"/>
        <w:rPr>
          <w:rFonts w:ascii="Century Gothic" w:hAnsi="Century Gothic"/>
          <w:sz w:val="22"/>
          <w:szCs w:val="22"/>
        </w:rPr>
      </w:pPr>
      <w:r w:rsidRPr="00390CE7">
        <w:rPr>
          <w:rFonts w:ascii="Century Gothic" w:hAnsi="Century Gothic"/>
          <w:sz w:val="22"/>
          <w:szCs w:val="22"/>
        </w:rPr>
        <w:t xml:space="preserve">Asignación de Recursos Financieros a cada actividad, asegurando incluir en el costo total: los costos indirectos, gastos administrativos y utilidad. </w:t>
      </w:r>
    </w:p>
    <w:p w14:paraId="089E289A" w14:textId="77777777" w:rsidR="001B67B3" w:rsidRDefault="001B67B3" w:rsidP="00281FFC">
      <w:pPr>
        <w:numPr>
          <w:ilvl w:val="0"/>
          <w:numId w:val="78"/>
        </w:numPr>
        <w:jc w:val="both"/>
        <w:rPr>
          <w:rFonts w:ascii="Century Gothic" w:hAnsi="Century Gothic"/>
          <w:sz w:val="22"/>
          <w:szCs w:val="22"/>
        </w:rPr>
      </w:pPr>
      <w:r w:rsidRPr="00390CE7">
        <w:rPr>
          <w:rFonts w:ascii="Century Gothic" w:hAnsi="Century Gothic"/>
          <w:sz w:val="22"/>
          <w:szCs w:val="22"/>
        </w:rPr>
        <w:t>Ruta crítica de la obra propuesta por el Oferente.</w:t>
      </w:r>
    </w:p>
    <w:p w14:paraId="36885677" w14:textId="77777777" w:rsidR="001B67B3" w:rsidRDefault="001B67B3" w:rsidP="00281FFC">
      <w:pPr>
        <w:numPr>
          <w:ilvl w:val="0"/>
          <w:numId w:val="78"/>
        </w:numPr>
        <w:jc w:val="both"/>
        <w:rPr>
          <w:rFonts w:ascii="Century Gothic" w:hAnsi="Century Gothic"/>
          <w:sz w:val="22"/>
          <w:szCs w:val="22"/>
        </w:rPr>
      </w:pPr>
      <w:r w:rsidRPr="00390CE7">
        <w:rPr>
          <w:rFonts w:ascii="Century Gothic" w:hAnsi="Century Gothic"/>
          <w:sz w:val="22"/>
          <w:szCs w:val="22"/>
        </w:rPr>
        <w:t>Vinculación de las actividades.</w:t>
      </w:r>
    </w:p>
    <w:p w14:paraId="2769E7C0" w14:textId="77777777" w:rsidR="00390CE7" w:rsidRPr="00390CE7" w:rsidRDefault="00390CE7" w:rsidP="00390CE7">
      <w:pPr>
        <w:jc w:val="both"/>
        <w:rPr>
          <w:rFonts w:ascii="Century Gothic" w:hAnsi="Century Gothic"/>
          <w:sz w:val="22"/>
          <w:szCs w:val="22"/>
        </w:rPr>
      </w:pPr>
    </w:p>
    <w:p w14:paraId="24EC8665" w14:textId="77777777" w:rsidR="001B67B3" w:rsidRPr="00560419" w:rsidRDefault="001B67B3" w:rsidP="00281FFC">
      <w:pPr>
        <w:pStyle w:val="Prrafodelista"/>
        <w:numPr>
          <w:ilvl w:val="0"/>
          <w:numId w:val="76"/>
        </w:numPr>
        <w:spacing w:after="0" w:line="240" w:lineRule="auto"/>
        <w:jc w:val="both"/>
        <w:rPr>
          <w:rFonts w:ascii="Century Gothic" w:eastAsia="Times New Roman" w:hAnsi="Century Gothic"/>
          <w:b/>
        </w:rPr>
      </w:pPr>
      <w:bookmarkStart w:id="338" w:name="_Hlk163570914"/>
      <w:r w:rsidRPr="00560419">
        <w:rPr>
          <w:rFonts w:ascii="Century Gothic" w:eastAsia="Times New Roman" w:hAnsi="Century Gothic"/>
          <w:b/>
        </w:rPr>
        <w:t>Normas de Conducta (ASSS)</w:t>
      </w:r>
    </w:p>
    <w:p w14:paraId="20EC9BC6" w14:textId="77777777" w:rsidR="009156F6" w:rsidRDefault="001B67B3" w:rsidP="009156F6">
      <w:pPr>
        <w:spacing w:after="40"/>
        <w:ind w:left="720"/>
        <w:jc w:val="both"/>
        <w:outlineLvl w:val="0"/>
        <w:rPr>
          <w:rFonts w:ascii="Century Gothic" w:hAnsi="Century Gothic"/>
          <w:spacing w:val="-5"/>
          <w:sz w:val="22"/>
          <w:szCs w:val="22"/>
          <w:lang w:val="es-EC"/>
        </w:rPr>
      </w:pPr>
      <w:r w:rsidRPr="009156F6">
        <w:rPr>
          <w:rFonts w:ascii="Century Gothic" w:hAnsi="Century Gothic"/>
          <w:spacing w:val="-5"/>
          <w:sz w:val="22"/>
          <w:szCs w:val="22"/>
          <w:lang w:val="es-EC"/>
        </w:rPr>
        <w:t xml:space="preserve">El oferente deberá presentar un esquema de cómo se implementará las Normas de Conducta. </w:t>
      </w:r>
    </w:p>
    <w:p w14:paraId="3020AE8E" w14:textId="77777777" w:rsidR="001B67B3" w:rsidRPr="009156F6" w:rsidRDefault="001B67B3" w:rsidP="009156F6">
      <w:pPr>
        <w:spacing w:after="40"/>
        <w:ind w:left="720"/>
        <w:jc w:val="both"/>
        <w:outlineLvl w:val="0"/>
        <w:rPr>
          <w:rFonts w:ascii="Century Gothic" w:hAnsi="Century Gothic"/>
          <w:spacing w:val="-5"/>
          <w:sz w:val="22"/>
          <w:szCs w:val="22"/>
          <w:lang w:val="es-EC"/>
        </w:rPr>
      </w:pPr>
      <w:r w:rsidRPr="00560419">
        <w:rPr>
          <w:rFonts w:ascii="Century Gothic" w:hAnsi="Century Gothic"/>
          <w:sz w:val="22"/>
          <w:szCs w:val="22"/>
          <w:lang w:val="es-EC"/>
        </w:rPr>
        <w:t>Esto incluirá: cómo se introducirá en los contratos labores, qué capacitación se proporcionará, cómo será monitoreado y cómo el Contratista hará frente a las infracciones.</w:t>
      </w:r>
    </w:p>
    <w:p w14:paraId="70D55D31" w14:textId="77777777" w:rsidR="001B67B3" w:rsidRPr="00560419" w:rsidRDefault="001B67B3" w:rsidP="001B67B3">
      <w:pPr>
        <w:jc w:val="both"/>
        <w:rPr>
          <w:rFonts w:ascii="Century Gothic" w:hAnsi="Century Gothic"/>
          <w:sz w:val="22"/>
          <w:szCs w:val="22"/>
          <w:lang w:val="es-EC"/>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6804"/>
      </w:tblGrid>
      <w:tr w:rsidR="001B67B3" w:rsidRPr="00560419" w14:paraId="25875C72" w14:textId="77777777" w:rsidTr="009156F6">
        <w:trPr>
          <w:trHeight w:val="276"/>
          <w:jc w:val="center"/>
        </w:trPr>
        <w:tc>
          <w:tcPr>
            <w:tcW w:w="2263" w:type="dxa"/>
            <w:noWrap/>
          </w:tcPr>
          <w:p w14:paraId="44651850"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Normas de conducta ASSS</w:t>
            </w:r>
          </w:p>
        </w:tc>
        <w:tc>
          <w:tcPr>
            <w:tcW w:w="6804" w:type="dxa"/>
            <w:noWrap/>
            <w:vAlign w:val="bottom"/>
          </w:tcPr>
          <w:p w14:paraId="7562841C"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 xml:space="preserve">El Oferente deberá presentar plan de implementación de Normas de conducta que aplicará a sus empleados y subcontratistas para asegurar el cumplimiento de las obligaciones en materia ambiental, social, de seguridad y salud en el trabajo durante la ejecución de su Contrato. </w:t>
            </w:r>
          </w:p>
          <w:p w14:paraId="5F731836" w14:textId="77777777" w:rsidR="001B67B3" w:rsidRPr="00560419" w:rsidRDefault="001B67B3" w:rsidP="005F298A">
            <w:pPr>
              <w:jc w:val="both"/>
              <w:rPr>
                <w:rFonts w:ascii="Century Gothic" w:hAnsi="Century Gothic"/>
                <w:sz w:val="22"/>
                <w:szCs w:val="22"/>
                <w:lang w:val="es-EC"/>
              </w:rPr>
            </w:pPr>
          </w:p>
          <w:p w14:paraId="5D74BAFD"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Responsabilidad social empresarial (opcional):</w:t>
            </w:r>
          </w:p>
          <w:p w14:paraId="623660E9"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Valores fundamentales:</w:t>
            </w:r>
          </w:p>
          <w:p w14:paraId="5B30C527"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Responsabilidad de todos los colaboradores:</w:t>
            </w:r>
          </w:p>
          <w:p w14:paraId="79084254"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Código de Ética y Normas de Conducta:</w:t>
            </w:r>
          </w:p>
          <w:p w14:paraId="4CE59690"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Cumplimiento de leyes y reglamentos:</w:t>
            </w:r>
          </w:p>
          <w:p w14:paraId="1ECDEA81"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Reglamento interno:</w:t>
            </w:r>
          </w:p>
          <w:p w14:paraId="5CAA28AF"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Régimen disciplinario y sanciones:</w:t>
            </w:r>
          </w:p>
          <w:p w14:paraId="06E7A8E7"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Prácticas de empleo:  inclusión, respeto y dignidad</w:t>
            </w:r>
          </w:p>
          <w:p w14:paraId="00476BE8"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Ambiente de trabajo seguro: Salud, seguridad y medio ambiente</w:t>
            </w:r>
          </w:p>
          <w:p w14:paraId="4F03496B"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Prácticas comerciales:</w:t>
            </w:r>
          </w:p>
          <w:p w14:paraId="4C24792B"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Normas de confidencialidad, reglas de privacidad, conflictos de interés</w:t>
            </w:r>
          </w:p>
          <w:p w14:paraId="2E49530B"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Política anti corrupción y fraude</w:t>
            </w:r>
          </w:p>
          <w:p w14:paraId="4E03A077"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Normas de seguridad e higiene ocupacional</w:t>
            </w:r>
          </w:p>
          <w:p w14:paraId="7C2FDC67"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Normas de seguridad e higiene ambiental</w:t>
            </w:r>
          </w:p>
          <w:p w14:paraId="53276031"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Normas de convivencia</w:t>
            </w:r>
          </w:p>
          <w:p w14:paraId="28A20C8C"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Normas de vestimenta</w:t>
            </w:r>
          </w:p>
          <w:p w14:paraId="6BC81B0B"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Jerarquía y protocolo</w:t>
            </w:r>
          </w:p>
          <w:p w14:paraId="76C25A12"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 xml:space="preserve">Políticas de contratación </w:t>
            </w:r>
          </w:p>
          <w:p w14:paraId="19066618"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Sensibilización, formación y aplicación</w:t>
            </w:r>
          </w:p>
        </w:tc>
      </w:tr>
      <w:bookmarkEnd w:id="338"/>
    </w:tbl>
    <w:p w14:paraId="54F23DF5" w14:textId="77777777" w:rsidR="00F04C1E" w:rsidRPr="00560419" w:rsidRDefault="00F04C1E" w:rsidP="001B67B3">
      <w:pPr>
        <w:spacing w:line="276" w:lineRule="auto"/>
        <w:rPr>
          <w:rFonts w:ascii="Century Gothic" w:hAnsi="Century Gothic"/>
          <w:b/>
          <w:sz w:val="22"/>
          <w:szCs w:val="22"/>
          <w:lang w:val="es-EC"/>
        </w:rPr>
      </w:pPr>
    </w:p>
    <w:p w14:paraId="6C3FB0D9" w14:textId="77777777" w:rsidR="00F04C1E" w:rsidRPr="00560419" w:rsidRDefault="00F04C1E" w:rsidP="00F04C1E">
      <w:pPr>
        <w:spacing w:line="276" w:lineRule="auto"/>
        <w:rPr>
          <w:rFonts w:ascii="Century Gothic" w:hAnsi="Century Gothic"/>
          <w:b/>
          <w:sz w:val="22"/>
          <w:szCs w:val="22"/>
          <w:lang w:val="es-EC"/>
        </w:rPr>
      </w:pPr>
      <w:r w:rsidRPr="00560419">
        <w:rPr>
          <w:rFonts w:ascii="Century Gothic" w:hAnsi="Century Gothic"/>
          <w:b/>
          <w:sz w:val="22"/>
          <w:szCs w:val="22"/>
          <w:lang w:val="es-EC"/>
        </w:rPr>
        <w:t>Metodología de Evaluación de la Propuesta Técnica</w:t>
      </w:r>
    </w:p>
    <w:p w14:paraId="627074A8" w14:textId="77777777" w:rsidR="00F04C1E" w:rsidRPr="00560419" w:rsidRDefault="00F04C1E" w:rsidP="00F04C1E">
      <w:pPr>
        <w:keepNext/>
        <w:keepLines/>
        <w:ind w:left="720"/>
        <w:jc w:val="both"/>
        <w:rPr>
          <w:rFonts w:ascii="Century Gothic" w:hAnsi="Century Gothic"/>
          <w:sz w:val="22"/>
          <w:szCs w:val="22"/>
          <w:lang w:val="es-EC"/>
        </w:rPr>
      </w:pPr>
    </w:p>
    <w:p w14:paraId="0F384C97" w14:textId="77777777" w:rsidR="00F04C1E" w:rsidRPr="009156F6" w:rsidRDefault="00F04C1E" w:rsidP="00281FFC">
      <w:pPr>
        <w:keepNext/>
        <w:keepLines/>
        <w:numPr>
          <w:ilvl w:val="0"/>
          <w:numId w:val="74"/>
        </w:numPr>
        <w:jc w:val="both"/>
        <w:rPr>
          <w:rFonts w:ascii="Century Gothic" w:hAnsi="Century Gothic"/>
          <w:b/>
          <w:sz w:val="22"/>
          <w:szCs w:val="22"/>
          <w:lang w:val="es-EC"/>
        </w:rPr>
      </w:pPr>
      <w:r w:rsidRPr="009156F6">
        <w:rPr>
          <w:rFonts w:ascii="Century Gothic" w:hAnsi="Century Gothic"/>
          <w:b/>
          <w:sz w:val="22"/>
          <w:szCs w:val="22"/>
          <w:lang w:val="es-EC"/>
        </w:rPr>
        <w:t>Lista de Cantidades de Obra</w:t>
      </w:r>
    </w:p>
    <w:p w14:paraId="7DDF047C" w14:textId="77777777" w:rsidR="00F04C1E" w:rsidRPr="00560419" w:rsidRDefault="00F04C1E" w:rsidP="00F04C1E">
      <w:pPr>
        <w:keepNext/>
        <w:keepLines/>
        <w:jc w:val="both"/>
        <w:rPr>
          <w:rFonts w:ascii="Century Gothic" w:hAnsi="Century Gothic"/>
          <w:sz w:val="22"/>
          <w:szCs w:val="22"/>
          <w:lang w:val="es-EC"/>
        </w:rPr>
      </w:pPr>
    </w:p>
    <w:p w14:paraId="6FBBFBC2" w14:textId="77777777" w:rsidR="009156F6" w:rsidRDefault="00F04C1E" w:rsidP="009156F6">
      <w:pPr>
        <w:keepNext/>
        <w:keepLines/>
        <w:spacing w:after="40"/>
        <w:ind w:left="720"/>
        <w:jc w:val="both"/>
        <w:outlineLvl w:val="0"/>
        <w:rPr>
          <w:rFonts w:ascii="Century Gothic" w:hAnsi="Century Gothic"/>
          <w:sz w:val="22"/>
          <w:szCs w:val="22"/>
          <w:lang w:val="es-EC"/>
        </w:rPr>
      </w:pPr>
      <w:r w:rsidRPr="00560419">
        <w:rPr>
          <w:rFonts w:ascii="Century Gothic" w:hAnsi="Century Gothic"/>
          <w:sz w:val="22"/>
          <w:szCs w:val="22"/>
          <w:lang w:val="es-EC"/>
        </w:rPr>
        <w:t>La presentación del presupuesto deberá estar acorde a los alcances de la obra en los formatos solicitados en el DDL. Debe indicar de manera desglosada los costos unitarios ofertados tales como: Mano de obra, Material, Equipo -Transporte y Sub- Contrato.</w:t>
      </w:r>
    </w:p>
    <w:p w14:paraId="19B64547" w14:textId="77777777" w:rsidR="009156F6" w:rsidRDefault="00F04C1E" w:rsidP="009156F6">
      <w:pPr>
        <w:keepNext/>
        <w:keepLines/>
        <w:spacing w:after="40"/>
        <w:ind w:left="720"/>
        <w:jc w:val="both"/>
        <w:outlineLvl w:val="0"/>
        <w:rPr>
          <w:rFonts w:ascii="Century Gothic" w:hAnsi="Century Gothic"/>
          <w:sz w:val="22"/>
          <w:szCs w:val="22"/>
          <w:lang w:val="es-EC"/>
        </w:rPr>
      </w:pPr>
      <w:r w:rsidRPr="00560419">
        <w:rPr>
          <w:rFonts w:ascii="Century Gothic" w:hAnsi="Century Gothic"/>
          <w:sz w:val="22"/>
          <w:szCs w:val="22"/>
          <w:lang w:val="es-EC"/>
        </w:rPr>
        <w:t>Asimismo, se deberá indicar los costos directos, indirectos, impuesto y retenciones que correspondan.</w:t>
      </w:r>
    </w:p>
    <w:p w14:paraId="008C7BC1" w14:textId="77777777" w:rsidR="00F04C1E" w:rsidRPr="00560419" w:rsidRDefault="00F04C1E" w:rsidP="009156F6">
      <w:pPr>
        <w:keepNext/>
        <w:keepLines/>
        <w:spacing w:after="40"/>
        <w:ind w:left="720"/>
        <w:jc w:val="both"/>
        <w:outlineLvl w:val="0"/>
        <w:rPr>
          <w:rFonts w:ascii="Century Gothic" w:hAnsi="Century Gothic"/>
          <w:sz w:val="22"/>
          <w:szCs w:val="22"/>
          <w:lang w:val="es-EC"/>
        </w:rPr>
      </w:pPr>
      <w:r w:rsidRPr="00560419">
        <w:rPr>
          <w:rFonts w:ascii="Century Gothic" w:hAnsi="Century Gothic"/>
          <w:sz w:val="22"/>
          <w:szCs w:val="22"/>
          <w:lang w:val="es-EC"/>
        </w:rPr>
        <w:t>Para la evaluación el Contratante verificará que la Lista de Cantidades satisface todos los términos, condiciones y especificaciones técnicas, sin desviaciones, reservas u omisiones significativas, conforme al criterio de evaluación “Cumple” o “No cumple”.</w:t>
      </w:r>
    </w:p>
    <w:p w14:paraId="28744F1E" w14:textId="77777777" w:rsidR="00F04C1E" w:rsidRPr="00560419" w:rsidRDefault="00F04C1E" w:rsidP="00F04C1E">
      <w:pPr>
        <w:rPr>
          <w:rFonts w:ascii="Century Gothic" w:hAnsi="Century Gothic"/>
          <w:b/>
          <w:sz w:val="22"/>
          <w:szCs w:val="22"/>
          <w:lang w:val="es-EC"/>
        </w:rPr>
      </w:pPr>
    </w:p>
    <w:p w14:paraId="110BE7A0" w14:textId="77777777" w:rsidR="001B67B3" w:rsidRPr="00560419" w:rsidRDefault="001B67B3" w:rsidP="00F04C1E">
      <w:pPr>
        <w:keepNext/>
        <w:keepLines/>
        <w:jc w:val="both"/>
        <w:rPr>
          <w:rFonts w:ascii="Century Gothic" w:hAnsi="Century Gothic"/>
          <w:sz w:val="22"/>
          <w:szCs w:val="22"/>
          <w:lang w:val="es-EC"/>
        </w:rPr>
      </w:pPr>
    </w:p>
    <w:p w14:paraId="10C1AD2C" w14:textId="77777777" w:rsidR="001B67B3" w:rsidRPr="009156F6" w:rsidRDefault="001B67B3" w:rsidP="00281FFC">
      <w:pPr>
        <w:keepNext/>
        <w:keepLines/>
        <w:numPr>
          <w:ilvl w:val="0"/>
          <w:numId w:val="74"/>
        </w:numPr>
        <w:jc w:val="both"/>
        <w:rPr>
          <w:rFonts w:ascii="Century Gothic" w:hAnsi="Century Gothic"/>
          <w:b/>
          <w:sz w:val="22"/>
          <w:szCs w:val="22"/>
          <w:lang w:val="es-EC"/>
        </w:rPr>
      </w:pPr>
      <w:r w:rsidRPr="009156F6">
        <w:rPr>
          <w:rFonts w:ascii="Century Gothic" w:hAnsi="Century Gothic"/>
          <w:b/>
          <w:sz w:val="22"/>
          <w:szCs w:val="22"/>
          <w:lang w:val="es-EC"/>
        </w:rPr>
        <w:t>Equipo mínimo</w:t>
      </w:r>
    </w:p>
    <w:p w14:paraId="711D2A1D" w14:textId="77777777" w:rsidR="001B67B3" w:rsidRPr="00560419" w:rsidRDefault="001B67B3" w:rsidP="00F04C1E">
      <w:pPr>
        <w:keepNext/>
        <w:keepLines/>
        <w:jc w:val="both"/>
        <w:rPr>
          <w:rFonts w:ascii="Century Gothic" w:hAnsi="Century Gothic"/>
          <w:sz w:val="22"/>
          <w:szCs w:val="22"/>
          <w:lang w:val="es-EC"/>
        </w:rPr>
      </w:pPr>
    </w:p>
    <w:p w14:paraId="06E59AC7" w14:textId="77777777" w:rsidR="001B67B3" w:rsidRPr="009156F6" w:rsidRDefault="001B67B3" w:rsidP="009156F6">
      <w:pPr>
        <w:keepNext/>
        <w:keepLines/>
        <w:spacing w:after="40"/>
        <w:ind w:left="720"/>
        <w:jc w:val="both"/>
        <w:outlineLvl w:val="0"/>
        <w:rPr>
          <w:rFonts w:ascii="Century Gothic" w:hAnsi="Century Gothic"/>
          <w:spacing w:val="-5"/>
          <w:sz w:val="22"/>
          <w:szCs w:val="22"/>
          <w:lang w:val="es-EC"/>
        </w:rPr>
      </w:pPr>
      <w:r w:rsidRPr="009156F6">
        <w:rPr>
          <w:rFonts w:ascii="Century Gothic" w:hAnsi="Century Gothic"/>
          <w:spacing w:val="-5"/>
          <w:sz w:val="22"/>
          <w:szCs w:val="22"/>
          <w:lang w:val="es-EC"/>
        </w:rPr>
        <w:t>Para la evaluación el Contratante verificará que el listado de equipo mínimo, las cantidades y las especificaciones técnicas satisfacen todos los términos, condiciones y especificaciones, sin desviaciones, reservas u omisiones significativas, conforme al criterio de evaluación “Cumple” o “No cumple”</w:t>
      </w:r>
    </w:p>
    <w:p w14:paraId="316F864E" w14:textId="77777777" w:rsidR="001B67B3" w:rsidRPr="00560419" w:rsidRDefault="001B67B3" w:rsidP="00F04C1E">
      <w:pPr>
        <w:keepNext/>
        <w:keepLines/>
        <w:jc w:val="both"/>
        <w:rPr>
          <w:rFonts w:ascii="Century Gothic" w:hAnsi="Century Gothic"/>
          <w:sz w:val="22"/>
          <w:szCs w:val="22"/>
          <w:lang w:val="es-EC"/>
        </w:rPr>
      </w:pPr>
    </w:p>
    <w:p w14:paraId="1E803927" w14:textId="77777777" w:rsidR="009156F6" w:rsidRDefault="001B67B3" w:rsidP="00281FFC">
      <w:pPr>
        <w:keepNext/>
        <w:keepLines/>
        <w:numPr>
          <w:ilvl w:val="0"/>
          <w:numId w:val="74"/>
        </w:numPr>
        <w:jc w:val="both"/>
        <w:rPr>
          <w:rFonts w:ascii="Century Gothic" w:hAnsi="Century Gothic"/>
          <w:b/>
          <w:sz w:val="22"/>
          <w:szCs w:val="22"/>
          <w:lang w:val="es-EC"/>
        </w:rPr>
      </w:pPr>
      <w:r w:rsidRPr="009156F6">
        <w:rPr>
          <w:rFonts w:ascii="Century Gothic" w:hAnsi="Century Gothic"/>
          <w:b/>
          <w:sz w:val="22"/>
          <w:szCs w:val="22"/>
          <w:lang w:val="es-EC"/>
        </w:rPr>
        <w:t xml:space="preserve">Personal </w:t>
      </w:r>
    </w:p>
    <w:p w14:paraId="381D4657" w14:textId="77777777" w:rsidR="009156F6" w:rsidRDefault="009156F6" w:rsidP="009156F6">
      <w:pPr>
        <w:keepNext/>
        <w:keepLines/>
        <w:ind w:left="720"/>
        <w:jc w:val="both"/>
        <w:rPr>
          <w:rFonts w:ascii="Century Gothic" w:hAnsi="Century Gothic"/>
          <w:b/>
          <w:sz w:val="22"/>
          <w:szCs w:val="22"/>
          <w:lang w:val="es-EC"/>
        </w:rPr>
      </w:pPr>
    </w:p>
    <w:p w14:paraId="562041C9" w14:textId="77777777" w:rsidR="001B67B3" w:rsidRPr="009156F6" w:rsidRDefault="001B67B3" w:rsidP="009156F6">
      <w:pPr>
        <w:keepNext/>
        <w:keepLines/>
        <w:ind w:left="720"/>
        <w:jc w:val="both"/>
        <w:rPr>
          <w:rFonts w:ascii="Century Gothic" w:hAnsi="Century Gothic"/>
          <w:b/>
          <w:sz w:val="22"/>
          <w:szCs w:val="22"/>
          <w:lang w:val="es-EC"/>
        </w:rPr>
      </w:pPr>
      <w:r w:rsidRPr="009156F6">
        <w:rPr>
          <w:rFonts w:ascii="Century Gothic" w:hAnsi="Century Gothic"/>
          <w:sz w:val="22"/>
          <w:szCs w:val="22"/>
          <w:lang w:val="es-EC"/>
        </w:rPr>
        <w:t>Para la evaluación el Contratante verificará los estudios, experiencia específica de los personales claves: Administrador de obras o Superintendente de obra y Residentes de obra, conforme las cantidades requeridas por lote (IAO 5.5d) y utilizando los criterios de evaluación “Cumple” o “No cumple”.</w:t>
      </w:r>
    </w:p>
    <w:p w14:paraId="2E888F1E" w14:textId="77777777" w:rsidR="001B67B3" w:rsidRPr="00560419" w:rsidRDefault="001B67B3" w:rsidP="00F04C1E">
      <w:pPr>
        <w:keepNext/>
        <w:keepLines/>
        <w:jc w:val="both"/>
        <w:rPr>
          <w:rFonts w:ascii="Century Gothic" w:hAnsi="Century Gothic"/>
          <w:sz w:val="22"/>
          <w:szCs w:val="22"/>
          <w:lang w:val="es-EC"/>
        </w:rPr>
      </w:pPr>
    </w:p>
    <w:p w14:paraId="47E7363C" w14:textId="77777777" w:rsidR="000E423C" w:rsidRDefault="001B67B3" w:rsidP="00281FFC">
      <w:pPr>
        <w:keepNext/>
        <w:keepLines/>
        <w:numPr>
          <w:ilvl w:val="0"/>
          <w:numId w:val="74"/>
        </w:numPr>
        <w:jc w:val="both"/>
        <w:rPr>
          <w:rFonts w:ascii="Century Gothic" w:hAnsi="Century Gothic"/>
          <w:b/>
          <w:sz w:val="22"/>
          <w:szCs w:val="22"/>
          <w:lang w:val="es-EC"/>
        </w:rPr>
      </w:pPr>
      <w:r w:rsidRPr="009156F6">
        <w:rPr>
          <w:rFonts w:ascii="Century Gothic" w:hAnsi="Century Gothic"/>
          <w:b/>
          <w:sz w:val="22"/>
          <w:szCs w:val="22"/>
          <w:lang w:val="es-EC"/>
        </w:rPr>
        <w:t xml:space="preserve">Propuesta Técnica </w:t>
      </w:r>
    </w:p>
    <w:p w14:paraId="0C186874" w14:textId="77777777" w:rsidR="000E423C" w:rsidRDefault="000E423C" w:rsidP="000E423C">
      <w:pPr>
        <w:keepNext/>
        <w:keepLines/>
        <w:ind w:left="720"/>
        <w:jc w:val="both"/>
        <w:rPr>
          <w:rFonts w:ascii="Century Gothic" w:hAnsi="Century Gothic"/>
          <w:b/>
          <w:sz w:val="22"/>
          <w:szCs w:val="22"/>
          <w:lang w:val="es-EC"/>
        </w:rPr>
      </w:pPr>
    </w:p>
    <w:p w14:paraId="1F6BD6A6" w14:textId="77777777" w:rsidR="001B67B3" w:rsidRPr="000E423C" w:rsidRDefault="001B67B3" w:rsidP="000E423C">
      <w:pPr>
        <w:keepNext/>
        <w:keepLines/>
        <w:ind w:left="720"/>
        <w:jc w:val="both"/>
        <w:rPr>
          <w:rFonts w:ascii="Century Gothic" w:hAnsi="Century Gothic"/>
          <w:b/>
          <w:sz w:val="22"/>
          <w:szCs w:val="22"/>
          <w:lang w:val="es-EC"/>
        </w:rPr>
      </w:pPr>
      <w:r w:rsidRPr="000E423C">
        <w:rPr>
          <w:rFonts w:ascii="Century Gothic" w:hAnsi="Century Gothic"/>
          <w:sz w:val="22"/>
          <w:szCs w:val="22"/>
          <w:lang w:val="es-EC"/>
        </w:rPr>
        <w:t>Para la evaluación de la Propuesta Técnica el Contratante verificará la presentación de los documentos presentados por el oferente, conforme al criterio de evaluación “Cumple” o “No cumple” verificando si satisface todos los términos, condiciones y especificaciones, sin desviaciones, reservas u omisiones significativas para cada parámetro que se detalla a continuación:</w:t>
      </w:r>
    </w:p>
    <w:p w14:paraId="0716741A" w14:textId="77777777" w:rsidR="001B67B3" w:rsidRPr="00560419" w:rsidRDefault="001B67B3" w:rsidP="001B67B3">
      <w:pPr>
        <w:keepNext/>
        <w:keepLines/>
        <w:jc w:val="both"/>
        <w:rPr>
          <w:rFonts w:ascii="Century Gothic" w:hAnsi="Century Gothic"/>
          <w:sz w:val="22"/>
          <w:szCs w:val="22"/>
          <w:lang w:val="es-EC"/>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6515"/>
      </w:tblGrid>
      <w:tr w:rsidR="001B67B3" w:rsidRPr="00560419" w14:paraId="35F83E50" w14:textId="77777777" w:rsidTr="000E423C">
        <w:trPr>
          <w:trHeight w:val="276"/>
          <w:jc w:val="center"/>
        </w:trPr>
        <w:tc>
          <w:tcPr>
            <w:tcW w:w="2694" w:type="dxa"/>
            <w:noWrap/>
            <w:vAlign w:val="center"/>
            <w:hideMark/>
          </w:tcPr>
          <w:p w14:paraId="0370BC1A"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Estrategia constructiva, que incluye la ruta crítica de la obra</w:t>
            </w:r>
          </w:p>
        </w:tc>
        <w:tc>
          <w:tcPr>
            <w:tcW w:w="6515" w:type="dxa"/>
            <w:noWrap/>
            <w:vAlign w:val="center"/>
            <w:hideMark/>
          </w:tcPr>
          <w:p w14:paraId="16ECDCD5" w14:textId="77777777" w:rsidR="001B67B3" w:rsidRPr="00560419" w:rsidRDefault="001B67B3" w:rsidP="00281FFC">
            <w:pPr>
              <w:pStyle w:val="Prrafodelista"/>
              <w:numPr>
                <w:ilvl w:val="0"/>
                <w:numId w:val="73"/>
              </w:numPr>
              <w:spacing w:after="0"/>
              <w:ind w:right="62"/>
              <w:jc w:val="both"/>
              <w:rPr>
                <w:rFonts w:ascii="Century Gothic" w:eastAsia="Times New Roman" w:hAnsi="Century Gothic"/>
              </w:rPr>
            </w:pPr>
            <w:r w:rsidRPr="00560419">
              <w:rPr>
                <w:rFonts w:ascii="Century Gothic" w:eastAsia="Times New Roman" w:hAnsi="Century Gothic"/>
              </w:rPr>
              <w:t>Estrategia constructiva contiene lo requerido en los DDL.</w:t>
            </w:r>
          </w:p>
          <w:p w14:paraId="17E09160" w14:textId="77777777" w:rsidR="001B67B3" w:rsidRPr="00560419" w:rsidRDefault="001B67B3" w:rsidP="00281FFC">
            <w:pPr>
              <w:pStyle w:val="Prrafodelista"/>
              <w:numPr>
                <w:ilvl w:val="0"/>
                <w:numId w:val="73"/>
              </w:numPr>
              <w:spacing w:after="0"/>
              <w:ind w:right="62"/>
              <w:jc w:val="both"/>
              <w:rPr>
                <w:rFonts w:ascii="Century Gothic" w:eastAsia="Times New Roman" w:hAnsi="Century Gothic"/>
              </w:rPr>
            </w:pPr>
            <w:r w:rsidRPr="00560419">
              <w:rPr>
                <w:rFonts w:ascii="Century Gothic" w:eastAsia="Times New Roman" w:hAnsi="Century Gothic"/>
              </w:rPr>
              <w:t>Estrategia constructiva es coherente con los demás documentos.</w:t>
            </w:r>
          </w:p>
          <w:p w14:paraId="1D35D9FB" w14:textId="77777777" w:rsidR="001B67B3" w:rsidRPr="00560419" w:rsidRDefault="001B67B3" w:rsidP="005F298A">
            <w:pPr>
              <w:spacing w:line="276" w:lineRule="auto"/>
              <w:ind w:right="62"/>
              <w:jc w:val="both"/>
              <w:rPr>
                <w:rFonts w:ascii="Century Gothic" w:hAnsi="Century Gothic"/>
                <w:sz w:val="22"/>
                <w:szCs w:val="22"/>
                <w:lang w:val="es-EC"/>
              </w:rPr>
            </w:pPr>
          </w:p>
        </w:tc>
      </w:tr>
      <w:tr w:rsidR="001B67B3" w:rsidRPr="00560419" w14:paraId="1E20628C" w14:textId="77777777" w:rsidTr="000E423C">
        <w:trPr>
          <w:trHeight w:val="2901"/>
          <w:jc w:val="center"/>
        </w:trPr>
        <w:tc>
          <w:tcPr>
            <w:tcW w:w="2694" w:type="dxa"/>
            <w:noWrap/>
            <w:vAlign w:val="center"/>
            <w:hideMark/>
          </w:tcPr>
          <w:p w14:paraId="0F7B4B85"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Programa Físico – Financiero en Microsoft Project</w:t>
            </w:r>
          </w:p>
        </w:tc>
        <w:tc>
          <w:tcPr>
            <w:tcW w:w="6515" w:type="dxa"/>
            <w:noWrap/>
            <w:vAlign w:val="center"/>
          </w:tcPr>
          <w:p w14:paraId="080CF999"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Programa físico-financiero incluye;</w:t>
            </w:r>
          </w:p>
          <w:p w14:paraId="74D0129C" w14:textId="77777777" w:rsidR="001B67B3" w:rsidRPr="00560419" w:rsidRDefault="001B67B3" w:rsidP="00281FFC">
            <w:pPr>
              <w:pStyle w:val="Prrafodelista"/>
              <w:numPr>
                <w:ilvl w:val="0"/>
                <w:numId w:val="72"/>
              </w:numPr>
              <w:spacing w:after="0" w:line="240" w:lineRule="auto"/>
              <w:jc w:val="both"/>
              <w:rPr>
                <w:rFonts w:ascii="Century Gothic" w:eastAsia="Times New Roman" w:hAnsi="Century Gothic"/>
              </w:rPr>
            </w:pPr>
            <w:r w:rsidRPr="00560419">
              <w:rPr>
                <w:rFonts w:ascii="Century Gothic" w:eastAsia="Times New Roman" w:hAnsi="Century Gothic"/>
              </w:rPr>
              <w:t xml:space="preserve">Lista de cantidades </w:t>
            </w:r>
          </w:p>
          <w:p w14:paraId="6D66D511" w14:textId="77777777" w:rsidR="001B67B3" w:rsidRPr="00560419" w:rsidRDefault="001B67B3" w:rsidP="00281FFC">
            <w:pPr>
              <w:pStyle w:val="Prrafodelista"/>
              <w:numPr>
                <w:ilvl w:val="0"/>
                <w:numId w:val="72"/>
              </w:numPr>
              <w:spacing w:after="0" w:line="240" w:lineRule="auto"/>
              <w:jc w:val="both"/>
              <w:rPr>
                <w:rFonts w:ascii="Century Gothic" w:eastAsia="Times New Roman" w:hAnsi="Century Gothic"/>
              </w:rPr>
            </w:pPr>
            <w:r w:rsidRPr="00560419">
              <w:rPr>
                <w:rFonts w:ascii="Century Gothic" w:eastAsia="Times New Roman" w:hAnsi="Century Gothic"/>
              </w:rPr>
              <w:t xml:space="preserve">Duración de las Actividades </w:t>
            </w:r>
          </w:p>
          <w:p w14:paraId="1D08EAAF" w14:textId="77777777" w:rsidR="001B67B3" w:rsidRPr="00560419" w:rsidRDefault="001B67B3" w:rsidP="00281FFC">
            <w:pPr>
              <w:pStyle w:val="Prrafodelista"/>
              <w:numPr>
                <w:ilvl w:val="0"/>
                <w:numId w:val="72"/>
              </w:numPr>
              <w:spacing w:after="0" w:line="240" w:lineRule="auto"/>
              <w:jc w:val="both"/>
              <w:rPr>
                <w:rFonts w:ascii="Century Gothic" w:eastAsia="Times New Roman" w:hAnsi="Century Gothic"/>
              </w:rPr>
            </w:pPr>
            <w:r w:rsidRPr="00560419">
              <w:rPr>
                <w:rFonts w:ascii="Century Gothic" w:eastAsia="Times New Roman" w:hAnsi="Century Gothic"/>
              </w:rPr>
              <w:t xml:space="preserve">Vinculación entre las actividades </w:t>
            </w:r>
          </w:p>
          <w:p w14:paraId="7A1FF8A3" w14:textId="77777777" w:rsidR="001B67B3" w:rsidRPr="00560419" w:rsidRDefault="001B67B3" w:rsidP="00281FFC">
            <w:pPr>
              <w:pStyle w:val="Prrafodelista"/>
              <w:numPr>
                <w:ilvl w:val="0"/>
                <w:numId w:val="72"/>
              </w:numPr>
              <w:spacing w:after="0" w:line="240" w:lineRule="auto"/>
              <w:jc w:val="both"/>
              <w:rPr>
                <w:rFonts w:ascii="Century Gothic" w:eastAsia="Times New Roman" w:hAnsi="Century Gothic"/>
              </w:rPr>
            </w:pPr>
            <w:r w:rsidRPr="00560419">
              <w:rPr>
                <w:rFonts w:ascii="Century Gothic" w:eastAsia="Times New Roman" w:hAnsi="Century Gothic"/>
              </w:rPr>
              <w:t>Asignación de Recursos Humanos y Materiales</w:t>
            </w:r>
          </w:p>
          <w:p w14:paraId="379286D7" w14:textId="77777777" w:rsidR="001B67B3" w:rsidRPr="00560419" w:rsidRDefault="001B67B3" w:rsidP="00281FFC">
            <w:pPr>
              <w:pStyle w:val="Prrafodelista"/>
              <w:numPr>
                <w:ilvl w:val="0"/>
                <w:numId w:val="72"/>
              </w:numPr>
              <w:spacing w:after="0" w:line="240" w:lineRule="auto"/>
              <w:jc w:val="both"/>
              <w:rPr>
                <w:rFonts w:ascii="Century Gothic" w:eastAsia="Times New Roman" w:hAnsi="Century Gothic"/>
              </w:rPr>
            </w:pPr>
            <w:r w:rsidRPr="00560419">
              <w:rPr>
                <w:rFonts w:ascii="Century Gothic" w:eastAsia="Times New Roman" w:hAnsi="Century Gothic"/>
              </w:rPr>
              <w:t>Ruta Crítica de la obra.</w:t>
            </w:r>
          </w:p>
          <w:p w14:paraId="0B4BC917" w14:textId="77777777" w:rsidR="001B67B3" w:rsidRPr="00560419" w:rsidRDefault="001B67B3" w:rsidP="00281FFC">
            <w:pPr>
              <w:pStyle w:val="Prrafodelista"/>
              <w:numPr>
                <w:ilvl w:val="0"/>
                <w:numId w:val="72"/>
              </w:numPr>
              <w:spacing w:after="0" w:line="240" w:lineRule="auto"/>
              <w:jc w:val="both"/>
              <w:rPr>
                <w:rFonts w:ascii="Century Gothic" w:eastAsia="Times New Roman" w:hAnsi="Century Gothic"/>
              </w:rPr>
            </w:pPr>
            <w:r w:rsidRPr="00560419">
              <w:rPr>
                <w:rFonts w:ascii="Century Gothic" w:eastAsia="Times New Roman" w:hAnsi="Century Gothic"/>
              </w:rPr>
              <w:t>La suma de los recursos financieros asignados a las actividades corresponde al total de la oferta económica.</w:t>
            </w:r>
          </w:p>
          <w:p w14:paraId="756E28CE" w14:textId="77777777" w:rsidR="001B67B3" w:rsidRPr="00560419" w:rsidRDefault="001B67B3" w:rsidP="00281FFC">
            <w:pPr>
              <w:pStyle w:val="Prrafodelista"/>
              <w:numPr>
                <w:ilvl w:val="0"/>
                <w:numId w:val="72"/>
              </w:numPr>
              <w:spacing w:after="0" w:line="240" w:lineRule="auto"/>
              <w:jc w:val="both"/>
              <w:rPr>
                <w:rFonts w:ascii="Century Gothic" w:eastAsia="Times New Roman" w:hAnsi="Century Gothic"/>
              </w:rPr>
            </w:pPr>
            <w:r w:rsidRPr="00560419">
              <w:rPr>
                <w:rFonts w:ascii="Century Gothic" w:eastAsia="Times New Roman" w:hAnsi="Century Gothic"/>
              </w:rPr>
              <w:t>Programa físico financiero responde a la estrategia constructiva.</w:t>
            </w:r>
          </w:p>
        </w:tc>
      </w:tr>
      <w:tr w:rsidR="001B67B3" w:rsidRPr="00560419" w14:paraId="607071DC" w14:textId="77777777" w:rsidTr="000E423C">
        <w:trPr>
          <w:trHeight w:val="276"/>
          <w:jc w:val="center"/>
        </w:trPr>
        <w:tc>
          <w:tcPr>
            <w:tcW w:w="2694" w:type="dxa"/>
            <w:noWrap/>
            <w:hideMark/>
          </w:tcPr>
          <w:p w14:paraId="5B714423" w14:textId="77777777" w:rsidR="001B67B3" w:rsidRPr="00560419" w:rsidRDefault="001B67B3" w:rsidP="005F298A">
            <w:pPr>
              <w:jc w:val="both"/>
              <w:rPr>
                <w:rFonts w:ascii="Century Gothic" w:hAnsi="Century Gothic"/>
                <w:sz w:val="22"/>
                <w:szCs w:val="22"/>
                <w:lang w:val="es-EC"/>
              </w:rPr>
            </w:pPr>
            <w:r w:rsidRPr="00560419">
              <w:rPr>
                <w:rFonts w:ascii="Century Gothic" w:hAnsi="Century Gothic"/>
                <w:sz w:val="22"/>
                <w:szCs w:val="22"/>
                <w:lang w:val="es-EC"/>
              </w:rPr>
              <w:t>Normas de Conducta (ASSS)</w:t>
            </w:r>
          </w:p>
          <w:p w14:paraId="234FE429" w14:textId="77777777" w:rsidR="001B67B3" w:rsidRPr="00560419" w:rsidRDefault="001B67B3" w:rsidP="005F298A">
            <w:pPr>
              <w:jc w:val="both"/>
              <w:rPr>
                <w:rFonts w:ascii="Century Gothic" w:hAnsi="Century Gothic"/>
                <w:sz w:val="22"/>
                <w:szCs w:val="22"/>
                <w:lang w:val="es-EC"/>
              </w:rPr>
            </w:pPr>
          </w:p>
        </w:tc>
        <w:tc>
          <w:tcPr>
            <w:tcW w:w="6515" w:type="dxa"/>
            <w:noWrap/>
            <w:vAlign w:val="bottom"/>
            <w:hideMark/>
          </w:tcPr>
          <w:p w14:paraId="4AF0AC85" w14:textId="77777777" w:rsidR="001B67B3" w:rsidRPr="00560419" w:rsidRDefault="001B67B3" w:rsidP="00281FFC">
            <w:pPr>
              <w:pStyle w:val="Prrafodelista"/>
              <w:numPr>
                <w:ilvl w:val="0"/>
                <w:numId w:val="72"/>
              </w:numPr>
              <w:spacing w:after="0" w:line="240" w:lineRule="auto"/>
              <w:jc w:val="both"/>
              <w:rPr>
                <w:rFonts w:ascii="Century Gothic" w:eastAsia="Times New Roman" w:hAnsi="Century Gothic"/>
              </w:rPr>
            </w:pPr>
            <w:r w:rsidRPr="00560419">
              <w:rPr>
                <w:rFonts w:ascii="Century Gothic" w:eastAsia="Times New Roman" w:hAnsi="Century Gothic"/>
              </w:rPr>
              <w:t>Describe las normas de conducta que aplicarán para sus empleados y subcontratistas por política de la empresa.</w:t>
            </w:r>
          </w:p>
          <w:p w14:paraId="0E1749EE" w14:textId="77777777" w:rsidR="001B67B3" w:rsidRPr="00560419" w:rsidRDefault="001B67B3" w:rsidP="00281FFC">
            <w:pPr>
              <w:pStyle w:val="Prrafodelista"/>
              <w:numPr>
                <w:ilvl w:val="0"/>
                <w:numId w:val="72"/>
              </w:numPr>
              <w:spacing w:after="0" w:line="240" w:lineRule="auto"/>
              <w:jc w:val="both"/>
              <w:rPr>
                <w:rFonts w:ascii="Century Gothic" w:eastAsia="Times New Roman" w:hAnsi="Century Gothic"/>
              </w:rPr>
            </w:pPr>
            <w:r w:rsidRPr="00560419">
              <w:rPr>
                <w:rFonts w:ascii="Century Gothic" w:eastAsia="Times New Roman" w:hAnsi="Century Gothic"/>
              </w:rPr>
              <w:t>Las normas de conducta y procedimientos son compatibles con lo establecido en los DDL.</w:t>
            </w:r>
          </w:p>
          <w:p w14:paraId="2E7BDA3F" w14:textId="77777777" w:rsidR="001B67B3" w:rsidRPr="00560419" w:rsidRDefault="001B67B3" w:rsidP="00281FFC">
            <w:pPr>
              <w:pStyle w:val="Prrafodelista"/>
              <w:numPr>
                <w:ilvl w:val="0"/>
                <w:numId w:val="72"/>
              </w:numPr>
              <w:spacing w:after="0" w:line="240" w:lineRule="auto"/>
              <w:jc w:val="both"/>
              <w:rPr>
                <w:rFonts w:ascii="Century Gothic" w:eastAsia="Times New Roman" w:hAnsi="Century Gothic"/>
              </w:rPr>
            </w:pPr>
            <w:r w:rsidRPr="00560419">
              <w:rPr>
                <w:rFonts w:ascii="Century Gothic" w:eastAsia="Times New Roman" w:hAnsi="Century Gothic"/>
              </w:rPr>
              <w:t>Describe las medidas que aplicará en obra para la reducción del contagio de COVID-19 en los empleados, subcontratistas y proveedores.</w:t>
            </w:r>
          </w:p>
        </w:tc>
      </w:tr>
    </w:tbl>
    <w:p w14:paraId="54CCEFFE" w14:textId="77777777" w:rsidR="001B67B3" w:rsidRPr="00560419" w:rsidRDefault="001B67B3" w:rsidP="001B67B3">
      <w:pPr>
        <w:keepNext/>
        <w:keepLines/>
        <w:jc w:val="both"/>
        <w:rPr>
          <w:rFonts w:ascii="Century Gothic" w:hAnsi="Century Gothic"/>
          <w:sz w:val="22"/>
          <w:szCs w:val="22"/>
          <w:lang w:val="es-EC"/>
        </w:rPr>
      </w:pPr>
    </w:p>
    <w:p w14:paraId="551FD2C4" w14:textId="77777777" w:rsidR="001B67B3" w:rsidRPr="00560419" w:rsidRDefault="001B67B3" w:rsidP="001B67B3">
      <w:pPr>
        <w:spacing w:after="120"/>
        <w:jc w:val="both"/>
        <w:rPr>
          <w:rFonts w:ascii="Century Gothic" w:hAnsi="Century Gothic"/>
          <w:sz w:val="22"/>
          <w:szCs w:val="22"/>
          <w:lang w:val="es-EC"/>
        </w:rPr>
      </w:pPr>
    </w:p>
    <w:p w14:paraId="40E58DD5" w14:textId="77777777" w:rsidR="001B67B3" w:rsidRPr="00560419" w:rsidRDefault="001B67B3" w:rsidP="000E423C">
      <w:pPr>
        <w:keepNext/>
        <w:keepLines/>
        <w:spacing w:after="120"/>
        <w:rPr>
          <w:rFonts w:ascii="Century Gothic" w:hAnsi="Century Gothic"/>
          <w:b/>
          <w:bCs/>
          <w:spacing w:val="-3"/>
          <w:sz w:val="22"/>
          <w:szCs w:val="22"/>
        </w:rPr>
        <w:sectPr w:rsidR="001B67B3" w:rsidRPr="00560419" w:rsidSect="003A1DC9">
          <w:headerReference w:type="first" r:id="rId39"/>
          <w:endnotePr>
            <w:numFmt w:val="decimal"/>
          </w:endnotePr>
          <w:pgSz w:w="11906" w:h="16838" w:code="9"/>
          <w:pgMar w:top="1440" w:right="1440" w:bottom="1440" w:left="1440" w:header="720" w:footer="720" w:gutter="0"/>
          <w:cols w:space="720"/>
          <w:titlePg/>
          <w:docGrid w:linePitch="326"/>
        </w:sectPr>
      </w:pPr>
    </w:p>
    <w:p w14:paraId="417EFC0C" w14:textId="77777777" w:rsidR="003F79AA" w:rsidRPr="00883398" w:rsidRDefault="003F79AA" w:rsidP="00883398">
      <w:pPr>
        <w:pStyle w:val="Secciones"/>
      </w:pPr>
      <w:bookmarkStart w:id="339" w:name="_Toc206413805"/>
      <w:r w:rsidRPr="00883398">
        <w:t xml:space="preserve">Sección </w:t>
      </w:r>
      <w:r w:rsidR="00140AF5">
        <w:t>IX</w:t>
      </w:r>
      <w:r w:rsidRPr="00883398">
        <w:t>. Planos</w:t>
      </w:r>
      <w:bookmarkEnd w:id="339"/>
    </w:p>
    <w:p w14:paraId="3F981FC4" w14:textId="77777777" w:rsidR="003F79AA" w:rsidRPr="0072021A" w:rsidRDefault="003F79AA" w:rsidP="00A1003A">
      <w:pPr>
        <w:keepNext/>
        <w:keepLines/>
        <w:spacing w:after="120"/>
        <w:jc w:val="center"/>
        <w:rPr>
          <w:rFonts w:ascii="Century Gothic" w:hAnsi="Century Gothic"/>
          <w:i/>
          <w:iCs/>
          <w:spacing w:val="-3"/>
          <w:sz w:val="22"/>
          <w:szCs w:val="22"/>
        </w:rPr>
      </w:pPr>
    </w:p>
    <w:p w14:paraId="4A078003" w14:textId="77777777" w:rsidR="003F79AA" w:rsidRPr="0072021A" w:rsidRDefault="003F79AA" w:rsidP="00A1003A">
      <w:pPr>
        <w:keepNext/>
        <w:keepLines/>
        <w:spacing w:after="120"/>
        <w:jc w:val="center"/>
        <w:rPr>
          <w:rFonts w:ascii="Century Gothic" w:hAnsi="Century Gothic"/>
          <w:i/>
          <w:iCs/>
          <w:spacing w:val="-3"/>
          <w:sz w:val="22"/>
          <w:szCs w:val="22"/>
        </w:rPr>
      </w:pPr>
    </w:p>
    <w:p w14:paraId="1CC6DCD1" w14:textId="77777777" w:rsidR="00B21C57" w:rsidRPr="00B21C57" w:rsidRDefault="00B21C57" w:rsidP="00B21C57">
      <w:pPr>
        <w:ind w:left="360"/>
        <w:jc w:val="both"/>
        <w:rPr>
          <w:rFonts w:ascii="Century Gothic" w:hAnsi="Century Gothic"/>
          <w:sz w:val="22"/>
          <w:szCs w:val="22"/>
          <w:lang w:val="es-EC"/>
        </w:rPr>
      </w:pPr>
      <w:r w:rsidRPr="00B21C57">
        <w:rPr>
          <w:rFonts w:ascii="Century Gothic" w:hAnsi="Century Gothic"/>
          <w:sz w:val="22"/>
          <w:szCs w:val="22"/>
          <w:lang w:val="es-EC"/>
        </w:rPr>
        <w:t>Para acceder a la información de planos de los 4 lotes de licitación debe ingresar a los enlaces indicados.</w:t>
      </w:r>
    </w:p>
    <w:p w14:paraId="1411FCB8" w14:textId="77777777" w:rsidR="00B21C57" w:rsidRPr="00B21C57" w:rsidRDefault="00B21C57" w:rsidP="00B21C57">
      <w:pPr>
        <w:ind w:left="360"/>
        <w:rPr>
          <w:rFonts w:ascii="Century Gothic" w:hAnsi="Century Gothic"/>
          <w:sz w:val="22"/>
          <w:szCs w:val="22"/>
          <w:lang w:val="es-EC"/>
        </w:rPr>
      </w:pPr>
    </w:p>
    <w:p w14:paraId="1118DA91" w14:textId="77777777" w:rsidR="00B21C57" w:rsidRDefault="00B21C57" w:rsidP="00281FFC">
      <w:pPr>
        <w:numPr>
          <w:ilvl w:val="0"/>
          <w:numId w:val="79"/>
        </w:numPr>
        <w:rPr>
          <w:rFonts w:ascii="Century Gothic" w:hAnsi="Century Gothic"/>
          <w:sz w:val="22"/>
          <w:szCs w:val="22"/>
          <w:lang w:val="en-US"/>
        </w:rPr>
      </w:pPr>
      <w:r w:rsidRPr="00573A9D">
        <w:rPr>
          <w:rFonts w:ascii="Century Gothic" w:hAnsi="Century Gothic"/>
          <w:b/>
          <w:sz w:val="22"/>
          <w:szCs w:val="22"/>
          <w:lang w:val="en-US"/>
        </w:rPr>
        <w:t xml:space="preserve">Lote 1: </w:t>
      </w:r>
      <w:hyperlink r:id="rId40" w:history="1">
        <w:r w:rsidR="007254AE" w:rsidRPr="00484692">
          <w:rPr>
            <w:rStyle w:val="Hipervnculo"/>
            <w:rFonts w:ascii="Century Gothic" w:hAnsi="Century Gothic"/>
            <w:sz w:val="22"/>
            <w:szCs w:val="22"/>
            <w:lang w:val="en-US"/>
          </w:rPr>
          <w:t>https://drive.google.com/drive/folders/10v8DhK0pLUejQSJw22Gig8DkLduwYTTb?usp=drive_link</w:t>
        </w:r>
      </w:hyperlink>
      <w:r w:rsidR="007254AE">
        <w:rPr>
          <w:rFonts w:ascii="Century Gothic" w:hAnsi="Century Gothic"/>
          <w:sz w:val="22"/>
          <w:szCs w:val="22"/>
          <w:lang w:val="en-US"/>
        </w:rPr>
        <w:t xml:space="preserve"> </w:t>
      </w:r>
    </w:p>
    <w:p w14:paraId="0185973D" w14:textId="77777777" w:rsidR="007254AE" w:rsidRDefault="00B21C57" w:rsidP="00281FFC">
      <w:pPr>
        <w:numPr>
          <w:ilvl w:val="0"/>
          <w:numId w:val="79"/>
        </w:numPr>
        <w:rPr>
          <w:rFonts w:ascii="Century Gothic" w:hAnsi="Century Gothic"/>
          <w:sz w:val="22"/>
          <w:szCs w:val="22"/>
          <w:lang w:val="en-US"/>
        </w:rPr>
      </w:pPr>
      <w:r w:rsidRPr="007254AE">
        <w:rPr>
          <w:rFonts w:ascii="Century Gothic" w:hAnsi="Century Gothic"/>
          <w:b/>
          <w:sz w:val="22"/>
          <w:szCs w:val="22"/>
          <w:lang w:val="en-US"/>
        </w:rPr>
        <w:t>Lote 2:</w:t>
      </w:r>
    </w:p>
    <w:p w14:paraId="7D07B93A" w14:textId="77777777" w:rsidR="00B21C57" w:rsidRDefault="002867D9" w:rsidP="007254AE">
      <w:pPr>
        <w:ind w:left="1080"/>
        <w:rPr>
          <w:rFonts w:ascii="Century Gothic" w:hAnsi="Century Gothic"/>
          <w:sz w:val="22"/>
          <w:szCs w:val="22"/>
          <w:lang w:val="en-US"/>
        </w:rPr>
      </w:pPr>
      <w:hyperlink r:id="rId41" w:history="1">
        <w:r w:rsidR="007254AE" w:rsidRPr="00484692">
          <w:rPr>
            <w:rStyle w:val="Hipervnculo"/>
            <w:rFonts w:ascii="Century Gothic" w:hAnsi="Century Gothic"/>
            <w:sz w:val="22"/>
            <w:szCs w:val="22"/>
            <w:lang w:val="en-US"/>
          </w:rPr>
          <w:t>https://drive.google.com/drive/folders/1wbTeO62mXFJq7lYuMxEU-4Qmn1kKX-j7?usp=drive_link</w:t>
        </w:r>
      </w:hyperlink>
      <w:r w:rsidR="007254AE">
        <w:rPr>
          <w:rFonts w:ascii="Century Gothic" w:hAnsi="Century Gothic"/>
          <w:sz w:val="22"/>
          <w:szCs w:val="22"/>
          <w:lang w:val="en-US"/>
        </w:rPr>
        <w:t xml:space="preserve"> </w:t>
      </w:r>
    </w:p>
    <w:p w14:paraId="2C59DD82" w14:textId="77777777" w:rsidR="007254AE" w:rsidRDefault="00B21C57" w:rsidP="00281FFC">
      <w:pPr>
        <w:numPr>
          <w:ilvl w:val="0"/>
          <w:numId w:val="79"/>
        </w:numPr>
        <w:rPr>
          <w:rFonts w:ascii="Century Gothic" w:hAnsi="Century Gothic"/>
          <w:sz w:val="22"/>
          <w:szCs w:val="22"/>
          <w:lang w:val="en-US"/>
        </w:rPr>
      </w:pPr>
      <w:r w:rsidRPr="007254AE">
        <w:rPr>
          <w:rFonts w:ascii="Century Gothic" w:hAnsi="Century Gothic"/>
          <w:b/>
          <w:sz w:val="22"/>
          <w:szCs w:val="22"/>
          <w:lang w:val="en-US"/>
        </w:rPr>
        <w:t>Lote 3:</w:t>
      </w:r>
    </w:p>
    <w:p w14:paraId="0E9397C6" w14:textId="77777777" w:rsidR="00B21C57" w:rsidRDefault="002867D9" w:rsidP="007254AE">
      <w:pPr>
        <w:ind w:left="1080"/>
        <w:rPr>
          <w:rFonts w:ascii="Century Gothic" w:hAnsi="Century Gothic"/>
          <w:sz w:val="22"/>
          <w:szCs w:val="22"/>
          <w:lang w:val="en-US"/>
        </w:rPr>
      </w:pPr>
      <w:hyperlink r:id="rId42" w:history="1">
        <w:r w:rsidR="007254AE" w:rsidRPr="00484692">
          <w:rPr>
            <w:rStyle w:val="Hipervnculo"/>
            <w:rFonts w:ascii="Century Gothic" w:hAnsi="Century Gothic"/>
            <w:sz w:val="22"/>
            <w:szCs w:val="22"/>
            <w:lang w:val="en-US"/>
          </w:rPr>
          <w:t>https://drive.google.com/drive/folders/1CSxyo8HLjTiY0hOpZu9inS_ZTGB6nZeI?usp=drive_link</w:t>
        </w:r>
      </w:hyperlink>
      <w:r w:rsidR="007254AE">
        <w:rPr>
          <w:rFonts w:ascii="Century Gothic" w:hAnsi="Century Gothic"/>
          <w:sz w:val="22"/>
          <w:szCs w:val="22"/>
          <w:lang w:val="en-US"/>
        </w:rPr>
        <w:t xml:space="preserve"> </w:t>
      </w:r>
    </w:p>
    <w:p w14:paraId="4F324EB6" w14:textId="77777777" w:rsidR="007254AE" w:rsidRDefault="00B21C57" w:rsidP="00281FFC">
      <w:pPr>
        <w:numPr>
          <w:ilvl w:val="0"/>
          <w:numId w:val="79"/>
        </w:numPr>
        <w:rPr>
          <w:rFonts w:ascii="Century Gothic" w:hAnsi="Century Gothic"/>
          <w:sz w:val="22"/>
          <w:szCs w:val="22"/>
          <w:lang w:val="en-US"/>
        </w:rPr>
      </w:pPr>
      <w:r w:rsidRPr="007254AE">
        <w:rPr>
          <w:rFonts w:ascii="Century Gothic" w:hAnsi="Century Gothic"/>
          <w:b/>
          <w:sz w:val="22"/>
          <w:szCs w:val="22"/>
          <w:lang w:val="en-US"/>
        </w:rPr>
        <w:t>Lote 4:</w:t>
      </w:r>
    </w:p>
    <w:p w14:paraId="58027668" w14:textId="77777777" w:rsidR="00B21C57" w:rsidRPr="007254AE" w:rsidRDefault="002867D9" w:rsidP="007254AE">
      <w:pPr>
        <w:ind w:left="1080"/>
        <w:rPr>
          <w:rFonts w:ascii="Century Gothic" w:hAnsi="Century Gothic"/>
          <w:sz w:val="22"/>
          <w:szCs w:val="22"/>
          <w:lang w:val="en-US"/>
        </w:rPr>
      </w:pPr>
      <w:hyperlink r:id="rId43" w:history="1">
        <w:r w:rsidR="007254AE" w:rsidRPr="00484692">
          <w:rPr>
            <w:rStyle w:val="Hipervnculo"/>
            <w:rFonts w:ascii="Century Gothic" w:hAnsi="Century Gothic"/>
            <w:sz w:val="22"/>
            <w:szCs w:val="22"/>
            <w:lang w:val="en-US"/>
          </w:rPr>
          <w:t>https://drive.google.com/drive/folders/1v-eza4Oo3Fvh9gKQEVs0EdLMFtaWzIMP?usp=drive_link</w:t>
        </w:r>
      </w:hyperlink>
      <w:r w:rsidR="007254AE">
        <w:rPr>
          <w:rFonts w:ascii="Century Gothic" w:hAnsi="Century Gothic"/>
          <w:sz w:val="22"/>
          <w:szCs w:val="22"/>
          <w:lang w:val="en-US"/>
        </w:rPr>
        <w:t xml:space="preserve"> </w:t>
      </w:r>
    </w:p>
    <w:p w14:paraId="718548E6" w14:textId="77777777" w:rsidR="00B21C57" w:rsidRPr="00573A9D" w:rsidRDefault="00B21C57" w:rsidP="00B21C57">
      <w:pPr>
        <w:ind w:left="360"/>
        <w:rPr>
          <w:rFonts w:ascii="Century Gothic" w:hAnsi="Century Gothic"/>
          <w:b/>
          <w:sz w:val="22"/>
          <w:szCs w:val="22"/>
          <w:lang w:val="en-US"/>
        </w:rPr>
      </w:pPr>
    </w:p>
    <w:p w14:paraId="214A8695" w14:textId="77777777" w:rsidR="006F5CD9" w:rsidRDefault="006F5CD9" w:rsidP="00883398">
      <w:pPr>
        <w:pStyle w:val="Secciones"/>
        <w:sectPr w:rsidR="006F5CD9" w:rsidSect="006F5CD9">
          <w:headerReference w:type="even" r:id="rId44"/>
          <w:headerReference w:type="default" r:id="rId45"/>
          <w:headerReference w:type="first" r:id="rId46"/>
          <w:endnotePr>
            <w:numFmt w:val="decimal"/>
          </w:endnotePr>
          <w:type w:val="oddPage"/>
          <w:pgSz w:w="11906" w:h="16838" w:code="9"/>
          <w:pgMar w:top="1440" w:right="1440" w:bottom="1440" w:left="1440" w:header="720" w:footer="720" w:gutter="0"/>
          <w:cols w:space="720"/>
          <w:docGrid w:linePitch="326"/>
        </w:sectPr>
      </w:pPr>
      <w:bookmarkStart w:id="341" w:name="_Toc206413806"/>
    </w:p>
    <w:p w14:paraId="4319D2AD" w14:textId="77777777" w:rsidR="003F79AA" w:rsidRPr="00883398" w:rsidRDefault="003F79AA" w:rsidP="00883398">
      <w:pPr>
        <w:pStyle w:val="Secciones"/>
      </w:pPr>
      <w:r w:rsidRPr="00883398">
        <w:t>Sección X. Lista de Cantidades</w:t>
      </w:r>
      <w:r w:rsidRPr="00140AF5">
        <w:rPr>
          <w:vertAlign w:val="superscript"/>
        </w:rPr>
        <w:footnoteReference w:id="21"/>
      </w:r>
      <w:bookmarkEnd w:id="341"/>
    </w:p>
    <w:p w14:paraId="50B41ACD" w14:textId="77777777" w:rsidR="00697868" w:rsidRDefault="00697868" w:rsidP="00B14B36">
      <w:pPr>
        <w:keepNext/>
        <w:keepLines/>
        <w:spacing w:after="120"/>
        <w:jc w:val="both"/>
        <w:rPr>
          <w:rFonts w:ascii="Century Gothic" w:hAnsi="Century Gothic"/>
          <w:b/>
          <w:bCs/>
          <w:sz w:val="22"/>
          <w:szCs w:val="22"/>
        </w:rPr>
      </w:pPr>
    </w:p>
    <w:p w14:paraId="28751027" w14:textId="77777777" w:rsidR="00697868" w:rsidRPr="00697868" w:rsidRDefault="00697868" w:rsidP="00281FFC">
      <w:pPr>
        <w:numPr>
          <w:ilvl w:val="0"/>
          <w:numId w:val="77"/>
        </w:numPr>
        <w:jc w:val="both"/>
        <w:rPr>
          <w:rFonts w:ascii="Century Gothic" w:hAnsi="Century Gothic"/>
          <w:sz w:val="22"/>
          <w:szCs w:val="22"/>
          <w:lang w:val="es-EC"/>
        </w:rPr>
      </w:pPr>
      <w:r w:rsidRPr="00697868">
        <w:rPr>
          <w:rFonts w:ascii="Century Gothic" w:hAnsi="Century Gothic"/>
          <w:sz w:val="22"/>
          <w:szCs w:val="22"/>
          <w:lang w:val="es-EC"/>
        </w:rPr>
        <w:t xml:space="preserve">El oferente </w:t>
      </w:r>
      <w:r w:rsidRPr="00697868">
        <w:rPr>
          <w:rFonts w:ascii="Century Gothic" w:hAnsi="Century Gothic"/>
          <w:b/>
          <w:iCs/>
          <w:sz w:val="22"/>
          <w:szCs w:val="22"/>
          <w:lang w:val="es-EC"/>
        </w:rPr>
        <w:t>deberá</w:t>
      </w:r>
      <w:r w:rsidRPr="00697868">
        <w:rPr>
          <w:rFonts w:ascii="Century Gothic" w:hAnsi="Century Gothic"/>
          <w:color w:val="0070C0"/>
          <w:sz w:val="22"/>
          <w:szCs w:val="22"/>
          <w:lang w:val="es-EC"/>
        </w:rPr>
        <w:t xml:space="preserve"> </w:t>
      </w:r>
      <w:r w:rsidRPr="00697868">
        <w:rPr>
          <w:rFonts w:ascii="Century Gothic" w:hAnsi="Century Gothic"/>
          <w:sz w:val="22"/>
          <w:szCs w:val="22"/>
          <w:lang w:val="es-EC"/>
        </w:rPr>
        <w:t>presentar los análisis de Precios Unitarios en el presente proceso de Licitación, para los respectivos presupuestos ofertados.</w:t>
      </w:r>
    </w:p>
    <w:p w14:paraId="2DF96E4D" w14:textId="77777777" w:rsidR="00697868" w:rsidRPr="00697868" w:rsidRDefault="00697868" w:rsidP="00697868">
      <w:pPr>
        <w:rPr>
          <w:rFonts w:ascii="Century Gothic" w:hAnsi="Century Gothic"/>
          <w:sz w:val="22"/>
          <w:szCs w:val="22"/>
          <w:lang w:val="es-EC"/>
        </w:rPr>
      </w:pPr>
    </w:p>
    <w:p w14:paraId="55095A69" w14:textId="77777777" w:rsidR="00697868" w:rsidRPr="00697868" w:rsidRDefault="00697868" w:rsidP="00281FFC">
      <w:pPr>
        <w:keepNext/>
        <w:keepLines/>
        <w:numPr>
          <w:ilvl w:val="0"/>
          <w:numId w:val="77"/>
        </w:numPr>
        <w:jc w:val="both"/>
        <w:rPr>
          <w:rFonts w:ascii="Century Gothic" w:hAnsi="Century Gothic"/>
          <w:sz w:val="22"/>
          <w:szCs w:val="22"/>
          <w:lang w:val="es-EC"/>
        </w:rPr>
      </w:pPr>
      <w:r w:rsidRPr="00697868">
        <w:rPr>
          <w:rFonts w:ascii="Century Gothic" w:hAnsi="Century Gothic"/>
          <w:spacing w:val="-3"/>
          <w:sz w:val="22"/>
          <w:szCs w:val="22"/>
          <w:lang w:val="es-EC"/>
        </w:rPr>
        <w:t>La lista de cantidades</w:t>
      </w:r>
      <w:r w:rsidRPr="00697868">
        <w:rPr>
          <w:rFonts w:ascii="Century Gothic" w:hAnsi="Century Gothic"/>
          <w:sz w:val="22"/>
          <w:szCs w:val="22"/>
          <w:lang w:val="es-EC"/>
        </w:rPr>
        <w:t xml:space="preserve"> de</w:t>
      </w:r>
      <w:r w:rsidRPr="00697868">
        <w:rPr>
          <w:rFonts w:ascii="Century Gothic" w:hAnsi="Century Gothic"/>
          <w:b/>
          <w:bCs/>
          <w:sz w:val="22"/>
          <w:szCs w:val="22"/>
          <w:u w:val="single"/>
          <w:lang w:val="es-EC"/>
        </w:rPr>
        <w:t xml:space="preserve"> todos los lotes</w:t>
      </w:r>
      <w:r w:rsidRPr="00697868">
        <w:rPr>
          <w:rFonts w:ascii="Century Gothic" w:hAnsi="Century Gothic"/>
          <w:sz w:val="22"/>
          <w:szCs w:val="22"/>
          <w:lang w:val="es-EC"/>
        </w:rPr>
        <w:t>, se detalla a continuación:</w:t>
      </w:r>
    </w:p>
    <w:p w14:paraId="62DE5133" w14:textId="77777777" w:rsidR="00697868" w:rsidRDefault="00697868" w:rsidP="00697868">
      <w:pPr>
        <w:keepNext/>
        <w:keepLines/>
        <w:jc w:val="both"/>
        <w:rPr>
          <w:rFonts w:ascii="Candara" w:hAnsi="Candara"/>
          <w:lang w:val="es-EC"/>
        </w:rPr>
      </w:pPr>
    </w:p>
    <w:tbl>
      <w:tblPr>
        <w:tblW w:w="9116" w:type="dxa"/>
        <w:tblCellMar>
          <w:left w:w="0" w:type="dxa"/>
          <w:right w:w="0" w:type="dxa"/>
        </w:tblCellMar>
        <w:tblLook w:val="04A0" w:firstRow="1" w:lastRow="0" w:firstColumn="1" w:lastColumn="0" w:noHBand="0" w:noVBand="1"/>
      </w:tblPr>
      <w:tblGrid>
        <w:gridCol w:w="754"/>
        <w:gridCol w:w="1739"/>
        <w:gridCol w:w="670"/>
        <w:gridCol w:w="4171"/>
        <w:gridCol w:w="774"/>
        <w:gridCol w:w="1008"/>
      </w:tblGrid>
      <w:tr w:rsidR="00697868" w:rsidRPr="00697868" w14:paraId="2E58FE49" w14:textId="77777777" w:rsidTr="005F298A">
        <w:trPr>
          <w:trHeight w:val="315"/>
        </w:trPr>
        <w:tc>
          <w:tcPr>
            <w:tcW w:w="0" w:type="auto"/>
            <w:gridSpan w:val="6"/>
            <w:tcBorders>
              <w:top w:val="single" w:sz="6" w:space="0" w:color="000000"/>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bottom"/>
            <w:hideMark/>
          </w:tcPr>
          <w:p w14:paraId="05DDF051" w14:textId="77777777" w:rsidR="00697868" w:rsidRPr="00697868" w:rsidRDefault="00697868" w:rsidP="005F298A">
            <w:pPr>
              <w:jc w:val="center"/>
              <w:rPr>
                <w:rFonts w:ascii="Century Gothic" w:hAnsi="Century Gothic" w:cs="Calibri"/>
                <w:b/>
                <w:bCs/>
                <w:color w:val="FFFFFF"/>
                <w:sz w:val="18"/>
                <w:szCs w:val="18"/>
                <w:lang w:val="es-EC" w:eastAsia="es-EC"/>
              </w:rPr>
            </w:pPr>
            <w:r w:rsidRPr="00697868">
              <w:rPr>
                <w:rFonts w:ascii="Century Gothic" w:hAnsi="Century Gothic" w:cs="Calibri"/>
                <w:b/>
                <w:bCs/>
                <w:color w:val="FFFFFF"/>
                <w:sz w:val="18"/>
                <w:szCs w:val="18"/>
                <w:lang w:val="es-EC" w:eastAsia="es-EC"/>
              </w:rPr>
              <w:t>LISTA DE CANTIDADES DE LOS CENTROS DE DESARROLLO INFANTIL CORRESPONDIENTES AL LOTE 1</w:t>
            </w:r>
          </w:p>
        </w:tc>
      </w:tr>
      <w:tr w:rsidR="00697868" w:rsidRPr="00697868" w14:paraId="138AF1D2"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27200C77"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ANGEL MARIA POZO</w:t>
            </w:r>
          </w:p>
        </w:tc>
      </w:tr>
      <w:tr w:rsidR="00697868" w:rsidRPr="00697868" w14:paraId="782000CB" w14:textId="77777777" w:rsidTr="005F298A">
        <w:trPr>
          <w:trHeight w:val="315"/>
        </w:trPr>
        <w:tc>
          <w:tcPr>
            <w:tcW w:w="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46BCECB"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173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6E922D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8EAEE9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7D1130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AD45932"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F6EC8F4"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5EF31403"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CB68D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83404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44C03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5507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8F36E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RESANE DE HUMEDAD EN PAREDES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3A20D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0AF20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 </w:t>
            </w:r>
          </w:p>
        </w:tc>
      </w:tr>
      <w:tr w:rsidR="00697868" w:rsidRPr="00697868" w14:paraId="244E5AC4"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53966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BDA2B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173FC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F5DF0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7ACCF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14FD8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90,00 </w:t>
            </w:r>
          </w:p>
        </w:tc>
      </w:tr>
      <w:tr w:rsidR="00697868" w:rsidRPr="00697868" w14:paraId="0776395A"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FCD25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1D415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60B79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7007E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TRES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EBFFE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C5631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12348357" w14:textId="77777777" w:rsidTr="005F298A">
        <w:trPr>
          <w:trHeight w:val="315"/>
        </w:trPr>
        <w:tc>
          <w:tcPr>
            <w:tcW w:w="75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D82F1A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17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37EA51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C8F0C2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1025</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6D2675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TRES MANOS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0D29A3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A74141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500,00 </w:t>
            </w:r>
          </w:p>
        </w:tc>
      </w:tr>
      <w:tr w:rsidR="00697868" w:rsidRPr="00697868" w14:paraId="139FED56"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039F5C2D"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JUDITH NAVARRETE</w:t>
            </w:r>
          </w:p>
        </w:tc>
      </w:tr>
      <w:tr w:rsidR="00697868" w:rsidRPr="00697868" w14:paraId="33661C03" w14:textId="77777777" w:rsidTr="005F298A">
        <w:trPr>
          <w:trHeight w:val="315"/>
        </w:trPr>
        <w:tc>
          <w:tcPr>
            <w:tcW w:w="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960BE8D"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173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F7B1DE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13742B3"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0067258"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25D5EF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3118D49"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6D7D13A7"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4D678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8A32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B23F1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2BD93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389D6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FB0F0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 </w:t>
            </w:r>
          </w:p>
        </w:tc>
      </w:tr>
      <w:tr w:rsidR="00697868" w:rsidRPr="00697868" w14:paraId="0895B686"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67D4C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5A610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4862A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5495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FE04E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PUNTOS DE ILUMINACION, INTERRUPTORES Y TOMACORRIENTES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0ED00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4FB31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45,00 </w:t>
            </w:r>
          </w:p>
        </w:tc>
      </w:tr>
      <w:tr w:rsidR="00697868" w:rsidRPr="00697868" w14:paraId="73E8004C"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87E5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72DFC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FED39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0837F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TRES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5734E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96452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0C3755AC"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604B9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417E0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8BE08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307D2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INTERIOR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3EBF5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3EB1C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 </w:t>
            </w:r>
          </w:p>
        </w:tc>
      </w:tr>
      <w:tr w:rsidR="00697868" w:rsidRPr="00697868" w14:paraId="70F3533A"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DE5F4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FB198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0F93A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A15E2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A656E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61FB5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2.532,00 </w:t>
            </w:r>
          </w:p>
        </w:tc>
      </w:tr>
      <w:tr w:rsidR="00697868" w:rsidRPr="00697868" w14:paraId="26630B13"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CCBB2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33996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91225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E0461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EDC74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03EB3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64,00 </w:t>
            </w:r>
          </w:p>
        </w:tc>
      </w:tr>
      <w:tr w:rsidR="00697868" w:rsidRPr="00697868" w14:paraId="15CB235E"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ACA20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CFF2D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A4840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6959B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A4315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05278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48,00 </w:t>
            </w:r>
          </w:p>
        </w:tc>
      </w:tr>
      <w:tr w:rsidR="00697868" w:rsidRPr="00697868" w14:paraId="5E25027D"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188A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785B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56329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E0887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E0892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FBBA4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38,00 </w:t>
            </w:r>
          </w:p>
        </w:tc>
      </w:tr>
      <w:tr w:rsidR="00697868" w:rsidRPr="00697868" w14:paraId="60F01FE8"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DD5C1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21A5C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EXTERIORES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E2C16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4497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235A8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CÉSPED ARTIFICIAL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549E0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40044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70,00 </w:t>
            </w:r>
          </w:p>
        </w:tc>
      </w:tr>
      <w:tr w:rsidR="00697868" w:rsidRPr="00697868" w14:paraId="3AE431CD"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04EF8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651B1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CD9C3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1146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EF002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PARA HUMEDAD NO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E518D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F750D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50,00 </w:t>
            </w:r>
          </w:p>
        </w:tc>
      </w:tr>
      <w:tr w:rsidR="00697868" w:rsidRPr="00697868" w14:paraId="63F5B9B6"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57511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CE2A4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39DB7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A511A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A276E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B849D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800,00 </w:t>
            </w:r>
          </w:p>
        </w:tc>
      </w:tr>
      <w:tr w:rsidR="00697868" w:rsidRPr="00697868" w14:paraId="1E13A994"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E2579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46A82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AD9C6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56437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67AFA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C9AD8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48498352"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5D64C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F1556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673CF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99DD8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D4D7D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6A263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248CB1FF"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3FAB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947EE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D652E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37CEC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044DC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27DE6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112,00 </w:t>
            </w:r>
          </w:p>
        </w:tc>
      </w:tr>
      <w:tr w:rsidR="00697868" w:rsidRPr="00697868" w14:paraId="4764BEF7"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95588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722B8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FCB6E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00B19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EXTERIOR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AA2EF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D7D71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 </w:t>
            </w:r>
          </w:p>
        </w:tc>
      </w:tr>
      <w:tr w:rsidR="00697868" w:rsidRPr="00697868" w14:paraId="40800513"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FEE97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503F7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A0B1F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448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D75D5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 VERTICAL PALETEADO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24B6E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8AD0F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00040AE7"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4F86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ID-0017</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DCBD6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5BE97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2024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17950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FOCO AHORRADOR DE 20W 120V</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BC11F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0B13D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20,00 </w:t>
            </w:r>
          </w:p>
        </w:tc>
      </w:tr>
      <w:tr w:rsidR="00697868" w:rsidRPr="00697868" w14:paraId="62DDE9D2"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22E87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ID-0018</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3C8E3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29E20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CFEF0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TRES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12590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EF42A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600,00 </w:t>
            </w:r>
          </w:p>
        </w:tc>
      </w:tr>
      <w:tr w:rsidR="00697868" w:rsidRPr="00697868" w14:paraId="653522A0"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600A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ID-0019</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83DD0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PISOS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C37E5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586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D34BF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PISO EPÓXICO (E=5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16139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F9EE3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25,00 </w:t>
            </w:r>
          </w:p>
        </w:tc>
      </w:tr>
      <w:tr w:rsidR="00697868" w:rsidRPr="00697868" w14:paraId="58D79D22"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7E421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ID-0020</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BB6B9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1C436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3582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525FF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PUERTAS DE MDF PARA MUEBLES BAJOS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38901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FD70A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083E78F1"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B3F71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1BAF8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2AD83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4927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B68D7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REPARACION DE PUERTA DE ALUMINIO Y VIDRIO INCLUYE CERRADURA DE BUENA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5D673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4CAAB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27A0698F"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B2611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4350E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8455F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5507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E28B3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RESANE DE HUMEDAD EN PAREDES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04B14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12A06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90,00 </w:t>
            </w:r>
          </w:p>
        </w:tc>
      </w:tr>
      <w:tr w:rsidR="00697868" w:rsidRPr="00697868" w14:paraId="79D2E182"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FE5A2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D493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221AB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4925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67290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Y COLOCACION DE JUEGO DE HERRAJES EN TANQUE DE INODOROS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9EEAB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9FF05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62B939A2" w14:textId="77777777" w:rsidTr="005F298A">
        <w:trPr>
          <w:trHeight w:val="315"/>
        </w:trPr>
        <w:tc>
          <w:tcPr>
            <w:tcW w:w="75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A223E2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ID-0024</w:t>
            </w:r>
          </w:p>
        </w:tc>
        <w:tc>
          <w:tcPr>
            <w:tcW w:w="17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EB61BE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B5860C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3633</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8867F0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POLICARBONATO ALVEOLAR DE 16MM</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AC4E2B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E3BAF1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30,00 </w:t>
            </w:r>
          </w:p>
        </w:tc>
      </w:tr>
      <w:tr w:rsidR="00697868" w:rsidRPr="00697868" w14:paraId="440EF72A"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76E4D6BD"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PEQUEÑOS TRAVIESOS</w:t>
            </w:r>
          </w:p>
        </w:tc>
      </w:tr>
      <w:tr w:rsidR="00697868" w:rsidRPr="00697868" w14:paraId="56E011E9" w14:textId="77777777" w:rsidTr="005F298A">
        <w:trPr>
          <w:trHeight w:val="315"/>
        </w:trPr>
        <w:tc>
          <w:tcPr>
            <w:tcW w:w="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D2CCC52"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173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AA712E6"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68CC25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1096E8F"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1E338B2"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502C8D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6E2D16D8"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1C09C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AF1BC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CAC73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495BD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558FF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81B5E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700,00 </w:t>
            </w:r>
          </w:p>
        </w:tc>
      </w:tr>
      <w:tr w:rsidR="00697868" w:rsidRPr="00697868" w14:paraId="0D92D37A"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D23CD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745B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D8806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C244C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D59F4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4CFD0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 </w:t>
            </w:r>
          </w:p>
        </w:tc>
      </w:tr>
      <w:tr w:rsidR="00697868" w:rsidRPr="00697868" w14:paraId="2E4A16FF"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C7A7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63F64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EBF8B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B0F55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C116A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8EA48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 </w:t>
            </w:r>
          </w:p>
        </w:tc>
      </w:tr>
      <w:tr w:rsidR="00697868" w:rsidRPr="00697868" w14:paraId="72F59CA9"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61139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38A73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731D3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4614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3521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PICADO Y LIMPIEZA DE CONTRAPISO O LOSA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5D6B6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EDB99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7AC1F29C"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87F22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62D96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3B269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43AD4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5BF28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75296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 </w:t>
            </w:r>
          </w:p>
        </w:tc>
      </w:tr>
      <w:tr w:rsidR="00697868" w:rsidRPr="00697868" w14:paraId="3053CF9A"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85529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BE57B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38518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9DD6C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46805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B66BD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1.700,00 </w:t>
            </w:r>
          </w:p>
        </w:tc>
      </w:tr>
      <w:tr w:rsidR="00697868" w:rsidRPr="00697868" w14:paraId="78EE0879"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501F2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C7538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DC961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7703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BD6FA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722B2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50369301"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C8089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FE3B4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351C5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8DE2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296E6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7DFBE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35,00 </w:t>
            </w:r>
          </w:p>
        </w:tc>
      </w:tr>
      <w:tr w:rsidR="00697868" w:rsidRPr="00697868" w14:paraId="6BDD83DD"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B27A6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0DE67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4EDCB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76138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D7DA9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EA983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30,00 </w:t>
            </w:r>
          </w:p>
        </w:tc>
      </w:tr>
      <w:tr w:rsidR="00697868" w:rsidRPr="00697868" w14:paraId="3C21DEF2"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189CF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4B585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8A12C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FEFCB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32AB1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DA4F5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 </w:t>
            </w:r>
          </w:p>
        </w:tc>
      </w:tr>
      <w:tr w:rsidR="00697868" w:rsidRPr="00697868" w14:paraId="5F4151F2"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72C1C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81D82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4DFB4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ACB11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12E6A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281F3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31F39B77"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F1A52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58B24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BB94E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4D00B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225F2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A924B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480,00 </w:t>
            </w:r>
          </w:p>
        </w:tc>
      </w:tr>
      <w:tr w:rsidR="00697868" w:rsidRPr="00697868" w14:paraId="382200A1"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9FE32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DAD8A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B5D44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9CC92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DDF3E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E3904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800,00 </w:t>
            </w:r>
          </w:p>
        </w:tc>
      </w:tr>
      <w:tr w:rsidR="00697868" w:rsidRPr="00697868" w14:paraId="2BFE55FA"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7EF35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4AE6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6EA4F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BC9C6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C83C0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B3F65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38D98ED8" w14:textId="77777777" w:rsidTr="005F298A">
        <w:trPr>
          <w:trHeight w:val="315"/>
        </w:trPr>
        <w:tc>
          <w:tcPr>
            <w:tcW w:w="75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73520B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17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C354F4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42FD44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4793</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9EF6E1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RESANE DE PAREDES CON MORTERO Y ADITIVO</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15EB74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9A9F99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6123B966"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0D49BEA7"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LUCERITO</w:t>
            </w:r>
          </w:p>
        </w:tc>
      </w:tr>
      <w:tr w:rsidR="00697868" w:rsidRPr="00697868" w14:paraId="7627905C" w14:textId="77777777" w:rsidTr="005F298A">
        <w:trPr>
          <w:trHeight w:val="315"/>
        </w:trPr>
        <w:tc>
          <w:tcPr>
            <w:tcW w:w="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28C68C1"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173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9B80C4"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BA7B214"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B6758B3"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6C27DAF"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E5C4DF5"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0D722B6B"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DA09E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BA3C0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9DCE5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015B0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0E3F0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95232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700,00 </w:t>
            </w:r>
          </w:p>
        </w:tc>
      </w:tr>
      <w:tr w:rsidR="00697868" w:rsidRPr="00697868" w14:paraId="0C79E9F0"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F86DC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98573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55BBD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149E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06A62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202D6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 </w:t>
            </w:r>
          </w:p>
        </w:tc>
      </w:tr>
      <w:tr w:rsidR="00697868" w:rsidRPr="00697868" w14:paraId="20702BFD"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104DC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8521A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69441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65C4D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3DB64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8604B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 </w:t>
            </w:r>
          </w:p>
        </w:tc>
      </w:tr>
      <w:tr w:rsidR="00697868" w:rsidRPr="00697868" w14:paraId="1480586E"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54494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8BDD6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B932C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4614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DEA46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PICADO Y LIMPIEZA DE CONTRAPISO O LOSA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5623F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AF84A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4FAF2169"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CD27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60660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36225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D0EFC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8B5C4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60692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 </w:t>
            </w:r>
          </w:p>
        </w:tc>
      </w:tr>
      <w:tr w:rsidR="00697868" w:rsidRPr="00697868" w14:paraId="526F2F37"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A198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7694E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3A17F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B70AB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23FFF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1F00D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1.700,00 </w:t>
            </w:r>
          </w:p>
        </w:tc>
      </w:tr>
      <w:tr w:rsidR="00697868" w:rsidRPr="00697868" w14:paraId="4B901291"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7320E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C31D0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3D9C3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9DC70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E8954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B4BBA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6C92DF3F"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252C2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1BA81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0C3E9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CAF91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C271A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8DB62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30,00 </w:t>
            </w:r>
          </w:p>
        </w:tc>
      </w:tr>
      <w:tr w:rsidR="00697868" w:rsidRPr="00697868" w14:paraId="7DC01933"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8B5A3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11B4A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4BF9A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B5621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81182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89279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30,00 </w:t>
            </w:r>
          </w:p>
        </w:tc>
      </w:tr>
      <w:tr w:rsidR="00697868" w:rsidRPr="00697868" w14:paraId="7D766F17"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93C1D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7F7EB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2CFBC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C3340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B0596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634C6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 </w:t>
            </w:r>
          </w:p>
        </w:tc>
      </w:tr>
      <w:tr w:rsidR="00697868" w:rsidRPr="00697868" w14:paraId="6D466111"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90D29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EBFA3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EA15F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5ABC9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00D3D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CC2F7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30,00 </w:t>
            </w:r>
          </w:p>
        </w:tc>
      </w:tr>
      <w:tr w:rsidR="00697868" w:rsidRPr="00697868" w14:paraId="727C05B4"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06ABC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F8F2F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8EE43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D6326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586F2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AC63C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480,00 </w:t>
            </w:r>
          </w:p>
        </w:tc>
      </w:tr>
      <w:tr w:rsidR="00697868" w:rsidRPr="00697868" w14:paraId="668A6A6C"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F3D0B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9BB05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C9A11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370B1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B1295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8B495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800,00 </w:t>
            </w:r>
          </w:p>
        </w:tc>
      </w:tr>
      <w:tr w:rsidR="00697868" w:rsidRPr="00697868" w14:paraId="29439B01"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2191D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E3DDF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C5FFF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F8FD3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17356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692F2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 </w:t>
            </w:r>
          </w:p>
        </w:tc>
      </w:tr>
      <w:tr w:rsidR="00697868" w:rsidRPr="00697868" w14:paraId="111720F5" w14:textId="77777777" w:rsidTr="005F298A">
        <w:trPr>
          <w:trHeight w:val="315"/>
        </w:trPr>
        <w:tc>
          <w:tcPr>
            <w:tcW w:w="75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19E3E0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17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EBF0D2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26967B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4793</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0BDA92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RESANE DE PAREDES CON MORTERO Y ADITIVO</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7103CA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4F39E9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2F68E46D"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3F580948"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ANGEL DE MI GUARDA</w:t>
            </w:r>
          </w:p>
        </w:tc>
      </w:tr>
      <w:tr w:rsidR="00697868" w:rsidRPr="00697868" w14:paraId="1138A6E3" w14:textId="77777777" w:rsidTr="005F298A">
        <w:trPr>
          <w:trHeight w:val="315"/>
        </w:trPr>
        <w:tc>
          <w:tcPr>
            <w:tcW w:w="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60FF832"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173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DB184C3"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E3EE436"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DC5CE5F"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88AFBC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6EA2FCC"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5EE29C5A"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671D0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D1186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A18A6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5026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481FC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LIMPIEZA DE SUMIDEROS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F73D1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EFF04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331E7EB4"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9515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6652B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8055C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1664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67939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ACCESORIOS DE BAÑO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9557E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juego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5A092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1D835A50"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EF8F3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550F7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3DFDD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40569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46696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471F2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 </w:t>
            </w:r>
          </w:p>
        </w:tc>
      </w:tr>
      <w:tr w:rsidR="00697868" w:rsidRPr="00697868" w14:paraId="6D13249A"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2C708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E6A19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D326C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838E3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F3995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4F664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750,00 </w:t>
            </w:r>
          </w:p>
        </w:tc>
      </w:tr>
      <w:tr w:rsidR="00697868" w:rsidRPr="00697868" w14:paraId="36D61956"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70295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EF097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4B9ED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19217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2625D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860E0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 </w:t>
            </w:r>
          </w:p>
        </w:tc>
      </w:tr>
      <w:tr w:rsidR="00697868" w:rsidRPr="00697868" w14:paraId="082BD9F5"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96C1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881E0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F42CA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4614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6130F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PICADO Y LIMPIEZA DE CONTRAPISO O LOSA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A180E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DBD94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17A92718"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5538F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770E9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7836F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E14F5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AE797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771D3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 </w:t>
            </w:r>
          </w:p>
        </w:tc>
      </w:tr>
      <w:tr w:rsidR="00697868" w:rsidRPr="00697868" w14:paraId="39C81D15"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4D824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8BF7B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AA44F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23FDA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C71F1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FFFE3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1.750,00 </w:t>
            </w:r>
          </w:p>
        </w:tc>
      </w:tr>
      <w:tr w:rsidR="00697868" w:rsidRPr="00697868" w14:paraId="226C1013"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1082B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72DF3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EA718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2101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11865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INTERRUPTOR DOBLE PLACA 15A,110-250V</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5B394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B04C4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5C533DFC"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B1642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5CB97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43B6A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C366A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461F2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254EF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39,00 </w:t>
            </w:r>
          </w:p>
        </w:tc>
      </w:tr>
      <w:tr w:rsidR="00697868" w:rsidRPr="00697868" w14:paraId="7ECC49B7"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7DC7B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64534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DCD9A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9622A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BC0B6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0D503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25,00 </w:t>
            </w:r>
          </w:p>
        </w:tc>
      </w:tr>
      <w:tr w:rsidR="00697868" w:rsidRPr="00697868" w14:paraId="37D3C965"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34E09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9935C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B2132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95878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7DF18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A7C8E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5AAFF039"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E2025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812EA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E7B57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28F57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ESMALTE DE ESTRUCTURAS METÁLICAS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5E87C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8C1FE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46,30 </w:t>
            </w:r>
          </w:p>
        </w:tc>
      </w:tr>
      <w:tr w:rsidR="00697868" w:rsidRPr="00697868" w14:paraId="3C8E8A2C"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9FB3B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BE5AB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AB9D4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1124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BED6B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TUMBADO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3EE27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8403B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06380BB9"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5790E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5EBC5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6D42C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A8BED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AD13A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D771D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860,00 </w:t>
            </w:r>
          </w:p>
        </w:tc>
      </w:tr>
      <w:tr w:rsidR="00697868" w:rsidRPr="00697868" w14:paraId="32184A13"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266E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66D58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1A654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AC7D7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55C67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ABE90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450,00 </w:t>
            </w:r>
          </w:p>
        </w:tc>
      </w:tr>
      <w:tr w:rsidR="00697868" w:rsidRPr="00697868" w14:paraId="53B7F3BE"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DE972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ID-0017</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590A8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F6D88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DE99C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BF1B9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938DE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 </w:t>
            </w:r>
          </w:p>
        </w:tc>
      </w:tr>
      <w:tr w:rsidR="00697868" w:rsidRPr="00697868" w14:paraId="7B4B6CA5"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0EA08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ID-0018</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3159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4154A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59C6F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32B6F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A1F54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27837127"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93FD9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ID-0019</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734E5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90141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5FF66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7C6F6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CBE10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11FB21BA" w14:textId="77777777" w:rsidTr="005F298A">
        <w:trPr>
          <w:trHeight w:val="315"/>
        </w:trPr>
        <w:tc>
          <w:tcPr>
            <w:tcW w:w="75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898A8D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ID-0020</w:t>
            </w:r>
          </w:p>
        </w:tc>
        <w:tc>
          <w:tcPr>
            <w:tcW w:w="17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391A7A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5DA8FC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4793</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CCBCA9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RESANE DE PAREDES CON MORTERO Y ADITIVO</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129081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E28E58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218CE087"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6A498554"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NUESTRA SEÑORA DEL LA MERCED</w:t>
            </w:r>
          </w:p>
        </w:tc>
      </w:tr>
      <w:tr w:rsidR="00697868" w:rsidRPr="00697868" w14:paraId="326688C6" w14:textId="77777777" w:rsidTr="005F298A">
        <w:trPr>
          <w:trHeight w:val="315"/>
        </w:trPr>
        <w:tc>
          <w:tcPr>
            <w:tcW w:w="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48E5BEF"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173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4699ED7"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2FF6EB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C47C07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7B08367"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9ADFA42"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7479F9C7"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99E2C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9CE3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C6DFA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5026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7DBAA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LIMPIEZA DE SUMIDEROS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6E044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A7552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3A89C1BB"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702DE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9C91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77DBD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3A1D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8F5E6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24DEF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750,00 </w:t>
            </w:r>
          </w:p>
        </w:tc>
      </w:tr>
      <w:tr w:rsidR="00697868" w:rsidRPr="00697868" w14:paraId="097E8E51"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D9F84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16915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D360E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390F4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0CDC3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68B1E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 </w:t>
            </w:r>
          </w:p>
        </w:tc>
      </w:tr>
      <w:tr w:rsidR="00697868" w:rsidRPr="00697868" w14:paraId="1EB03A78"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267C4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79F11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2264D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830DA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B09EE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CDFEA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 </w:t>
            </w:r>
          </w:p>
        </w:tc>
      </w:tr>
      <w:tr w:rsidR="00697868" w:rsidRPr="00697868" w14:paraId="7FEF2E02"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BFDE9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CB2E4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BA66E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4614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0B80D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PICADO Y LIMPIEZA DE CONTRAPISO O LOSA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5AAF4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031FF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2,50 </w:t>
            </w:r>
          </w:p>
        </w:tc>
      </w:tr>
      <w:tr w:rsidR="00697868" w:rsidRPr="00697868" w14:paraId="5FB6EEDC"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C501A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DD585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92879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68E6C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6B27B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E001E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 </w:t>
            </w:r>
          </w:p>
        </w:tc>
      </w:tr>
      <w:tr w:rsidR="00697868" w:rsidRPr="00697868" w14:paraId="310CAECE"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F6613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FD298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2F7EC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207F5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C2635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6A74B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1.750,00 </w:t>
            </w:r>
          </w:p>
        </w:tc>
      </w:tr>
      <w:tr w:rsidR="00697868" w:rsidRPr="00697868" w14:paraId="7DBB97EC"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9AE74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A6A15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87B88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BF08E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C57B6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1C176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38,00 </w:t>
            </w:r>
          </w:p>
        </w:tc>
      </w:tr>
      <w:tr w:rsidR="00697868" w:rsidRPr="00697868" w14:paraId="675718A4"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C0251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5B632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F6D44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3AD28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AC69E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6888D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425A8764"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5938A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E00A4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F83AC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F412C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821DE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C1580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24,00 </w:t>
            </w:r>
          </w:p>
        </w:tc>
      </w:tr>
      <w:tr w:rsidR="00697868" w:rsidRPr="00697868" w14:paraId="4EF04D98"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08DD6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2346C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5E681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CC8F4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A25F5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30EC9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 </w:t>
            </w:r>
          </w:p>
        </w:tc>
      </w:tr>
      <w:tr w:rsidR="00697868" w:rsidRPr="00697868" w14:paraId="731F0C1A"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DD8EA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B716C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F1B64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EA571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1B3DD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20DF2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2B03EE5E"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202F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C02ED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D2C4F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DB8BD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910CA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9F301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500,00 </w:t>
            </w:r>
          </w:p>
        </w:tc>
      </w:tr>
      <w:tr w:rsidR="00697868" w:rsidRPr="00697868" w14:paraId="01327FBF"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DC5F1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38F87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A15B9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430EE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9EF74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8220D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810,00 </w:t>
            </w:r>
          </w:p>
        </w:tc>
      </w:tr>
      <w:tr w:rsidR="00697868" w:rsidRPr="00697868" w14:paraId="109039DE"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5B793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46CB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EBE8F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55863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09CCF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09A87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55FC0560" w14:textId="77777777" w:rsidTr="005F298A">
        <w:trPr>
          <w:trHeight w:val="315"/>
        </w:trPr>
        <w:tc>
          <w:tcPr>
            <w:tcW w:w="75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808B75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17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16D64B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CBD5C2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4793</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78438C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RESANE DE PAREDES CON MORTERO Y ADITIVO</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683F00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E9B46E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4F0F99ED"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40671EA6"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SUSURRO DEL MAR</w:t>
            </w:r>
          </w:p>
        </w:tc>
      </w:tr>
      <w:tr w:rsidR="00697868" w:rsidRPr="00697868" w14:paraId="520EAAD3" w14:textId="77777777" w:rsidTr="005F298A">
        <w:trPr>
          <w:trHeight w:val="315"/>
        </w:trPr>
        <w:tc>
          <w:tcPr>
            <w:tcW w:w="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490E7D9"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173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61B45FF"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F59437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E7F1C47"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D6CB206"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DF66F0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34CB37EA"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BC327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E9334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613D8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5026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814A5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LIMPIEZA DE SUMIDEROS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0EBD2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7B8C8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6E98E06A"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2CE52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60A8A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33805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817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CE4EE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PUERTA DE HIERRO FORJADO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B51B6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EA10F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3D14D84C"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E62DC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7815E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EBE45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A4307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E3B13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12C4C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 </w:t>
            </w:r>
          </w:p>
        </w:tc>
      </w:tr>
      <w:tr w:rsidR="00697868" w:rsidRPr="00697868" w14:paraId="179DFFAC"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BA9D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43775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4535B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2A9EC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19DDF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65CE0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770,00 </w:t>
            </w:r>
          </w:p>
        </w:tc>
      </w:tr>
      <w:tr w:rsidR="00697868" w:rsidRPr="00697868" w14:paraId="2214348C"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66193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E2218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2C397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A6524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AEDD1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645B6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 </w:t>
            </w:r>
          </w:p>
        </w:tc>
      </w:tr>
      <w:tr w:rsidR="00697868" w:rsidRPr="00697868" w14:paraId="62B5DA50"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30B16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13A93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50991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4614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0E2B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PICADO Y LIMPIEZA DE CONTRAPISO O LOSA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A2CCC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97C6E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0659526E"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8525D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08E5A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5FBF0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30CE6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6A40B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41B8B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 </w:t>
            </w:r>
          </w:p>
        </w:tc>
      </w:tr>
      <w:tr w:rsidR="00697868" w:rsidRPr="00697868" w14:paraId="074F8BF0"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BBEDA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99C3A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F424F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3B6AF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82EE3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F9196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1.760,00 </w:t>
            </w:r>
          </w:p>
        </w:tc>
      </w:tr>
      <w:tr w:rsidR="00697868" w:rsidRPr="00697868" w14:paraId="6ABD33AB"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B826A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B0359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0539B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8453C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9011B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04EB2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7986A917"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74096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9A806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3DA9B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A5B73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718C1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19596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30,00 </w:t>
            </w:r>
          </w:p>
        </w:tc>
      </w:tr>
      <w:tr w:rsidR="00697868" w:rsidRPr="00697868" w14:paraId="7E8C5A7F"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11C2C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6B1E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7BCB7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38613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F6CA3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B9234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69C0B91B"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78C14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9CC14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AE8E0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8AFA2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ABAE0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40A9D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0D80105C"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8A216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2FD85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8B416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57A31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18916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900E4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17,00 </w:t>
            </w:r>
          </w:p>
        </w:tc>
      </w:tr>
      <w:tr w:rsidR="00697868" w:rsidRPr="00697868" w14:paraId="32C3D66B"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00621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C060A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47CA8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31157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11B5E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7C047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480,00 </w:t>
            </w:r>
          </w:p>
        </w:tc>
      </w:tr>
      <w:tr w:rsidR="00697868" w:rsidRPr="00697868" w14:paraId="0235978D"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059F8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C539D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497B8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148BE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48476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E736F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800,00 </w:t>
            </w:r>
          </w:p>
        </w:tc>
      </w:tr>
      <w:tr w:rsidR="00697868" w:rsidRPr="00697868" w14:paraId="1DA1076E"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03B79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A60A1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DF2CF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CBDFC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53F6E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331B0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 </w:t>
            </w:r>
          </w:p>
        </w:tc>
      </w:tr>
      <w:tr w:rsidR="00697868" w:rsidRPr="00697868" w14:paraId="5324F33E"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A6D4A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ID-0017</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393F19" w14:textId="77777777" w:rsidR="00697868" w:rsidRPr="00697868" w:rsidRDefault="00697868" w:rsidP="005F298A">
            <w:pPr>
              <w:rPr>
                <w:rFonts w:ascii="Century Gothic" w:hAnsi="Century Gothic" w:cs="Calibri"/>
                <w:sz w:val="18"/>
                <w:szCs w:val="18"/>
                <w:lang w:val="es-EC" w:eastAsia="es-EC"/>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36648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4935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BC06C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LIMPIEZA DE CAJAS DE REVISION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5C074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9047F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 </w:t>
            </w:r>
          </w:p>
        </w:tc>
      </w:tr>
      <w:tr w:rsidR="00697868" w:rsidRPr="00697868" w14:paraId="60F225A0" w14:textId="77777777" w:rsidTr="005F298A">
        <w:trPr>
          <w:trHeight w:val="315"/>
        </w:trPr>
        <w:tc>
          <w:tcPr>
            <w:tcW w:w="75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B9473C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ID-0018</w:t>
            </w:r>
          </w:p>
        </w:tc>
        <w:tc>
          <w:tcPr>
            <w:tcW w:w="17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92991F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AD1D5A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4793</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EFE132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RESANE DE PAREDES CON MORTERO Y ADITIVO</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43099F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78EEBA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6FF24B44"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449A566C"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LA CONCORDIA</w:t>
            </w:r>
          </w:p>
        </w:tc>
      </w:tr>
      <w:tr w:rsidR="00697868" w:rsidRPr="00697868" w14:paraId="3AF31C8D" w14:textId="77777777" w:rsidTr="005F298A">
        <w:trPr>
          <w:trHeight w:val="315"/>
        </w:trPr>
        <w:tc>
          <w:tcPr>
            <w:tcW w:w="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D3E6E55"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173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F1B8BAC"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CA0253"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6C816E0"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22586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A7519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46C33232"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9B145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67C2D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A99FC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5026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632C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LIMPIEZA DE SUMIDEROS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A4508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B1883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43FBAB4C"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6972F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6B6C0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1C38A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B594D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1CBF5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E583B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750,00 </w:t>
            </w:r>
          </w:p>
        </w:tc>
      </w:tr>
      <w:tr w:rsidR="00697868" w:rsidRPr="00697868" w14:paraId="2A2488BF"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E760F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7EF1B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0ADB9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97AE0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FB87B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92ADD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13,00 </w:t>
            </w:r>
          </w:p>
        </w:tc>
      </w:tr>
      <w:tr w:rsidR="00697868" w:rsidRPr="00697868" w14:paraId="1E57B164"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9EC73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4DCC9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AFAD5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9A3B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E4980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A85F2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 </w:t>
            </w:r>
          </w:p>
        </w:tc>
      </w:tr>
      <w:tr w:rsidR="00697868" w:rsidRPr="00697868" w14:paraId="4D1870FF"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3D08B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8447F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C8E53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4614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0EEBD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PICADO Y LIMPIEZA DE CONTRAPISO O LOSA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7B588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00D5D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53D2B941"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B3C2F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4AB5B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2A650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73A4A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814B7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395DD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 </w:t>
            </w:r>
          </w:p>
        </w:tc>
      </w:tr>
      <w:tr w:rsidR="00697868" w:rsidRPr="00697868" w14:paraId="2A64F81B"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19E7E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E1607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3F1BE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1F841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1ACE7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6F142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1.700,00 </w:t>
            </w:r>
          </w:p>
        </w:tc>
      </w:tr>
      <w:tr w:rsidR="00697868" w:rsidRPr="00697868" w14:paraId="7FEEA391"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8EF8D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EDA3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9CC93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DFD2D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A9559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45F5A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38,00 </w:t>
            </w:r>
          </w:p>
        </w:tc>
      </w:tr>
      <w:tr w:rsidR="00697868" w:rsidRPr="00697868" w14:paraId="78B93BFD"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05FB0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7BC6B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82EA1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5A6B1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CB0DD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DE218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4FADD919"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3F541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89E7E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91370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F9837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34C68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B18E5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25,00 </w:t>
            </w:r>
          </w:p>
        </w:tc>
      </w:tr>
      <w:tr w:rsidR="00697868" w:rsidRPr="00697868" w14:paraId="3B7EC69F"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6E70E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EEC33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C4A2C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A6495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57A72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B3884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 </w:t>
            </w:r>
          </w:p>
        </w:tc>
      </w:tr>
      <w:tr w:rsidR="00697868" w:rsidRPr="00697868" w14:paraId="38713534"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9688E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0F04E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3CA70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DF9FF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088EF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61511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24F90873"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12CEC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94702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A0692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EEF24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D18A5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B467A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480,00 </w:t>
            </w:r>
          </w:p>
        </w:tc>
      </w:tr>
      <w:tr w:rsidR="00697868" w:rsidRPr="00697868" w14:paraId="707EDDEA"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C5DFA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219BC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62DFA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2B5A0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2A374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9886F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780,00 </w:t>
            </w:r>
          </w:p>
        </w:tc>
      </w:tr>
      <w:tr w:rsidR="00697868" w:rsidRPr="00697868" w14:paraId="3F5BB5AC"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14439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7182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A5342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CEFB5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8BEDA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27EA7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 </w:t>
            </w:r>
          </w:p>
        </w:tc>
      </w:tr>
      <w:tr w:rsidR="00697868" w:rsidRPr="00697868" w14:paraId="3AFC9470" w14:textId="77777777" w:rsidTr="005F298A">
        <w:trPr>
          <w:trHeight w:val="315"/>
        </w:trPr>
        <w:tc>
          <w:tcPr>
            <w:tcW w:w="75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C554F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17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FD47DB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5E8622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4935</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F0B19C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LIMPIEZA DE CAJAS DE REVISION</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7E8174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DD18C3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 </w:t>
            </w:r>
          </w:p>
        </w:tc>
      </w:tr>
      <w:tr w:rsidR="00697868" w:rsidRPr="00697868" w14:paraId="0DFB77F2"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06D75599"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TEJIENDO EL FUTURO</w:t>
            </w:r>
          </w:p>
        </w:tc>
      </w:tr>
      <w:tr w:rsidR="00697868" w:rsidRPr="00697868" w14:paraId="6A747744" w14:textId="77777777" w:rsidTr="005F298A">
        <w:trPr>
          <w:trHeight w:val="315"/>
        </w:trPr>
        <w:tc>
          <w:tcPr>
            <w:tcW w:w="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3353C96"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173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C61E66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2D13286"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E8C0A21"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D6D90D2"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F59934B"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6AD4D735"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104F7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C4261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F65F9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5026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BD8A1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LIMPIEZA DE SUMIDEROS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670EE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B2EA5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144F0B03"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50F0A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2D51B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A3EC6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B070C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E246F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C9946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14,00 </w:t>
            </w:r>
          </w:p>
        </w:tc>
      </w:tr>
      <w:tr w:rsidR="00697868" w:rsidRPr="00697868" w14:paraId="50AD5E21"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66328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AD46F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88A7C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9A728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27DBE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2C6F0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765,00 </w:t>
            </w:r>
          </w:p>
        </w:tc>
      </w:tr>
      <w:tr w:rsidR="00697868" w:rsidRPr="00697868" w14:paraId="1B80B2AB"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00E88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E5B3B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2CA5E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E4BB9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FDB70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631DF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 </w:t>
            </w:r>
          </w:p>
        </w:tc>
      </w:tr>
      <w:tr w:rsidR="00697868" w:rsidRPr="00697868" w14:paraId="372FD103"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53173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AEBC0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70159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4614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F9DCE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PICADO Y LIMPIEZA DE CONTRAPISO O LOSA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9D9FC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0879A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1.500,00 </w:t>
            </w:r>
          </w:p>
        </w:tc>
      </w:tr>
      <w:tr w:rsidR="00697868" w:rsidRPr="00697868" w14:paraId="1F135326"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7235A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81588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2D2AF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D671B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D467F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A578A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 </w:t>
            </w:r>
          </w:p>
        </w:tc>
      </w:tr>
      <w:tr w:rsidR="00697868" w:rsidRPr="00697868" w14:paraId="41513BB0"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69AB8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E621E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AF55C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255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7BDD8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HORMIGÓN SIMPLE EN MUROS F 'C= 210 KG/CM2 INCLUYE ENCOFRADO (ESTRIBOS)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EF9E5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9AAFA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6,75 </w:t>
            </w:r>
          </w:p>
        </w:tc>
      </w:tr>
      <w:tr w:rsidR="00697868" w:rsidRPr="00697868" w14:paraId="7AA5895B"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6B943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230F6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12A61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7A27E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5AA70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C7BCD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1.700,00 </w:t>
            </w:r>
          </w:p>
        </w:tc>
      </w:tr>
      <w:tr w:rsidR="00697868" w:rsidRPr="00697868" w14:paraId="0618C8FB"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9359C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E8DCF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720B9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3325C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3D042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D63E1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0D51A3D7"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E309B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F99F9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6BDDA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228D2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8D1FC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09DC3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25,00 </w:t>
            </w:r>
          </w:p>
        </w:tc>
      </w:tr>
      <w:tr w:rsidR="00697868" w:rsidRPr="00697868" w14:paraId="35B45157"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0726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61B8D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FC0AF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3D3B8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21CB2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7AEBC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38,00 </w:t>
            </w:r>
          </w:p>
        </w:tc>
      </w:tr>
      <w:tr w:rsidR="00697868" w:rsidRPr="00697868" w14:paraId="10848225"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A14FD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80F82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BB914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C05C3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9E1ED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110F4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17EEB170"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818D5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195DB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2DE88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3EB78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143F4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CCD40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 </w:t>
            </w:r>
          </w:p>
        </w:tc>
      </w:tr>
      <w:tr w:rsidR="00697868" w:rsidRPr="00697868" w14:paraId="059AB1C8"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19E59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8890E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2C456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6FB64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B048E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E9F64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430,00 </w:t>
            </w:r>
          </w:p>
        </w:tc>
      </w:tr>
      <w:tr w:rsidR="00697868" w:rsidRPr="00697868" w14:paraId="0A56B5EE"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A2F5E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C0C49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42794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33308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DA349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20548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750,00 </w:t>
            </w:r>
          </w:p>
        </w:tc>
      </w:tr>
      <w:tr w:rsidR="00697868" w:rsidRPr="00697868" w14:paraId="44ED9104"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8E0F8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F5A0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1AEE1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2DE7C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210F2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4E8FC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 </w:t>
            </w:r>
          </w:p>
        </w:tc>
      </w:tr>
      <w:tr w:rsidR="00697868" w:rsidRPr="00697868" w14:paraId="23E09D69"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E11F3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ID-0017</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7870B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897C4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4935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72123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LIMPIEZA DE CAJAS DE REVISION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3211C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E045B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 </w:t>
            </w:r>
          </w:p>
        </w:tc>
      </w:tr>
      <w:tr w:rsidR="00697868" w:rsidRPr="00697868" w14:paraId="13512DDA" w14:textId="77777777" w:rsidTr="005F298A">
        <w:trPr>
          <w:trHeight w:val="315"/>
        </w:trPr>
        <w:tc>
          <w:tcPr>
            <w:tcW w:w="75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B0383A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ID-0018</w:t>
            </w:r>
          </w:p>
        </w:tc>
        <w:tc>
          <w:tcPr>
            <w:tcW w:w="173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0DDCA6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7AB72B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4793</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75CBC6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RESANE DE PAREDES CON MORTERO Y ADITIVO</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BB3D6A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D3E1FA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 </w:t>
            </w:r>
          </w:p>
        </w:tc>
      </w:tr>
      <w:tr w:rsidR="00697868" w:rsidRPr="00697868" w14:paraId="61B37CDB"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2C58B20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HORIZONTE DE OPORTUNIDADES</w:t>
            </w:r>
          </w:p>
        </w:tc>
      </w:tr>
      <w:tr w:rsidR="00697868" w:rsidRPr="00697868" w14:paraId="3A1BE0FA" w14:textId="77777777" w:rsidTr="005F298A">
        <w:trPr>
          <w:trHeight w:val="315"/>
        </w:trPr>
        <w:tc>
          <w:tcPr>
            <w:tcW w:w="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DC9B91F"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173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CFB2C0"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1095D73"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F52B541"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3006C77"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24DB4BF"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61706EBC"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929C4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82383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B4844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5026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447FC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LIMPIEZA DE SUMIDEROS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E5B34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1C86E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49205476"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55173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675C1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44950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1704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14176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D2F57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750,00 </w:t>
            </w:r>
          </w:p>
        </w:tc>
      </w:tr>
      <w:tr w:rsidR="00697868" w:rsidRPr="00697868" w14:paraId="622455D1"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55187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9899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3718E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C2F2E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EDE02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BD66F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 </w:t>
            </w:r>
          </w:p>
        </w:tc>
      </w:tr>
      <w:tr w:rsidR="00697868" w:rsidRPr="00697868" w14:paraId="6C686357"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FD1A5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E7D57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F524F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98502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46DC8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86048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 </w:t>
            </w:r>
          </w:p>
        </w:tc>
      </w:tr>
      <w:tr w:rsidR="00697868" w:rsidRPr="00697868" w14:paraId="0D1AD5C0"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B7F89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C7A52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18626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4614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82CB1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PICADO Y LIMPIEZA DE CONTRAPISO O LOSA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B6703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FB208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 </w:t>
            </w:r>
          </w:p>
        </w:tc>
      </w:tr>
      <w:tr w:rsidR="00697868" w:rsidRPr="00697868" w14:paraId="70AE2D04"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86D4E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A29DE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91582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F0905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DE12D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86065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 </w:t>
            </w:r>
          </w:p>
        </w:tc>
      </w:tr>
      <w:tr w:rsidR="00697868" w:rsidRPr="00697868" w14:paraId="1F68C75A"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01E4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A7A12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DDED7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EB028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CE013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10751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1.700,00 </w:t>
            </w:r>
          </w:p>
        </w:tc>
      </w:tr>
      <w:tr w:rsidR="00697868" w:rsidRPr="00697868" w14:paraId="7C2980A8"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B4930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782F8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C447A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FDA3F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8718F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D568F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38,00 </w:t>
            </w:r>
          </w:p>
        </w:tc>
      </w:tr>
      <w:tr w:rsidR="00697868" w:rsidRPr="00697868" w14:paraId="04AF556E"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39A98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2ACEC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4C985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7D23D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D4A7A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31770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7F08DF78"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6D1E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3040C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3307D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BF7C6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14139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4187F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25,00 </w:t>
            </w:r>
          </w:p>
        </w:tc>
      </w:tr>
      <w:tr w:rsidR="00697868" w:rsidRPr="00697868" w14:paraId="2453EDBE"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72044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1A805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BA691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5D746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46D12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D3D30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112AAF8F"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D453F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A5D83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64734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A70E3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D9EA6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02BD7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20F5CCD3"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9DBF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B7B8E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3D6BE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62668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03ED1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AB26A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480,00 </w:t>
            </w:r>
          </w:p>
        </w:tc>
      </w:tr>
      <w:tr w:rsidR="00697868" w:rsidRPr="00697868" w14:paraId="1C980FAF"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BF886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E1AC4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9A916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C921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13C92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18E1B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800,00 </w:t>
            </w:r>
          </w:p>
        </w:tc>
      </w:tr>
      <w:tr w:rsidR="00697868" w:rsidRPr="00697868" w14:paraId="47893572"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9E7D2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32F2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830DA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AFD28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2C5F7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57D4B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13,00 </w:t>
            </w:r>
          </w:p>
        </w:tc>
      </w:tr>
      <w:tr w:rsidR="00697868" w:rsidRPr="00697868" w14:paraId="2ED41433" w14:textId="77777777" w:rsidTr="005F298A">
        <w:trPr>
          <w:trHeight w:val="315"/>
        </w:trPr>
        <w:tc>
          <w:tcPr>
            <w:tcW w:w="75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D427A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173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016E2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EBDB8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4935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52CD6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LIMPIEZA DE CAJAS DE REVISION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9F853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C69F2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bl>
    <w:p w14:paraId="1917C67D" w14:textId="77777777" w:rsidR="00697868" w:rsidRPr="00E5427E" w:rsidRDefault="00697868" w:rsidP="00697868">
      <w:pPr>
        <w:keepNext/>
        <w:keepLines/>
        <w:jc w:val="both"/>
        <w:rPr>
          <w:lang w:val="es-EC"/>
        </w:rPr>
      </w:pPr>
    </w:p>
    <w:p w14:paraId="40267AB5" w14:textId="77777777" w:rsidR="00697868" w:rsidRPr="00E5427E" w:rsidRDefault="00697868" w:rsidP="00697868">
      <w:pPr>
        <w:rPr>
          <w:lang w:val="es-EC"/>
        </w:rPr>
      </w:pPr>
    </w:p>
    <w:tbl>
      <w:tblPr>
        <w:tblW w:w="0" w:type="dxa"/>
        <w:tblCellMar>
          <w:left w:w="0" w:type="dxa"/>
          <w:right w:w="0" w:type="dxa"/>
        </w:tblCellMar>
        <w:tblLook w:val="04A0" w:firstRow="1" w:lastRow="0" w:firstColumn="1" w:lastColumn="0" w:noHBand="0" w:noVBand="1"/>
      </w:tblPr>
      <w:tblGrid>
        <w:gridCol w:w="555"/>
        <w:gridCol w:w="2051"/>
        <w:gridCol w:w="670"/>
        <w:gridCol w:w="3952"/>
        <w:gridCol w:w="774"/>
        <w:gridCol w:w="1008"/>
      </w:tblGrid>
      <w:tr w:rsidR="00697868" w:rsidRPr="00697868" w14:paraId="345CB297" w14:textId="77777777" w:rsidTr="005F298A">
        <w:trPr>
          <w:trHeight w:val="315"/>
        </w:trPr>
        <w:tc>
          <w:tcPr>
            <w:tcW w:w="0" w:type="auto"/>
            <w:gridSpan w:val="6"/>
            <w:tcBorders>
              <w:top w:val="single" w:sz="6" w:space="0" w:color="000000"/>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bottom"/>
            <w:hideMark/>
          </w:tcPr>
          <w:p w14:paraId="1F3E4EAB" w14:textId="77777777" w:rsidR="00697868" w:rsidRPr="00697868" w:rsidRDefault="00697868" w:rsidP="005F298A">
            <w:pPr>
              <w:jc w:val="center"/>
              <w:rPr>
                <w:rFonts w:ascii="Century Gothic" w:hAnsi="Century Gothic" w:cs="Calibri"/>
                <w:b/>
                <w:bCs/>
                <w:color w:val="FFFFFF"/>
                <w:sz w:val="18"/>
                <w:szCs w:val="18"/>
                <w:lang w:val="es-EC" w:eastAsia="es-EC"/>
              </w:rPr>
            </w:pPr>
            <w:r w:rsidRPr="00697868">
              <w:rPr>
                <w:rFonts w:ascii="Century Gothic" w:hAnsi="Century Gothic" w:cs="Calibri"/>
                <w:b/>
                <w:bCs/>
                <w:color w:val="FFFFFF"/>
                <w:sz w:val="18"/>
                <w:szCs w:val="18"/>
                <w:lang w:val="es-EC" w:eastAsia="es-EC"/>
              </w:rPr>
              <w:t>LISTA DE CANTIDADES DE LOS CENTROS DE DESARROLLO INFANTIL CORRESPONDIENTES AL LOTE 2</w:t>
            </w:r>
          </w:p>
        </w:tc>
      </w:tr>
      <w:tr w:rsidR="00697868" w:rsidRPr="00697868" w14:paraId="12F44DE3"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633C14BC"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ETERNA PRIMAVERA</w:t>
            </w:r>
          </w:p>
        </w:tc>
      </w:tr>
      <w:tr w:rsidR="00697868" w:rsidRPr="00697868" w14:paraId="0EB13F53" w14:textId="77777777" w:rsidTr="005F298A">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15CABEC"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B3C47E4"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29EB06B"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CE2FAB9"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AB95CC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2A1D41"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4DCAAF6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D71E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BDF6C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B0FB4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A565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Y RETIRO DE ALEROS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38B5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8CF61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25,00 </w:t>
            </w:r>
          </w:p>
        </w:tc>
      </w:tr>
      <w:tr w:rsidR="00697868" w:rsidRPr="00697868" w14:paraId="381622D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B78F0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F606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76C1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1187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E9F7B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FRISO DE STEEL PANEL PREPINTADO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D0BB0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A431C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50,00 </w:t>
            </w:r>
          </w:p>
        </w:tc>
      </w:tr>
      <w:tr w:rsidR="00697868" w:rsidRPr="00697868" w14:paraId="1F9F73D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42740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69408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DD3FA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E0B8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0DFD4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B9CAA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480,00 </w:t>
            </w:r>
          </w:p>
        </w:tc>
      </w:tr>
      <w:tr w:rsidR="00697868" w:rsidRPr="00697868" w14:paraId="4EBAC62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2C6B9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27F07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4208E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5CA5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POLICARBONATO E=8MM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382F6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7EFCF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18,00 </w:t>
            </w:r>
          </w:p>
        </w:tc>
      </w:tr>
      <w:tr w:rsidR="00697868" w:rsidRPr="00697868" w14:paraId="5357C21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5091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F516F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7F113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4633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C465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ENLUCIDO Y PINTURA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67E6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F7E6A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6168F3E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BE0C7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F1848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76119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4668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8D08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CIELO RASO DE GYPSUM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965BA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464F9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618B809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60E14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AEE87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17D86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D56E0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PICADO Y LIMPIEZA DE CONTRAPISO O LOSA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EA425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FF772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2B19EF2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D1F8A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3BFA0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F49C1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4682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14F04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ROTURA DE HORMIGÓN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51B58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AE7DB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6668FFA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F8C05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F808F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7D0ED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AF853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96FF9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D78DD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18,00 </w:t>
            </w:r>
          </w:p>
        </w:tc>
      </w:tr>
      <w:tr w:rsidR="00697868" w:rsidRPr="00697868" w14:paraId="4D2A258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24198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F55AC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A7E68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4710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445E6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PICADO DE MAMPOSTERÍA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E7661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439EA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3,10 </w:t>
            </w:r>
          </w:p>
        </w:tc>
      </w:tr>
      <w:tr w:rsidR="00697868" w:rsidRPr="00697868" w14:paraId="4A38DDE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EEF3C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0BE30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1252E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455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04027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ESTUCOS/ GYSUMP CIELO RASO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DFB48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1D46F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11FAD37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A5D5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EE80F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D6A17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FCDD8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CC07B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51F39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2.930,50 </w:t>
            </w:r>
          </w:p>
        </w:tc>
      </w:tr>
      <w:tr w:rsidR="00697868" w:rsidRPr="00697868" w14:paraId="0DCB15C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8EDCA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B513B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C2542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339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22717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PLACA METÁLICA DE 6MM 25X25CM Y PERNOS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67EFA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60773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68,00 </w:t>
            </w:r>
          </w:p>
        </w:tc>
      </w:tr>
      <w:tr w:rsidR="00697868" w:rsidRPr="00697868" w14:paraId="636B608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0F837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32E54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9219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232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E1704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HORMIGÓN SIMPLE F´C= 210 KG/CM2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9CE3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E2D0A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2,05 </w:t>
            </w:r>
          </w:p>
        </w:tc>
      </w:tr>
      <w:tr w:rsidR="00697868" w:rsidRPr="00697868" w14:paraId="4BBA0CA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63B8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A7C23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EXTERIORES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D342F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3702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BC455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RECUBRIMIENTO DE CHOVA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BBCA2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472DE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4E23417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83F6E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A3B10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CBC48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3EED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34750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7AA54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26,00 </w:t>
            </w:r>
          </w:p>
        </w:tc>
      </w:tr>
      <w:tr w:rsidR="00697868" w:rsidRPr="00697868" w14:paraId="270FEE1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92BC8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56980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120A8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3588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29837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REPARACION Y MANTENIMIENTO DE BAJANTES DE AALL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A4C06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75D8E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42F94B5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2CC0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D6E71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6CCA9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1702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A46C7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SUMIDERO DE PISO DE 4" INCLUYE REJILLA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E16C1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FB9E6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09F7F2A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CBDB4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A77BF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4ACE4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D7573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3913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A3476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95,16 </w:t>
            </w:r>
          </w:p>
        </w:tc>
      </w:tr>
      <w:tr w:rsidR="00697868" w:rsidRPr="00697868" w14:paraId="5B3208A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2479D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61DA2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FC0AB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3355C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ESMALTE DE ESTRUCTURAS METÁLICAS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6DE0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476D1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17,10 </w:t>
            </w:r>
          </w:p>
        </w:tc>
      </w:tr>
      <w:tr w:rsidR="00697868" w:rsidRPr="00697868" w14:paraId="15F3C78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8349D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B455A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47E43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0B741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TUMBADO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725DB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8225E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190,90 </w:t>
            </w:r>
          </w:p>
        </w:tc>
      </w:tr>
      <w:tr w:rsidR="00697868" w:rsidRPr="00697868" w14:paraId="657FC82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3A9F5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FFE53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0A08B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FD06C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F915B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C40EF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25,00 </w:t>
            </w:r>
          </w:p>
        </w:tc>
      </w:tr>
      <w:tr w:rsidR="00697868" w:rsidRPr="00697868" w14:paraId="5A3E6D1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2DEAD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96105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FCDCB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ABA0B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IMPERMEABILIZACIÓN CON LAMINA ASFALTICA CON ARMADURA DE POLIESTER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4220B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EEE7C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 </w:t>
            </w:r>
          </w:p>
        </w:tc>
      </w:tr>
      <w:tr w:rsidR="00697868" w:rsidRPr="00697868" w14:paraId="313E8EC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EC449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0FBC3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B3F9F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8897B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CORTE Y SELLADO DE JUNTAS POLIURETANO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307F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8E903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25,00 </w:t>
            </w:r>
          </w:p>
        </w:tc>
      </w:tr>
      <w:tr w:rsidR="00697868" w:rsidRPr="00697868" w14:paraId="055C5B8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F74B9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1CCD8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04B74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1035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F85B3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TRATAMIENTO ANTI HONGOS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D1066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EF960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 </w:t>
            </w:r>
          </w:p>
        </w:tc>
      </w:tr>
      <w:tr w:rsidR="00697868" w:rsidRPr="00697868" w14:paraId="615B63D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2EEAC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F0E33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49FE3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4862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AB3FA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PERFORACIONES Ø12MM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B5CD2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8CF33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536,00 </w:t>
            </w:r>
          </w:p>
        </w:tc>
      </w:tr>
      <w:tr w:rsidR="00697868" w:rsidRPr="00697868" w14:paraId="2A5EBE93" w14:textId="77777777" w:rsidTr="005F298A">
        <w:trPr>
          <w:trHeight w:val="31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A1207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ID-0027</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0AEC06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B19234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E6B93F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017581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A9B7ED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5,20 </w:t>
            </w:r>
          </w:p>
        </w:tc>
      </w:tr>
      <w:tr w:rsidR="00697868" w:rsidRPr="00697868" w14:paraId="1C1BEF58"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0FC1E286"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OLMEDO RENDON</w:t>
            </w:r>
          </w:p>
        </w:tc>
      </w:tr>
      <w:tr w:rsidR="00697868" w:rsidRPr="00697868" w14:paraId="606EAC77" w14:textId="77777777" w:rsidTr="005F298A">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6B9D370"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1F17309"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6D70A25"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2ACFA2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061D75"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2A5099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05975A0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DB48A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7F902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C90AD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B0E30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03052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E948B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 </w:t>
            </w:r>
          </w:p>
        </w:tc>
      </w:tr>
      <w:tr w:rsidR="00697868" w:rsidRPr="00697868" w14:paraId="5FCF79F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65148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D09CE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1F8C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5460A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0C7B4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E2046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800,00 </w:t>
            </w:r>
          </w:p>
        </w:tc>
      </w:tr>
      <w:tr w:rsidR="00697868" w:rsidRPr="00697868" w14:paraId="37657CE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8712C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E86DE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CC27C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1FE63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CFF12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6218F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3C5EB60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74647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3FAAF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8F596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6534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AE715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3F605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112,00 </w:t>
            </w:r>
          </w:p>
        </w:tc>
      </w:tr>
      <w:tr w:rsidR="00697868" w:rsidRPr="00697868" w14:paraId="6430C62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790F2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46BC8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BC83A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94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1479D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93CA0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BB72D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2.523,19 </w:t>
            </w:r>
          </w:p>
        </w:tc>
      </w:tr>
      <w:tr w:rsidR="00697868" w:rsidRPr="00697868" w14:paraId="3FB24EC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2F3E5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770D2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EXTERIORES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3FAB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3702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9FE81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RECUBRIMIENTO DE CHOVA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97610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71CC2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4B5AD86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86361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D5D0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AC5E3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A677A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48690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F20FF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64,00 </w:t>
            </w:r>
          </w:p>
        </w:tc>
      </w:tr>
      <w:tr w:rsidR="00697868" w:rsidRPr="00697868" w14:paraId="11746F2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2C123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C400C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5DC31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12B8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35457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B73B8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38,00 </w:t>
            </w:r>
          </w:p>
        </w:tc>
      </w:tr>
      <w:tr w:rsidR="00697868" w:rsidRPr="00697868" w14:paraId="38767FA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D930C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30A3D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0B859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10DB0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B082D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97B13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48,00 </w:t>
            </w:r>
          </w:p>
        </w:tc>
      </w:tr>
      <w:tr w:rsidR="00697868" w:rsidRPr="00697868" w14:paraId="75F57CF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0BAFA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5ED49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0F6C4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BA4A3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BF140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6F17E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200,00 </w:t>
            </w:r>
          </w:p>
        </w:tc>
      </w:tr>
      <w:tr w:rsidR="00697868" w:rsidRPr="00697868" w14:paraId="2074708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C9085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5108C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CAB61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B7D37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37561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EF7BF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4710937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0CC54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F9FCE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68134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B800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INTERIOR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F3599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BFB85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559E04E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F6013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9A662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4E2D6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30A19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EXTERIOR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B3B0C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92F3C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545942A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302C2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1A9A2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9896A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D909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TRES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4B2BE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E03B8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44B8AAD0" w14:textId="77777777" w:rsidTr="005F298A">
        <w:trPr>
          <w:trHeight w:val="31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F5EBD8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09910F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B2C035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1025</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288B19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TRES MANOS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112B6C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5FB4CA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2396C93F"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7B7DC90C"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PEDRO CARBO NOBOA</w:t>
            </w:r>
          </w:p>
        </w:tc>
      </w:tr>
      <w:tr w:rsidR="00697868" w:rsidRPr="00697868" w14:paraId="1F7B23F5" w14:textId="77777777" w:rsidTr="005F298A">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AB34156"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9DE7D12"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7710CE7"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708F360"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D6D9493"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FE9980D"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1818040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1F43C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78C22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BC175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D977E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D8701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51FB0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800,00 </w:t>
            </w:r>
          </w:p>
        </w:tc>
      </w:tr>
      <w:tr w:rsidR="00697868" w:rsidRPr="00697868" w14:paraId="3C7D35E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5E574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47327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6883E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9932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303C9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91412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 </w:t>
            </w:r>
          </w:p>
        </w:tc>
      </w:tr>
      <w:tr w:rsidR="00697868" w:rsidRPr="00697868" w14:paraId="5A33FA0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89DCB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E5898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DA2EE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4711F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89F33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44A32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27003E1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0B460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8ADEA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8B76A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54501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91779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A6CC8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112,00 </w:t>
            </w:r>
          </w:p>
        </w:tc>
      </w:tr>
      <w:tr w:rsidR="00697868" w:rsidRPr="00697868" w14:paraId="0ACF1F4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5BC2D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4F7A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1918F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DEB1D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PICADO Y LIMPIEZA DE CONTRAPISO O LOSA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5A3CB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D8BCC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2AFAAA8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EE7E9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7B445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FA980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A6074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71E90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050E1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2.523,19 </w:t>
            </w:r>
          </w:p>
        </w:tc>
      </w:tr>
      <w:tr w:rsidR="00697868" w:rsidRPr="00697868" w14:paraId="31E1602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6BCD0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A5B89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A88A3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CC6E9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BBCA0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41944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38,00 </w:t>
            </w:r>
          </w:p>
        </w:tc>
      </w:tr>
      <w:tr w:rsidR="00697868" w:rsidRPr="00697868" w14:paraId="13AB9A9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335AA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2A0E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6A61A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30A4A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295D6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F218B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 </w:t>
            </w:r>
          </w:p>
        </w:tc>
      </w:tr>
      <w:tr w:rsidR="00697868" w:rsidRPr="00697868" w14:paraId="282D65B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5793B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C99D2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9FCA2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1BD95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6ECDC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D8407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 </w:t>
            </w:r>
          </w:p>
        </w:tc>
      </w:tr>
      <w:tr w:rsidR="00697868" w:rsidRPr="00697868" w14:paraId="4D8A801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A4644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A75A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44B34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9EA71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7D510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9A8FC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26,00 </w:t>
            </w:r>
          </w:p>
        </w:tc>
      </w:tr>
      <w:tr w:rsidR="00697868" w:rsidRPr="00697868" w14:paraId="1D11130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61A29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A659D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D1335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AA9CB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4A0C3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C372A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16E36EB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13E88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CB8B7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B1E53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2173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B437E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DE ILUMINACIÓN TUBERÍA EMT 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D1F54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BBACD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7F05F19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1BCA9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3891D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40F1A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3581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826A4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LAMPARAS COLGANTE LED TIPO CAMPANA CON TAPA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33255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2D543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455B4EB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112B1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AF862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BA236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EC870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INTERIOR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04C6F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52177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6A04995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E72FC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1FAE5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6F43E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8CACB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EXTERIOR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CBB4D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E652D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1DC6659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7B378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0F2F1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8E13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7E563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TRES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BEF4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ABD99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2C97713C" w14:textId="77777777" w:rsidTr="005F298A">
        <w:trPr>
          <w:trHeight w:val="31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F35455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ID-0017</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9B2573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9C820A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1024</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D98D04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TRES MANOS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A7AFD1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B4B8E1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4DACB168"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48DFD2F4"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JUAN FRANCO GUERRA</w:t>
            </w:r>
          </w:p>
        </w:tc>
      </w:tr>
      <w:tr w:rsidR="00697868" w:rsidRPr="00697868" w14:paraId="6FCA3EA5" w14:textId="77777777" w:rsidTr="005F298A">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51EC9A8"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92B1AE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5B501B0"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C0EA5FD"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902A7B6"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5E8D1ED"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32E4059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D2401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F0BD3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98D10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9814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48B89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DF203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 </w:t>
            </w:r>
          </w:p>
        </w:tc>
      </w:tr>
      <w:tr w:rsidR="00697868" w:rsidRPr="00697868" w14:paraId="37880D2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B77EB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85454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BF153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9F000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D10D3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F40C4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800,00 </w:t>
            </w:r>
          </w:p>
        </w:tc>
      </w:tr>
      <w:tr w:rsidR="00697868" w:rsidRPr="00697868" w14:paraId="57FF982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6E948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459BD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78975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52D7B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29A18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25A38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7802D90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7D2B3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EEEFE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759F5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6DEE1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54F33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03DB5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112,00 </w:t>
            </w:r>
          </w:p>
        </w:tc>
      </w:tr>
      <w:tr w:rsidR="00697868" w:rsidRPr="00697868" w14:paraId="1DAEBD6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4C800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D8D6C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B44D4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94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05BDD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4FBBA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DF403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2.523,19 </w:t>
            </w:r>
          </w:p>
        </w:tc>
      </w:tr>
      <w:tr w:rsidR="00697868" w:rsidRPr="00697868" w14:paraId="2685555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A48F8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220A1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EXTERIORES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EA50C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4509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2A9BB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LIMPIEZA FINAL DE OBRA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A4B4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9EA75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200,00 </w:t>
            </w:r>
          </w:p>
        </w:tc>
      </w:tr>
      <w:tr w:rsidR="00697868" w:rsidRPr="00697868" w14:paraId="330B351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26F98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3FF9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EXTERIORES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4BD47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3702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22BCB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RECUBRIMIENTO DE CHOVA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AF5A8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30CBE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 </w:t>
            </w:r>
          </w:p>
        </w:tc>
      </w:tr>
      <w:tr w:rsidR="00697868" w:rsidRPr="00697868" w14:paraId="7F68AD0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0144F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C0AB9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83F8E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F18EF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065EA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6A7DC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 </w:t>
            </w:r>
          </w:p>
        </w:tc>
      </w:tr>
      <w:tr w:rsidR="00697868" w:rsidRPr="00697868" w14:paraId="1324B49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C224E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0DAF0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0020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E0D02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9EFAE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0D593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38,00 </w:t>
            </w:r>
          </w:p>
        </w:tc>
      </w:tr>
      <w:tr w:rsidR="00697868" w:rsidRPr="00697868" w14:paraId="0DAF333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314A1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F34B0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918DF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FFAEA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DBC41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FE592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24,00 </w:t>
            </w:r>
          </w:p>
        </w:tc>
      </w:tr>
      <w:tr w:rsidR="00697868" w:rsidRPr="00697868" w14:paraId="4D95E73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4C9D1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3392F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98C64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FB310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951CA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79329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64,00 </w:t>
            </w:r>
          </w:p>
        </w:tc>
      </w:tr>
      <w:tr w:rsidR="00697868" w:rsidRPr="00697868" w14:paraId="0C8FA3A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D3796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E531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9B324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E4C5E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890F4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1BE0E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 </w:t>
            </w:r>
          </w:p>
        </w:tc>
      </w:tr>
      <w:tr w:rsidR="00697868" w:rsidRPr="00697868" w14:paraId="70C348C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87390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A3B42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44457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29D0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INTERIOR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3587A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A10ED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7B17FE9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CB47F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93BFF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394C2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2AC4E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EXTERIOR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D021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91528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42FA315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8E3F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165E2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268BA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C87A2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TRES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0421D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93C50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6012A357" w14:textId="77777777" w:rsidTr="005F298A">
        <w:trPr>
          <w:trHeight w:val="31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343153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F90E30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46332E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1025</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CA599B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TRES MANOS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806153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C68806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1E3AFF05"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46113C16"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BLANCA ESTHELA PARADA ESPAÑA</w:t>
            </w:r>
          </w:p>
        </w:tc>
      </w:tr>
      <w:tr w:rsidR="00697868" w:rsidRPr="00697868" w14:paraId="27ADA159" w14:textId="77777777" w:rsidTr="005F298A">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856334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DFA7AD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D488073"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748189"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D9A42B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1FED13C"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602AB15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138FC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808C5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95539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730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B42A6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MUEBLE BAJO DE MADERA LAUREL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CBC9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F369B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1EEA27E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E27B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A6B5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92CCE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4638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CCD8C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INODOROS, URINARIOS O LAVAMANOS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A5DA3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B103C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518A148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08CCF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ACCF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92772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4973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F126E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COLOCACION DE LAVAMANOS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6E0D5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02768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65B3226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423FB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92D33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BE350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4825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0643E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MESÓN DE GRANITO PARA INSTALARSE SOBRE MUEBLES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67213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7265A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6FE99C5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3C3FC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67BE7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038B4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03737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7197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CA88A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800,00 </w:t>
            </w:r>
          </w:p>
        </w:tc>
      </w:tr>
      <w:tr w:rsidR="00697868" w:rsidRPr="00697868" w14:paraId="00FF354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20042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4D50A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1CA8F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8B7E8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80BBC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AFD15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 </w:t>
            </w:r>
          </w:p>
        </w:tc>
      </w:tr>
      <w:tr w:rsidR="00697868" w:rsidRPr="00697868" w14:paraId="25CB1ED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AC891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14011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7A841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2AD4D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348F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68853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112,00 </w:t>
            </w:r>
          </w:p>
        </w:tc>
      </w:tr>
      <w:tr w:rsidR="00697868" w:rsidRPr="00697868" w14:paraId="61FB59D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6BF19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20A1A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E71F9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B306F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1E42C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F4234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23D2D30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B1E27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4A083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2ABC3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827ED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48CC2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CDE4E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2.523,19 </w:t>
            </w:r>
          </w:p>
        </w:tc>
      </w:tr>
      <w:tr w:rsidR="00697868" w:rsidRPr="00697868" w14:paraId="16010F3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F7537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4AE45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268FB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64E6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F0855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37D55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38,00 </w:t>
            </w:r>
          </w:p>
        </w:tc>
      </w:tr>
      <w:tr w:rsidR="00697868" w:rsidRPr="00697868" w14:paraId="23C6D2A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B0FD2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EBC08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45668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7A924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4A43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07795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64,00 </w:t>
            </w:r>
          </w:p>
        </w:tc>
      </w:tr>
      <w:tr w:rsidR="00697868" w:rsidRPr="00697868" w14:paraId="0D5419A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8D090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A0CEC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2A663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A01A5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 INCLUY. TRANSP. EN LANCHA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1FEEB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16FF7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24,00 </w:t>
            </w:r>
          </w:p>
        </w:tc>
      </w:tr>
      <w:tr w:rsidR="00697868" w:rsidRPr="00697868" w14:paraId="3E19C68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69F5B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03416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F0628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00E71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ADC4C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63073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 </w:t>
            </w:r>
          </w:p>
        </w:tc>
      </w:tr>
      <w:tr w:rsidR="00697868" w:rsidRPr="00697868" w14:paraId="0C97DC2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E18C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D7B61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721F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1ED9A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905C3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2DA82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268EF44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E54F5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214C3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74C54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5513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BFECB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ESCALERA MARINERA GALVANIZADA 2 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E9C2E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E6491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58244E6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3D804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704BF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1F007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2173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61EF3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DE ILUMINACIÓN TUBERÍA EMT 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22A89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AA3E4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66C1D53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E0EE7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28E6F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31006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3581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EA0AA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LAMPARAS COLGANTE LED TIPO CAMPANA CON TAPA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A74CD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3C637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77BC59C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1E06F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FDCC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A01E5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B8F85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EXTERIOR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1C5B2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E0D0F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484B095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CC47C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E9C70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8614F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DE258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INTERIOR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51E2C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753A5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427C3B4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B25F9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0A0FE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10E7E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9DC2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TRES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2AD9A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EC761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2941323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FC1A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8F4B9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5411A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365B8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TRES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615F4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90BA1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1EFF3AE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306B0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86DFD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45C49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94E4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VINILOS Y GEOMEMBRANAS DE PVC</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071DF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1544D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 </w:t>
            </w:r>
          </w:p>
        </w:tc>
      </w:tr>
      <w:tr w:rsidR="00697868" w:rsidRPr="00697868" w14:paraId="71818538" w14:textId="77777777" w:rsidTr="005F298A">
        <w:trPr>
          <w:trHeight w:val="31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083BCB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ID-0023</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8EB513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PISOS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69735D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599</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1F9864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PORCELANATO EN PISO ALTO TRAFICO Y ANTIDESLIZANTE</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CA0E70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3CAADF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 </w:t>
            </w:r>
          </w:p>
        </w:tc>
      </w:tr>
      <w:tr w:rsidR="00697868" w:rsidRPr="00697868" w14:paraId="16347DF5"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10E0AC09"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YALILE YAPUR DE BEDRAN</w:t>
            </w:r>
          </w:p>
        </w:tc>
      </w:tr>
      <w:tr w:rsidR="00697868" w:rsidRPr="00697868" w14:paraId="26C1E885" w14:textId="77777777" w:rsidTr="005F298A">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6D0EBA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7EE5D95"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E890236"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926865F"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5FD9932"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EACCDD"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005BBA5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01EC9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DD3D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924A4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730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38DC0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MUEBLE BAJO DE MADERA LAUREL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5D44D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26DF9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5B4FF75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09187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FD4EA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C00DD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4638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E0373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INODOROS, URINARIOS O LAVAMANOS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B31CB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6142E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0396A40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D0047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4836D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6D191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4973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67932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COLOCACION DE LAVAMANOS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84B07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7347D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4DDF2C6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201DA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1E597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5B4D9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4825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BBD95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MESÓN DE GRANITO PARA INSTALARSE SOBRE MUEBLES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8DCFB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67B6D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5A435C2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B654E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E3658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BAB67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F61B6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868FD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491F5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805,00 </w:t>
            </w:r>
          </w:p>
        </w:tc>
      </w:tr>
      <w:tr w:rsidR="00697868" w:rsidRPr="00697868" w14:paraId="1B10B67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32924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22159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A3285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50177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A19D2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16C85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7C1A5CF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345BD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B4A09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82D94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D6CA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2133B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CA6F3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10E3E61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6E29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4D546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AAF10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EE0AB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1EC30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2D09F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2FE7F47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FF551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6FADB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6924D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B65B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D244A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A14BD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2.525,00 </w:t>
            </w:r>
          </w:p>
        </w:tc>
      </w:tr>
      <w:tr w:rsidR="00697868" w:rsidRPr="00697868" w14:paraId="279525A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994B7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F1322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EXTERIORES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1EE4A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3702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36C19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RECUBRIMIENTO DE CHOVA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AEBA4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2CA3D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730,00 </w:t>
            </w:r>
          </w:p>
        </w:tc>
      </w:tr>
      <w:tr w:rsidR="00697868" w:rsidRPr="00697868" w14:paraId="36B4923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D1346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D445F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8DA3F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D84F9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7310C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586F5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64,00 </w:t>
            </w:r>
          </w:p>
        </w:tc>
      </w:tr>
      <w:tr w:rsidR="00697868" w:rsidRPr="00697868" w14:paraId="1C88499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5AC6A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842A7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5D243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4332C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 INCLUY. TRANSP. EN LANCHA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003CE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2E769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24,00 </w:t>
            </w:r>
          </w:p>
        </w:tc>
      </w:tr>
      <w:tr w:rsidR="00697868" w:rsidRPr="00697868" w14:paraId="651FEF8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7AD07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9C0CB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A0BE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AA657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03FEB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4EB26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38,00 </w:t>
            </w:r>
          </w:p>
        </w:tc>
      </w:tr>
      <w:tr w:rsidR="00697868" w:rsidRPr="00697868" w14:paraId="20B6D7E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35693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11FB8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EC669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1171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2910F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DE FIBRA MINERAL INCLUYE COLOCACION DE PLANCHAS, SIN 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7D9B1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B3B1B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04A2802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85D24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E1807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0AC47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20555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7695F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64EB4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6ED2B99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1BE41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0AF4F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65808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01779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56AC6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21F57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65BB390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2683C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9A9D3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8D659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5513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7E8D2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ESCALERA MARINERA GALVANIZADA 2 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F9AEF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BB04F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148A7BD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87703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E91A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B4A5C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2173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495FB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DE ILUMINACIÓN TUBERÍA EMT 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EA032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883C9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07A8F0B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BE16B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7B218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C151B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3581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67C8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LAMPARAS COLGANTE LED TIPO CAMPANA CON TAPA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8377C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968CE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1181A18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281C3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CF26A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0A03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302A4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EXTERIOR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D2CCA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02A50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7E600B2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1F493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49405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351B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77453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INTERIOR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A5F6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E3632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2A2789E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9919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86963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3D824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BB2CB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TRES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AF434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B573C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1C6915D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E289C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CCAB3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D0B2C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680BD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TRES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9ACE6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ED588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56BAEA7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77D62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5FC2C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C11F7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E209A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CERÁMICA PARA PAREDES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982BB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D12D1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25,00 </w:t>
            </w:r>
          </w:p>
        </w:tc>
      </w:tr>
      <w:tr w:rsidR="00697868" w:rsidRPr="00697868" w14:paraId="4DB7DC2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C2031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FE639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3FCC4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4924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8CCE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BALDOSA, CERAMICA DE PARED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ED51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5A493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25,00 </w:t>
            </w:r>
          </w:p>
        </w:tc>
      </w:tr>
    </w:tbl>
    <w:p w14:paraId="2184E8AF" w14:textId="77777777" w:rsidR="00697868" w:rsidRPr="00E5427E" w:rsidRDefault="00697868" w:rsidP="00697868">
      <w:pPr>
        <w:rPr>
          <w:lang w:val="es-EC"/>
        </w:rPr>
      </w:pPr>
    </w:p>
    <w:p w14:paraId="02DF3D5F" w14:textId="77777777" w:rsidR="00697868" w:rsidRPr="00E5427E" w:rsidRDefault="00697868" w:rsidP="00697868">
      <w:pPr>
        <w:rPr>
          <w:lang w:val="es-EC"/>
        </w:rPr>
      </w:pPr>
    </w:p>
    <w:tbl>
      <w:tblPr>
        <w:tblW w:w="0" w:type="dxa"/>
        <w:tblCellMar>
          <w:left w:w="0" w:type="dxa"/>
          <w:right w:w="0" w:type="dxa"/>
        </w:tblCellMar>
        <w:tblLook w:val="04A0" w:firstRow="1" w:lastRow="0" w:firstColumn="1" w:lastColumn="0" w:noHBand="0" w:noVBand="1"/>
      </w:tblPr>
      <w:tblGrid>
        <w:gridCol w:w="533"/>
        <w:gridCol w:w="2452"/>
        <w:gridCol w:w="670"/>
        <w:gridCol w:w="3573"/>
        <w:gridCol w:w="774"/>
        <w:gridCol w:w="1008"/>
      </w:tblGrid>
      <w:tr w:rsidR="00697868" w:rsidRPr="00697868" w14:paraId="077AB6F3" w14:textId="77777777" w:rsidTr="005F298A">
        <w:trPr>
          <w:trHeight w:val="315"/>
        </w:trPr>
        <w:tc>
          <w:tcPr>
            <w:tcW w:w="0" w:type="auto"/>
            <w:gridSpan w:val="6"/>
            <w:tcBorders>
              <w:top w:val="single" w:sz="6" w:space="0" w:color="000000"/>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bottom"/>
            <w:hideMark/>
          </w:tcPr>
          <w:p w14:paraId="4942170A" w14:textId="77777777" w:rsidR="00697868" w:rsidRPr="00697868" w:rsidRDefault="00697868" w:rsidP="005F298A">
            <w:pPr>
              <w:jc w:val="center"/>
              <w:rPr>
                <w:rFonts w:ascii="Century Gothic" w:hAnsi="Century Gothic" w:cs="Calibri"/>
                <w:b/>
                <w:bCs/>
                <w:color w:val="FFFFFF"/>
                <w:sz w:val="18"/>
                <w:szCs w:val="18"/>
                <w:lang w:val="es-EC" w:eastAsia="es-EC"/>
              </w:rPr>
            </w:pPr>
            <w:r w:rsidRPr="00697868">
              <w:rPr>
                <w:rFonts w:ascii="Century Gothic" w:hAnsi="Century Gothic" w:cs="Calibri"/>
                <w:b/>
                <w:bCs/>
                <w:color w:val="FFFFFF"/>
                <w:sz w:val="18"/>
                <w:szCs w:val="18"/>
                <w:lang w:val="es-EC" w:eastAsia="es-EC"/>
              </w:rPr>
              <w:t>LISTA DE CANTIDADES DE LOS CENTROS DE DESARROLLO INFANTIL CORRESPONDIENTES AL LOTE 3</w:t>
            </w:r>
          </w:p>
        </w:tc>
      </w:tr>
      <w:tr w:rsidR="00697868" w:rsidRPr="00697868" w14:paraId="0A36B392"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09C94A5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AURORA ESTRADA AYALA</w:t>
            </w:r>
          </w:p>
        </w:tc>
      </w:tr>
      <w:tr w:rsidR="00697868" w:rsidRPr="00697868" w14:paraId="1A83F29F" w14:textId="77777777" w:rsidTr="005F298A">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F939D16"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FE45E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1CCCB4C"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89FD94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760761B"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A9FAB85"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1375D4E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FF876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FADC8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EBEE6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25D5D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8851B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B3F2C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800,00 </w:t>
            </w:r>
          </w:p>
        </w:tc>
      </w:tr>
      <w:tr w:rsidR="00697868" w:rsidRPr="00697868" w14:paraId="6F4EC9E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763BB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DE07D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DEAE1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C8DDE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F4C57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4795E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 </w:t>
            </w:r>
          </w:p>
        </w:tc>
      </w:tr>
      <w:tr w:rsidR="00697868" w:rsidRPr="00697868" w14:paraId="07B1B0E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A4C75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7F0F7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814C6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5CF5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PICADO Y LIMPIEZA DE CONTRAPISO O LOSA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354B3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93F88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58138E1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DB61C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44134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A42C6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498D8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C6F01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F4CAC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162EC78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3E7D0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4FD86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2EA7B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E5D04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7527A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7F6AB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42119A3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A94A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AE36D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7B47D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7F427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24CC4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BCC65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2.523,19 </w:t>
            </w:r>
          </w:p>
        </w:tc>
      </w:tr>
      <w:tr w:rsidR="00697868" w:rsidRPr="00697868" w14:paraId="7A89F1C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56536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CA66F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DCF5B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CA204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4423B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1C30D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 </w:t>
            </w:r>
          </w:p>
        </w:tc>
      </w:tr>
      <w:tr w:rsidR="00697868" w:rsidRPr="00697868" w14:paraId="3E96E43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0D6B6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DE683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520F3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1E215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F1220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B42FB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52,00 </w:t>
            </w:r>
          </w:p>
        </w:tc>
      </w:tr>
      <w:tr w:rsidR="00697868" w:rsidRPr="00697868" w14:paraId="3336085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BD9A9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E0B52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925D4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114AE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735F2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162FD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180,00 </w:t>
            </w:r>
          </w:p>
        </w:tc>
      </w:tr>
      <w:tr w:rsidR="00697868" w:rsidRPr="00697868" w14:paraId="7FD652E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EA1AF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1A36A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AF56E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A4775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820AC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E49FE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26,00 </w:t>
            </w:r>
          </w:p>
        </w:tc>
      </w:tr>
      <w:tr w:rsidR="00697868" w:rsidRPr="00697868" w14:paraId="0545ED5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38464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ED1F7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DD9E0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04656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B3321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95074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3825720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ADF5D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BC58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9721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2173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F1232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DE ILUMINACIÓN TUBERÍA EMT 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DD917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21577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297DD6E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93814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D376B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7EBA0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3581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B36D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LAMPARAS COLGANTE LED TIPO CAMPANA CON TAPA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6C0CC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33F65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416B311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A9FBF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34E8D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D612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904C0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EXTERIOR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C29E9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4AB0B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5C2B30C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47A8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1C2D4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02F1D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056DA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INTERIOR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4D452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63226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14F6A4B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FAB2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956CC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7A462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E189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TRES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69A1F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76FDE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68658654" w14:textId="77777777" w:rsidTr="005F298A">
        <w:trPr>
          <w:trHeight w:val="31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518C8C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ID-0017</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2DA85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445527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1025</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278BAE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TRES MANOS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CA7017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DEF178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2322F220"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19DF35E3"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JERONIMO ORIÓN</w:t>
            </w:r>
          </w:p>
        </w:tc>
      </w:tr>
      <w:tr w:rsidR="00697868" w:rsidRPr="00697868" w14:paraId="6CDAD060" w14:textId="77777777" w:rsidTr="005F298A">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EAF72FF"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BDB4B0B"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6DADDDB"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57DF3F3"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C047F81"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39C439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400B878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78D3C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608E1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37252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99102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INTERIOR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0C75F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1746F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6B9E3F4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5BB05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88F96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D5EC8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DF720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TRES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26238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2CBEB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2B5E96A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EFB40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DB6EC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34AAA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834F3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81B6B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4B288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 </w:t>
            </w:r>
          </w:p>
        </w:tc>
      </w:tr>
      <w:tr w:rsidR="00697868" w:rsidRPr="00697868" w14:paraId="599A736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C6C68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BA3F6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1EDB2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CB7DA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A058F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80F74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800,00 </w:t>
            </w:r>
          </w:p>
        </w:tc>
      </w:tr>
      <w:tr w:rsidR="00697868" w:rsidRPr="00697868" w14:paraId="23FBF31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4AC4E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70EDD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61511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7075C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62793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D1998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10D7ACB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A9766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30E87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5433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39DDB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FB8AD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09964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2FEB0FF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08B5E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3824B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E504E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F9E0E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3575E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F8E80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2.523,19 </w:t>
            </w:r>
          </w:p>
        </w:tc>
      </w:tr>
      <w:tr w:rsidR="00697868" w:rsidRPr="00697868" w14:paraId="48D518E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D151D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3EC6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56060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32B6C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99CD0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5B40E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 </w:t>
            </w:r>
          </w:p>
        </w:tc>
      </w:tr>
      <w:tr w:rsidR="00697868" w:rsidRPr="00697868" w14:paraId="1EBE29B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29716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F005D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1D9E6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532C1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CF313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9EFF8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52,00 </w:t>
            </w:r>
          </w:p>
        </w:tc>
      </w:tr>
      <w:tr w:rsidR="00697868" w:rsidRPr="00697868" w14:paraId="6631E5D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52865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F8173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A0470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D1540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912F6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D4C90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150,00 </w:t>
            </w:r>
          </w:p>
        </w:tc>
      </w:tr>
      <w:tr w:rsidR="00697868" w:rsidRPr="00697868" w14:paraId="6949DC6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4C4FF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A37F4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57BA5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95524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818AF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BCE92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4912B39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98533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BC9CD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D9279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2173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CFA22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DE ILUMINACIÓN TUBERÍA EMT 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8C2F6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031A3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0C2BCD9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804D0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17964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EC029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3581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2B757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LAMPARAS COLGANTE LED TIPO CAMPANA CON TAPA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46AC6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4FBDA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629A962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7BFC5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8C7C8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93437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8F9A4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EXTERIOR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1D4C5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05625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48D0D82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7FE56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90B5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8821B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83368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D00EB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D27B4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26,00 </w:t>
            </w:r>
          </w:p>
        </w:tc>
      </w:tr>
      <w:tr w:rsidR="00697868" w:rsidRPr="00697868" w14:paraId="7AF301AD" w14:textId="77777777" w:rsidTr="005F298A">
        <w:trPr>
          <w:trHeight w:val="31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F00CC8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CB201C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3FBCAE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1024</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DA3A09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TRES MANOS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9547BD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91F259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6D099BFD"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57943D89"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 xml:space="preserve">JARDIN DE LOS RIOS </w:t>
            </w:r>
          </w:p>
        </w:tc>
      </w:tr>
      <w:tr w:rsidR="00697868" w:rsidRPr="00697868" w14:paraId="7BF9D040" w14:textId="77777777" w:rsidTr="005F298A">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4B23658"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3DB83FD"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7637FB0"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F2669A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FB079CC"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03D552F"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426EDA0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B721E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9CA87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F76EE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66DBC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INTERIOR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093F4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CE2BB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4077DA6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AFF9C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0DB44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C942E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19A77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TRES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393AA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8BA64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36D10FC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0344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59E9E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70028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1F238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A1F9D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FB394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 </w:t>
            </w:r>
          </w:p>
        </w:tc>
      </w:tr>
      <w:tr w:rsidR="00697868" w:rsidRPr="00697868" w14:paraId="568C89A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579EA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6E90E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BA1A7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96A0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96255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23FC2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590,00 </w:t>
            </w:r>
          </w:p>
        </w:tc>
      </w:tr>
      <w:tr w:rsidR="00697868" w:rsidRPr="00697868" w14:paraId="1C45FFA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89BBA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F2179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80E99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8DC32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EXTERIOR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84C10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EF02A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09157E5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6DD06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E01F3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1A2B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0DCD2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85226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86527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1.000,00 </w:t>
            </w:r>
          </w:p>
        </w:tc>
      </w:tr>
      <w:tr w:rsidR="00697868" w:rsidRPr="00697868" w14:paraId="6042812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9D69F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F5DFD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99627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2173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6473B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DE ILUMINACIÓN TUBERÍA EMT 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B8C5B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85F63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48E833B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62913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6993B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55B2A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B431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LAMPARA CAMPANA LED 150W 39CM 6K 100-160V</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D6EEE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97717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5CE632B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143B9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3EB00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F2C6E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C5F3D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27A00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32CCC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 </w:t>
            </w:r>
          </w:p>
        </w:tc>
      </w:tr>
      <w:tr w:rsidR="00697868" w:rsidRPr="00697868" w14:paraId="0B882D8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34D3E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B1FF9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A6FFF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B5DAA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93110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017F9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52,00 </w:t>
            </w:r>
          </w:p>
        </w:tc>
      </w:tr>
      <w:tr w:rsidR="00697868" w:rsidRPr="00697868" w14:paraId="5BE515A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4768F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91915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80608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045A9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15882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1482A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200,00 </w:t>
            </w:r>
          </w:p>
        </w:tc>
      </w:tr>
      <w:tr w:rsidR="00697868" w:rsidRPr="00697868" w14:paraId="1E3AE04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7BE7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65740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21F2F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7291E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TRES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54DA4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47DEC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0E39CB5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BA9EB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66CE2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FFB6E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18F57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8CC00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AE929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16,00 </w:t>
            </w:r>
          </w:p>
        </w:tc>
      </w:tr>
      <w:tr w:rsidR="00697868" w:rsidRPr="00697868" w14:paraId="0932DA41" w14:textId="77777777" w:rsidTr="005F298A">
        <w:trPr>
          <w:trHeight w:val="31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A39F24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C10D12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C33CD6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A5CEB1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9B4EF4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D4B9F8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307ABF6D"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7EEBA08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 xml:space="preserve">LOS GUAYACANES </w:t>
            </w:r>
          </w:p>
        </w:tc>
      </w:tr>
      <w:tr w:rsidR="00697868" w:rsidRPr="00697868" w14:paraId="54CC88F7" w14:textId="77777777" w:rsidTr="005F298A">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00E84A6"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803BC27"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2561AE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C53F28D"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B8D001D"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B4A19CD"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31DB555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AF4E1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5474F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MECANICAS Y DE GAS LICUADO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181E0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3704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455EA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Y COLOCACION DE HERRAJES KINDER DE INODOROS PARA NIÑOS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4CA0D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C2CA6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1E92D10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64C8F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7F4D1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BDCB5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4913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2DB95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LIMPIEZA, REHABILITACIÓN, OPTIMIZACIÓN Y PUESTA EN MARCHA EN SISTEMA DE ALCANTARILLADO EXISTENTE PARA TUBERÍA 110MM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2C336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BD708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30,00 </w:t>
            </w:r>
          </w:p>
        </w:tc>
      </w:tr>
      <w:tr w:rsidR="00697868" w:rsidRPr="00697868" w14:paraId="42436E8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698ED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98FE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6C64D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4968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664E7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Y COLOCACIÓN DE INODOROS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DC554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C0C49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5512AB2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F3694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1A08B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CDBC2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B83CA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FB784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42430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750,00 </w:t>
            </w:r>
          </w:p>
        </w:tc>
      </w:tr>
      <w:tr w:rsidR="00697868" w:rsidRPr="00697868" w14:paraId="651508C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3CCCD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8A12A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F9F79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9B554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23A2A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24491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 </w:t>
            </w:r>
          </w:p>
        </w:tc>
      </w:tr>
      <w:tr w:rsidR="00697868" w:rsidRPr="00697868" w14:paraId="4243D0D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FF1CE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03A20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6AD81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F1522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EAAEC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3F58F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43B05DB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AED5C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4B92F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5335D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44BCC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0B62D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DB49F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27C4D7E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092EE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58DE1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4DA69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FE02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AFA8D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ED6EE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1.900,00 </w:t>
            </w:r>
          </w:p>
        </w:tc>
      </w:tr>
      <w:tr w:rsidR="00697868" w:rsidRPr="00697868" w14:paraId="27B0345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9CA5E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95134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10DFB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6311F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B4600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D4FB0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 </w:t>
            </w:r>
          </w:p>
        </w:tc>
      </w:tr>
      <w:tr w:rsidR="00697868" w:rsidRPr="00697868" w14:paraId="70B1ADD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D572F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A7EA0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CB1F1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7550F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AFB47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AB6E4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52,00 </w:t>
            </w:r>
          </w:p>
        </w:tc>
      </w:tr>
      <w:tr w:rsidR="00697868" w:rsidRPr="00697868" w14:paraId="623C3A1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6634F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09F1B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8AF68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20C5A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4C6AD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ACAB8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16,00 </w:t>
            </w:r>
          </w:p>
        </w:tc>
      </w:tr>
      <w:tr w:rsidR="00697868" w:rsidRPr="00697868" w14:paraId="4F18893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8CA5F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C713D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514AF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B6BFF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EF9B3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23163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 </w:t>
            </w:r>
          </w:p>
        </w:tc>
      </w:tr>
      <w:tr w:rsidR="00697868" w:rsidRPr="00697868" w14:paraId="64DF2AC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54A3C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1CB8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DA310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98115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DE261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6871B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35D7E1B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79286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10BB6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F26E8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86300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EXTERIOR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ECEB8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14B7B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6BA58F5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FBBA5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29A42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8B5D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9303A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INTERIOR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004A1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26B97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7512BBC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784A7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CE16B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4B4A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3752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75AAF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PARA VENTILADORES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2C0AB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A2D6A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20,00 </w:t>
            </w:r>
          </w:p>
        </w:tc>
      </w:tr>
      <w:tr w:rsidR="00697868" w:rsidRPr="00697868" w14:paraId="7DCF1D3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B9E68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CEB0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6077F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2173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E634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DE ILUMINACIÓN TUBERÍA EMT 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78746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15865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3946E10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A13CA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A15D0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7B183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3581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5C7F5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LAMPARAS COLGANTE LED TIPO CAMPANA CON TAPA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8E47D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67842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09EDF9A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32CCB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E44AC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DE AIRE ACONDICIONADO Y VENTILACION 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161E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4137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8F477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VENTILADOR DE TUMBADO DE 48"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B5416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9BB7F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20,00 </w:t>
            </w:r>
          </w:p>
        </w:tc>
      </w:tr>
      <w:tr w:rsidR="00697868" w:rsidRPr="00697868" w14:paraId="660E222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8FD4B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E112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88044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3132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196F8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CÁMARA IP CON 30 M DE CABLE UTP</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D7CC5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C6A75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029BF8E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41D7F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06DA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ELECTRONICAS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F45ED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3843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E6CF9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DISCO DURO SATA 4TB ESPECIAL PARA DVR WD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B5E4B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14F23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39BEE7D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A7704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8A67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ELECTRONICAS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AC9EB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3369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51F8A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DVR HIBRIDO 16 CANALES 4 TB</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BDB3A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A2E1D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1268EF1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D040A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4D069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ELECTRONICAS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0259B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3130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38CEA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CÁMARA IP TIPO DOMO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5C71D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89615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245EFEA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A9626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30FED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ACFD0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74ED7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C6868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22FD5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1D4721B0" w14:textId="77777777" w:rsidTr="005F298A">
        <w:trPr>
          <w:trHeight w:val="31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B5D128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ID-0025</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C9CC38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505B68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5118</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7386AE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DOS MANOS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A6AF90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4E0C08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6428863F"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4CE40F37"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LOS BAMBINOS</w:t>
            </w:r>
          </w:p>
        </w:tc>
      </w:tr>
      <w:tr w:rsidR="00697868" w:rsidRPr="00697868" w14:paraId="1F28C277" w14:textId="77777777" w:rsidTr="005F298A">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1B313DB"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E0D5A6D"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52E555"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434E7A4"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CA7387F"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62F49A3"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467DE80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B9174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C027D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C60E0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13B8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LLAVE DE LAVAPLATOS TIPO GANSO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A41BD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CCA90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0DA2055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3C51D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1D0BA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5528B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07B18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33232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D73F3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750,00 </w:t>
            </w:r>
          </w:p>
        </w:tc>
      </w:tr>
      <w:tr w:rsidR="00697868" w:rsidRPr="00697868" w14:paraId="21593E1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B3AFF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71D2D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B292F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BC05A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3203A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C20C2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 </w:t>
            </w:r>
          </w:p>
        </w:tc>
      </w:tr>
      <w:tr w:rsidR="00697868" w:rsidRPr="00697868" w14:paraId="2881719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B0A15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2B944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E333E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1185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4A871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DOMO COLOR A ESCOGER 140*140CM E=4MM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2D98A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4739C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565C197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EED0C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CCE50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7AD28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EB331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15216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AE360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0C267C6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4AB3E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E4FA3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60D50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D8F90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D5938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8A493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0EE5EB9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8007B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B5A29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2B7F4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BDB8E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6A688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38E63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1.900,00 </w:t>
            </w:r>
          </w:p>
        </w:tc>
      </w:tr>
      <w:tr w:rsidR="00697868" w:rsidRPr="00697868" w14:paraId="0B1A934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8C88A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63455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MECANICAS Y DE GAS LICUADO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68BA5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3704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C1158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Y COLOCACION DE HERRAJES KINDER DE INODOROS PARA NIÑOS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640DA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6B795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68B6F4E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91367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E2DF4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9D5AA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AC604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F5B3C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FE66B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 </w:t>
            </w:r>
          </w:p>
        </w:tc>
      </w:tr>
      <w:tr w:rsidR="00697868" w:rsidRPr="00697868" w14:paraId="0E0C830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DF641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0FBC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BD1F1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5E2EE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3A890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A75FA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52,00 </w:t>
            </w:r>
          </w:p>
        </w:tc>
      </w:tr>
      <w:tr w:rsidR="00697868" w:rsidRPr="00697868" w14:paraId="40ABC7C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0B477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C0476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7F878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7FAC9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0D3FE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593DF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16,00 </w:t>
            </w:r>
          </w:p>
        </w:tc>
      </w:tr>
      <w:tr w:rsidR="00697868" w:rsidRPr="00697868" w14:paraId="48E9D61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1D332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41438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C8676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33168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ESTUCADO Y PINTURA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F449E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C31AD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 </w:t>
            </w:r>
          </w:p>
        </w:tc>
      </w:tr>
      <w:tr w:rsidR="00697868" w:rsidRPr="00697868" w14:paraId="7AEC020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C61ED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9A280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FF3D8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E971B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DESALOJO DE ESCOMBROS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BB458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66342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43DA24C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17A1E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AB44C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7A7E0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41B66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TUBO DE ABASTO CON LLAVE ANGULAR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002BF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A2AD2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095448C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C1140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29F31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5F62B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2173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5AEA8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DE ILUMINACIÓN TUBERÍA EMT 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E369D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61786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4633B76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78D9D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49643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95A54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3581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F1CB2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LAMPARAS COLGANTE LED TIPO CAMPANA CON TAPA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0C58B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B31B8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182560A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0EB39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0CA04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6D269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6D8F0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INTERIOR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14A6C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500D9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r w:rsidR="00697868" w:rsidRPr="00697868" w14:paraId="028884A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F891A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F857A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46C2E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AF3A8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EXTERIOR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664D5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B2418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3AF4AB8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54CAE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F83B5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0A218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B5CBA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51BC2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ACD85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400,00 </w:t>
            </w:r>
          </w:p>
        </w:tc>
      </w:tr>
      <w:tr w:rsidR="00697868" w:rsidRPr="00697868" w14:paraId="06F542C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65CBD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49B07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04FD9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812A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40986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23656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1.200,00 </w:t>
            </w:r>
          </w:p>
        </w:tc>
      </w:tr>
    </w:tbl>
    <w:p w14:paraId="0A0EE45F" w14:textId="77777777" w:rsidR="00697868" w:rsidRPr="00697868" w:rsidRDefault="00697868" w:rsidP="00697868">
      <w:pPr>
        <w:rPr>
          <w:rFonts w:ascii="Century Gothic" w:hAnsi="Century Gothic"/>
          <w:sz w:val="18"/>
          <w:szCs w:val="18"/>
          <w:lang w:val="es-EC"/>
        </w:rPr>
      </w:pPr>
    </w:p>
    <w:p w14:paraId="785BC675" w14:textId="77777777" w:rsidR="00697868" w:rsidRPr="00697868" w:rsidRDefault="00697868" w:rsidP="00697868">
      <w:pPr>
        <w:rPr>
          <w:rFonts w:ascii="Century Gothic" w:hAnsi="Century Gothic"/>
          <w:sz w:val="18"/>
          <w:szCs w:val="18"/>
          <w:lang w:val="es-EC"/>
        </w:rPr>
      </w:pPr>
    </w:p>
    <w:tbl>
      <w:tblPr>
        <w:tblW w:w="0" w:type="dxa"/>
        <w:tblCellMar>
          <w:left w:w="0" w:type="dxa"/>
          <w:right w:w="0" w:type="dxa"/>
        </w:tblCellMar>
        <w:tblLook w:val="04A0" w:firstRow="1" w:lastRow="0" w:firstColumn="1" w:lastColumn="0" w:noHBand="0" w:noVBand="1"/>
      </w:tblPr>
      <w:tblGrid>
        <w:gridCol w:w="525"/>
        <w:gridCol w:w="2316"/>
        <w:gridCol w:w="670"/>
        <w:gridCol w:w="3717"/>
        <w:gridCol w:w="774"/>
        <w:gridCol w:w="1008"/>
      </w:tblGrid>
      <w:tr w:rsidR="00697868" w:rsidRPr="00697868" w14:paraId="7769DDFB" w14:textId="77777777" w:rsidTr="005F298A">
        <w:trPr>
          <w:trHeight w:val="315"/>
        </w:trPr>
        <w:tc>
          <w:tcPr>
            <w:tcW w:w="0" w:type="auto"/>
            <w:gridSpan w:val="6"/>
            <w:tcBorders>
              <w:top w:val="single" w:sz="6" w:space="0" w:color="000000"/>
              <w:left w:val="single" w:sz="6" w:space="0" w:color="000000"/>
              <w:bottom w:val="single" w:sz="6" w:space="0" w:color="000000"/>
              <w:right w:val="single" w:sz="6" w:space="0" w:color="000000"/>
            </w:tcBorders>
            <w:shd w:val="clear" w:color="auto" w:fill="7F7F7F"/>
            <w:tcMar>
              <w:top w:w="0" w:type="dxa"/>
              <w:left w:w="45" w:type="dxa"/>
              <w:bottom w:w="0" w:type="dxa"/>
              <w:right w:w="45" w:type="dxa"/>
            </w:tcMar>
            <w:vAlign w:val="bottom"/>
            <w:hideMark/>
          </w:tcPr>
          <w:p w14:paraId="73D96E50" w14:textId="77777777" w:rsidR="00697868" w:rsidRPr="00697868" w:rsidRDefault="00697868" w:rsidP="005F298A">
            <w:pPr>
              <w:jc w:val="center"/>
              <w:rPr>
                <w:rFonts w:ascii="Century Gothic" w:hAnsi="Century Gothic" w:cs="Calibri"/>
                <w:b/>
                <w:bCs/>
                <w:color w:val="FFFFFF"/>
                <w:sz w:val="18"/>
                <w:szCs w:val="18"/>
                <w:lang w:val="es-EC" w:eastAsia="es-EC"/>
              </w:rPr>
            </w:pPr>
            <w:r w:rsidRPr="00697868">
              <w:rPr>
                <w:rFonts w:ascii="Century Gothic" w:hAnsi="Century Gothic" w:cs="Calibri"/>
                <w:b/>
                <w:bCs/>
                <w:color w:val="FFFFFF"/>
                <w:sz w:val="18"/>
                <w:szCs w:val="18"/>
                <w:lang w:val="es-EC" w:eastAsia="es-EC"/>
              </w:rPr>
              <w:t>LISTA DE CANTIDADES DE LOS CENTROS DE DESARROLLO INFANTIL CORRESPONDIENTES AL LOTE 4</w:t>
            </w:r>
          </w:p>
        </w:tc>
      </w:tr>
      <w:tr w:rsidR="00697868" w:rsidRPr="00697868" w14:paraId="4E3F2843"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3375EE2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CEIBA</w:t>
            </w:r>
          </w:p>
        </w:tc>
      </w:tr>
      <w:tr w:rsidR="00697868" w:rsidRPr="00697868" w14:paraId="0BCC3896" w14:textId="77777777" w:rsidTr="005F298A">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7F86C1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0581283"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DCB091B"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128F84C"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BCA4AE2"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AA7A0AE"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7E38B33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4A3924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2EB78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44AAA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53FAB3"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C585B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A6708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0773093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40A86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B88C29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DE AIRE ACONDICIONADO Y VENTILACION 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89E18E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42D83E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AIRE ACONDICIONADO TIPO SPLIT 24000BTU/H</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128DFD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81F650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1E3C16B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367D1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6A546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33EE1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42EFC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POMO LLAVE-LLAVE ACABADO CROMO SATINADO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F5A14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D39D20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3F2BAF3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4023B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A767B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E42CCD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B86FE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OJO DE BUEY LED 24W 6500K REDONDO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AAB68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2A4F2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0649CE7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EC8F5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44D53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2B3ED6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A672A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FIBRA MINERAL ARMSTRONG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88AD3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6A9E5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3EA90F6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81A68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0DE955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12D2B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2B6AB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LACADO DE PUERTAS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AA9E0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7CD2A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8,50 </w:t>
            </w:r>
          </w:p>
        </w:tc>
      </w:tr>
      <w:tr w:rsidR="00697868" w:rsidRPr="00697868" w14:paraId="33AA5B1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C1B77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0A9300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A4022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5031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F3D0A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LUMINARIA EMPOTRABLE DE PARED LINEAL IP66 EXTERIOR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97D84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5003B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5EC96E1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76621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9EF90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C4837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3092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BF46B1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VIDEO PORTERO ELECTRICO COLOR PANTALLA 7 PULGADAS INCLUYE MATERIAL DE INSTALACIÓN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BCF25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A930F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401FBF2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9259A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987277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1014C4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3077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D92AE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TIMBRE CAMPANILLA CV 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4F75E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69CE6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0D1AEFD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F3FE9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7A1FF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32973B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3371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4A032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POR INSTALACION Y CALIBRACION DE CAMARA ANALOGA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680C2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A6C68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6C7D957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704A9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EB9A1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ELECTRONICAS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83468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34E77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CAMARA TUBO EXTERIOR ICR DIA&amp;NOCHE/HD 720P (1280X720) IR 30-40M IP66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A135F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A1491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4769ABB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DC43E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260C5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B48FD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CFF1F5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ESMALTE DE ESTRUCTURAS METÁLICAS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615C1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C15B26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200,00 </w:t>
            </w:r>
          </w:p>
        </w:tc>
      </w:tr>
      <w:tr w:rsidR="00697868" w:rsidRPr="00697868" w14:paraId="17386A4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ECD82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2D401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015A3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F0083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ELASTOMERICA EXTERIORES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77097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B2963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260,00 </w:t>
            </w:r>
          </w:p>
        </w:tc>
      </w:tr>
      <w:tr w:rsidR="00697868" w:rsidRPr="00697868" w14:paraId="5316B31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51300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AB81E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A2AE0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1075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FBA7E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IMPERMEABILIZACIÓN DE CISTERNA CON MATERIAL ELASTOMERICO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64FC7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36603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27,00 </w:t>
            </w:r>
          </w:p>
        </w:tc>
      </w:tr>
      <w:tr w:rsidR="00697868" w:rsidRPr="00697868" w14:paraId="373C567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E061C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13D78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400D6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3958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4F7E4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CISTERNA, LAVADO Y DESINFECTADO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ABB99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FC9DB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3954471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CE084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200E4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D0205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74A68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LLAVE DE LAVAPLATOS TIPO GANSO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267B5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5685B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704AC4B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3760F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8FE55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5EB70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A0D285"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B93AF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18F3B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59F15B9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6894E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24B98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DEE73F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E4AC1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OJO DE BUEY LED 24W 6500K REDONDO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AADFD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5B4EF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67562B5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5334A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17B6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MECANICAS Y DE GAS LICUADO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2B299B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3645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C065F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VENTILADORES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137B3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6A83F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506EDD6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C8BB4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C5B8D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50B0F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A31CE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DESAGUE DE REJILLA CON SIFÓN 1 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C979FE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DE5BA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3B67E39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2F7F3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2F7A6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77A8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A778E8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LACADO DE PUERTAS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A3E91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31466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4,50 </w:t>
            </w:r>
          </w:p>
        </w:tc>
      </w:tr>
      <w:tr w:rsidR="00697868" w:rsidRPr="00697868" w14:paraId="4C55E79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922A5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6E037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880C9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57588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OJO DE BUEY LED 24W 6500K REDONDO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EB962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EAF8C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7D62B15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A37AA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8A4515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D19B8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48358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AUTOMOTRIZ</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3956D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C4C91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 </w:t>
            </w:r>
          </w:p>
        </w:tc>
      </w:tr>
      <w:tr w:rsidR="00697868" w:rsidRPr="00697868" w14:paraId="42EEBA6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3B70B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5EEE6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AGUA POTABLE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ED80F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1224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78AA5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DE BOMBEO CON DOS BOMBAS DE 1HP Y UN TANQUE HIDRONEUMÁTICO DE 60GAL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B2BB11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634640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56249B0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7316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29A4F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AA5A0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4805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B4D285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Y REPARACIÓN PUERTAS METÁLICAS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10A0D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AF723C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3,75 </w:t>
            </w:r>
          </w:p>
        </w:tc>
      </w:tr>
      <w:tr w:rsidR="00697868" w:rsidRPr="00697868" w14:paraId="6431B5D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5C408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250F0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BD728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DF84B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F3ABA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0E49C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0896D9E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1971F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36C6F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7A985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73403F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8844C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3C3C63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600,00 </w:t>
            </w:r>
          </w:p>
        </w:tc>
      </w:tr>
      <w:tr w:rsidR="00697868" w:rsidRPr="00697868" w14:paraId="5063D2A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3180A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21606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7D4D0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00E32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6163DC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E4DF95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125,00 </w:t>
            </w:r>
          </w:p>
        </w:tc>
      </w:tr>
      <w:tr w:rsidR="00697868" w:rsidRPr="00697868" w14:paraId="4E43323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952C2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CBCC0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60008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01849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148D2F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D1876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125,00 </w:t>
            </w:r>
          </w:p>
        </w:tc>
      </w:tr>
      <w:tr w:rsidR="00697868" w:rsidRPr="00697868" w14:paraId="6F4E43A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EA0E4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323FE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CBAF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2B203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7F33A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ED291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1.400,00 </w:t>
            </w:r>
          </w:p>
        </w:tc>
      </w:tr>
      <w:tr w:rsidR="00697868" w:rsidRPr="00697868" w14:paraId="5898CF9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853D0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82D83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AE537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1685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2C48B4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DESAGÜES PVC 110MM TIPO B (INCLUYE ACCESORIOS)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20834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591C2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9,00 </w:t>
            </w:r>
          </w:p>
        </w:tc>
      </w:tr>
      <w:tr w:rsidR="00697868" w:rsidRPr="00697868" w14:paraId="3D15321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60B72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5E870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6F75D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0929A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160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8EBB8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BC690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46504CD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2F775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5014BE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C9789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232D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194F3F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5F551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42B435B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19FBDB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83E4D3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24AC6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F7474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75864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ACCFF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35915C5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7C88C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2987DC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1E37A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1686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4AAF6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DESAGÜES PVC 160 MM. TIPO B (INCLUYE ACCESORIOS)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37EE3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BB82A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9,00 </w:t>
            </w:r>
          </w:p>
        </w:tc>
      </w:tr>
      <w:tr w:rsidR="00697868" w:rsidRPr="00697868" w14:paraId="1DEEA8C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48FB3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E3E75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2EE70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6192A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447A8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1D165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16,00 </w:t>
            </w:r>
          </w:p>
        </w:tc>
      </w:tr>
      <w:tr w:rsidR="00697868" w:rsidRPr="00697868" w14:paraId="451699C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CE85D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F2040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791D98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5337C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LLAVE CROMADA PARA LAVAMANOS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90CE5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49177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1C4C216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166E2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8D194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21062D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AD5B2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TUBO DE ABASTO CON LLAVE ANGULAR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A8DC63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BFA4C4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14,00 </w:t>
            </w:r>
          </w:p>
        </w:tc>
      </w:tr>
      <w:tr w:rsidR="00697868" w:rsidRPr="00697868" w14:paraId="544F677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A9F9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6E7E74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A15C0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1584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533C7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DUCHAS TELÉFONO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43CAF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CD695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6CAB8F4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40AB1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F0D5B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44B6E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1579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2AD1A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DISPENSADOR DE PAPEL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EB9E3E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693F3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3310F23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CA37B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CFEF3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219B3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FE920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VENTANAS DE ALUMINIO Y VIDRIO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346F4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9DF01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93,00 </w:t>
            </w:r>
          </w:p>
        </w:tc>
      </w:tr>
      <w:tr w:rsidR="00697868" w:rsidRPr="00697868" w14:paraId="090EAD6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C28B02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FA73E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63E27E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977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8ED7B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PRINCIPAL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F548F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FBFC6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6263AEB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1EDB7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D5A9D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E24A0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972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3E674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ELÉCTRICA LLAVE LLAVE Y BOTON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0CD0E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B6298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52D5E91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33067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8CB8F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MECANICAS Y DE GAS LICUADO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A171A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3704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2916F1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Y COLOCACION DE HERRAJES KINDER DE INODOROS PARA NIÑOS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60201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BB346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2561692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5B445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59673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D895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5108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EA1DA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ASIENTO PLASTICO ESTÁNDAR PARA INODOROS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80E82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56575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3690E49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0C51D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AB856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2ACA3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1156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9D7AF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LÁMINA DE SEGURIDAD 8MICRAS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83831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49D58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90,00 </w:t>
            </w:r>
          </w:p>
        </w:tc>
      </w:tr>
      <w:tr w:rsidR="00697868" w:rsidRPr="00697868" w14:paraId="5284D50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9E8B8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5BEB5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5F9FD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C8439B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CIELO RASO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A74BA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0DBFD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310,00 </w:t>
            </w:r>
          </w:p>
        </w:tc>
      </w:tr>
      <w:tr w:rsidR="00697868" w:rsidRPr="00697868" w14:paraId="4294633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EE0D9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8B563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77039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D2D8D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FIBRA MINERAL ARMSTRONG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D536C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4A32A2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 </w:t>
            </w:r>
          </w:p>
        </w:tc>
      </w:tr>
      <w:tr w:rsidR="00697868" w:rsidRPr="00697868" w14:paraId="2027C82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B03C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0477A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7047E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82F56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INCLUYE ESTRUCTURA METÁLICA Y ACCESORIOS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C0E639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10520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 </w:t>
            </w:r>
          </w:p>
        </w:tc>
      </w:tr>
      <w:tr w:rsidR="00697868" w:rsidRPr="00697868" w14:paraId="1555544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35A84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85832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058DC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4906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1D6CC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LIMPIEZA, REHABILITACIÓN, OPTIMIZACIÓN Y PUESTA EN MARCHA EN SISTEMA DE ALCANTARILLADO EXISTENTE PARA TUBERÍA 160MM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E1F0F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E53CA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 </w:t>
            </w:r>
          </w:p>
        </w:tc>
      </w:tr>
      <w:tr w:rsidR="00697868" w:rsidRPr="00697868" w14:paraId="4C37D8E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8EC75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821A2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31A02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4974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D9160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TABLERO DE DISTRIBUCION PRINCIPAL 500A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42E4CE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481AC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0242FF5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88C78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5B1C9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64E6E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4927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FB3D8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REPARACION DE PUERTA DE ALUMINIO Y VIDRIO INCLUYE CERRADURA DE BUENA CALIDAD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7354E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68E0AD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21,40 </w:t>
            </w:r>
          </w:p>
        </w:tc>
      </w:tr>
      <w:tr w:rsidR="00697868" w:rsidRPr="00697868" w14:paraId="446C6D2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49DA7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4F9DE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69125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2182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F062C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DE TOMACORRIENTE DOBLE NORMAL POLARIZADO A 120V CON TUBERIA EMT 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0A2C5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B54848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786D283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A5648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0DD78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011F2A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974C6F"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5C0EA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AAD2F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4B2442E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AC02C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7F31C1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489F7C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F42B9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OJO DE BUEY LED 24W 6500K REDONDO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3941E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A32DE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487A5BC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2808F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ECAC2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95CF8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483D9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LACADO DE PUERTAS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6EF2B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6226E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1,70 </w:t>
            </w:r>
          </w:p>
        </w:tc>
      </w:tr>
      <w:tr w:rsidR="00697868" w:rsidRPr="00697868" w14:paraId="19593D7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1EE90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DEC3A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DE AIRE ACONDICIONADO Y VENTILACION 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04BF2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4137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25FAB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VENTILADOR DE TUMBADO DE 48"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0FCCC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3055D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33422F6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97F8D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3123B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333F3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2182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0D6C8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DE TOMACORRIENTE DOBLE NORMAL POLARIZADO A 120V CON TUBERIA EMT 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0A97B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6B4BA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321114C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20F47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44FF4C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6DD42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6FB00E"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C2008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9ADCA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739A5A2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56925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8383BF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60527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483E6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OJO DE BUEY LED 24W 6500K REDONDO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8EBE7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2E059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79EBCD6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382AA7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D29EE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MECANICAS Y DE GAS LICUADO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27C2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3645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4CC31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VENTILADORES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CE53D0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63BA3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2D29070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34118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9166E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254CE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03774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LACADO DE PUERTAS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04D92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0C9E7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1,70 </w:t>
            </w:r>
          </w:p>
        </w:tc>
      </w:tr>
      <w:tr w:rsidR="00697868" w:rsidRPr="00697868" w14:paraId="1C72969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FEE39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6F02F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D153A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2182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8442E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DE TOMACORRIENTE DOBLE NORMAL POLARIZADO A 120V CON TUBERIA EMT 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06979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F169B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138CFF6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07B5E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DB699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6DAE2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BDE249"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9ECA2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BD5C5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2AD1A75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2DEA8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38A2E8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27DED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9BAF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OJO DE BUEY LED 24W 6500K REDONDO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A3B93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0617F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44DE19B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0E5C5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F999B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MECANICAS Y DE GAS LICUADO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8A39E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3645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DD010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VENTILADORES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57D51C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B6BF8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3A398C7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8CAD5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AE296C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BE542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AE9D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LACADO DE PUERTAS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D863D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7ADB3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1,70 </w:t>
            </w:r>
          </w:p>
        </w:tc>
      </w:tr>
      <w:tr w:rsidR="00697868" w:rsidRPr="00697868" w14:paraId="55BE03F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CEEB9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9305CA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5ECB2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4633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2A5881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ENLUCIDO Y PINTURA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63A9A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1708C2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550,00 </w:t>
            </w:r>
          </w:p>
        </w:tc>
      </w:tr>
      <w:tr w:rsidR="00697868" w:rsidRPr="00697868" w14:paraId="7BD1831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AA28D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EDA1D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657D0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79846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EXTERIOR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D9329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77B11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 </w:t>
            </w:r>
          </w:p>
        </w:tc>
      </w:tr>
      <w:tr w:rsidR="00697868" w:rsidRPr="00697868" w14:paraId="14BE2B1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9EEAF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A9B97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3CBD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543BA8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58B71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7507E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466,15 </w:t>
            </w:r>
          </w:p>
        </w:tc>
      </w:tr>
      <w:tr w:rsidR="00697868" w:rsidRPr="00697868" w14:paraId="777AAC1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883EA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BD8DE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9E6EB5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DEE57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IMPERMEABILIZACIÓN VERTICAL EXTERIOR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15A19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E4902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 </w:t>
            </w:r>
          </w:p>
        </w:tc>
      </w:tr>
      <w:tr w:rsidR="00697868" w:rsidRPr="00697868" w14:paraId="68D071A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827CCB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E629E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E35CF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5082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7135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PICADO Y CORCHADO DE PARED FISURADAS CON MASILLA PLASTICA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30D35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29C0A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 </w:t>
            </w:r>
          </w:p>
        </w:tc>
      </w:tr>
      <w:tr w:rsidR="00697868" w:rsidRPr="00697868" w14:paraId="2653291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A5DDB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938074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7C1F6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CDD93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INTERIOR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12ACD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7D347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550,00 </w:t>
            </w:r>
          </w:p>
        </w:tc>
      </w:tr>
      <w:tr w:rsidR="00697868" w:rsidRPr="00697868" w14:paraId="53F585D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5BA8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A54691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5160E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FEDF2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3C28F7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059A1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565,50 </w:t>
            </w:r>
          </w:p>
        </w:tc>
      </w:tr>
      <w:tr w:rsidR="00697868" w:rsidRPr="00697868" w14:paraId="3CDEC14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1BDA3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08EBB9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C004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76784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POMO LLAVE-LLAVE ACABADO CROMO SATINADO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F1275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7E1B0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79D9552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A927B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6490E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180BC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A8939B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LAMPARA DE EMERGENCIA LED TIPO OJO DE CANGREJO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7832E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462A8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3A05647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A3AAA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D6B67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21C48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5066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7C25D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ELECTRIFICADO DE CERCO ELECTRICO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C54E1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5110F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715A51A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EC300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FB4D9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ELECTRONICAS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DD6E6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3256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EE1549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CENTRAL DE ALARMA DE SEGURIDAD INSTALADO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77D3C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04D48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576BF9A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FC45B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0C797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CONTRAINCENDIO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9BC1B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4300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633EE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RECARGA DE EXTINTORES DE PSQ DE 10LB</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271115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B20B6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0FE2E47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55854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E81B6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CONTRAINCENDIO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6F903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4247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FB588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DETECTOR DE HUMO INCLUYE PUNTO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7F294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5E54A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5F33E2C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64441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94CE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B2465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4865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41E54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SEÑALETICA INTERIOR Y PREVENTIVA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05B4E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FAC3B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20,00 </w:t>
            </w:r>
          </w:p>
        </w:tc>
      </w:tr>
      <w:tr w:rsidR="00697868" w:rsidRPr="00697868" w14:paraId="5486C782" w14:textId="77777777" w:rsidTr="005F298A">
        <w:trPr>
          <w:trHeight w:val="31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648EEFA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5A8E0A2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162864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1124</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26A405F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TUMBADO SATINADA DOS MANOS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7D84FC6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71D35C3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310,00 </w:t>
            </w:r>
          </w:p>
        </w:tc>
      </w:tr>
      <w:tr w:rsidR="00697868" w:rsidRPr="00697868" w14:paraId="1CE6DE4B"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51A0B259"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COLIBRI</w:t>
            </w:r>
          </w:p>
        </w:tc>
      </w:tr>
      <w:tr w:rsidR="00697868" w:rsidRPr="00697868" w14:paraId="3891E4CA" w14:textId="77777777" w:rsidTr="005F298A">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FEAB48B"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A1D1568"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CB199C"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2A265EB"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B2C9F98"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9F35F0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2A3CABC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02F14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EEE6B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16D87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1584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7B5E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DUCHAS TELÉFONO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E2EFA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A10313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083F065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97A0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7F078F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5D596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3B646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LLAVE CROMADA PARA LAVAMANOS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87FF7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C61351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0DA7712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E397B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A402C5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F1A57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3705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650E2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PUERTAS DE ALUMINIO Y VIDRIO DECENTRADOS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DE000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B32BE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4BCE299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AD400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7E62B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9D472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658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C003E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DE PALANCA LLAVE-SEGURO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619E9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C0EB8A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4A1049B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1F7B8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D2977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08F37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2182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70EA2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DE TOMACORRIENTE DOBLE NORMAL POLARIZADO A 120V CON TUBERIA EMT 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D3D6C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E3466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23F7DD9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E8ADB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25D6D8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40578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6A63FB"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8A65C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6F7C1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6546E8F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FD9B6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40010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MECANICAS Y DE GAS LICUADO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7378E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3645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CF2F5C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VENTILADORES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CC0A1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1AD028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0188317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63D8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7FDF4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A554E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AB5E40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LACADO DE PUERTAS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FA95E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56585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1,70 </w:t>
            </w:r>
          </w:p>
        </w:tc>
      </w:tr>
      <w:tr w:rsidR="00697868" w:rsidRPr="00697868" w14:paraId="5B94B0F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DE61B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56BDB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B9B2F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660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133CC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FIJAS PARA PUERTAS DE VIDRIO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0FFED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B0D97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5DA173A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5670D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33B1E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3D0E5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984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5BD93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VIDRIO CLARO DE 6MM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A953B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4FCB46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2,60 </w:t>
            </w:r>
          </w:p>
        </w:tc>
      </w:tr>
      <w:tr w:rsidR="00697868" w:rsidRPr="00697868" w14:paraId="3F76BF5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DE291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DBB21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4B3E6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2A58B13"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D51E5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F9993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5E56DF8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987FC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6B783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DE AIRE ACONDICIONADO Y VENTILACION 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F0D9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C6DBD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AIRE ACONDICIONADO TIPO SPLIT 24000BTU/H</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EDD0C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6F492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634530B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5C9D68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387B8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E876A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1D124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DORMITORIO / POMO (LATÓN BRILLANTE)LLAVE-SEGURO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53026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8F6C9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222E2CD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6B039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74D42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FAB29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A2BC2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OJO DE BUEY LED 24W 6500K REDONDO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17ECF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2EABBA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224D612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7C1EC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B4D7B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C435C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50439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LACADO DE PUERTAS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3E2DD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720C4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8,50 </w:t>
            </w:r>
          </w:p>
        </w:tc>
      </w:tr>
      <w:tr w:rsidR="00697868" w:rsidRPr="00697868" w14:paraId="7905D95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94BD7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35E6E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E745B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6A609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LLAVE CROMADA PARA LAVAMANOS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09266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13F0B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1ABA288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6FE86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336C6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D2225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1584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7CB15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DUCHAS TELÉFONO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ACE80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4DDA3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3487687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B0CE9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3F2DFD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80D76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4D43DA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DORMITORIO / POMO (LATÓN BRILLANTE)LLAVE-SEGURO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D4EAC4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32F90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06E3C1E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BF739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C3852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7D84D0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2172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1035A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DE ILUMINACIÓN TUBERÍA EMT 1/2 Y TOMACORRIENTE DOBLE 110V</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E60F6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EA62F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243D1E1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926D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7C8C0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156A9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A738E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OJO DE BUEY LED 24W 6500K REDONDO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D40225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72EEB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7EF16EC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B89EB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ACBE9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17D1C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D8EC2F"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E995D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2595D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1E38A0A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33D22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12512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BF177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F4C83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LACADO DE PUERTAS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B29DF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638D8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1,70 </w:t>
            </w:r>
          </w:p>
        </w:tc>
      </w:tr>
      <w:tr w:rsidR="00697868" w:rsidRPr="00697868" w14:paraId="3F7BA91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77D3D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0719F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DE AIRE ACONDICIONADO Y VENTILACION 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7C661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4137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66155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VENTILADOR DE TUMBADO DE 48"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4E7EC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628B0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0090209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12974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242099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A7678F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0B5B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LLAVE CROMADA PARA LAVAMANOS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BF00D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904AB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7F13F39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43DD70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6E1F0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A9107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3664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AE9A14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ASIENTO BABY PARA INODOROS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DE4C1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1AA40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1560631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75C20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A140E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44179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1584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49D9B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DUCHAS TELÉFONO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733185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3A15B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5A6D1A4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DC6B0E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7CE98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16C91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62C446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DORMITORIO / POMO (LATÓN BRILLANTE)LLAVE-SEGURO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49ECB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E0B815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4883ED5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69505E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E115EE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722C1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612515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OJO DE BUEY LED 24W 6500K REDONDO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C7280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589CC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1ED5A7F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34008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0565E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2247F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2FF01F"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1BDF3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84EB72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2818439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99832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4A240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54C96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2172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BE67E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DE ILUMINACIÓN TUBERÍA EMT 1/2 Y TOMACORRIENTE DOBLE 110V</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6A5D93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8A34C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2800450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5E5A44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DC79B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35F1E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8D893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LACADO DE PUERTAS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6D54D6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076D7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1,70 </w:t>
            </w:r>
          </w:p>
        </w:tc>
      </w:tr>
      <w:tr w:rsidR="00697868" w:rsidRPr="00697868" w14:paraId="32D7114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D64F79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7BDBE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DE AIRE ACONDICIONADO Y VENTILACION 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AF60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4137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215912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VENTILADOR DE TUMBADO DE 48"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6D39D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4FBB7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0A59786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BEBD3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6DBA7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396B4F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5067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A8D30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TENDIDO DE CERCO ELECTRICO CON CINCO FILAS DE ALAMBRE ACERADO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B56E7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5BB5C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 </w:t>
            </w:r>
          </w:p>
        </w:tc>
      </w:tr>
      <w:tr w:rsidR="00697868" w:rsidRPr="00697868" w14:paraId="4A22F1A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6BAFA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3D622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EBEBA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3132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BD46C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CÁMARA IP CON 30 M DE CABLE UTP</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52297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0CE7B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7471CD0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99DBC7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549D9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2E7AB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3092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2624E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VIDEO PORTERO ELECTRICO COLOR PANTALLA 7 PULGADAS INCLUYE MATERIAL DE INSTALACIÓN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639A9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42FAFA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49E9D9E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D2F34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CB1EE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6CEA9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2052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7093E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LUMINARIA TIPO APLIQUE DE PARED CON BOMBILLO DULUX 23W COLOR 4100°K</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E7A23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4818B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9,00 </w:t>
            </w:r>
          </w:p>
        </w:tc>
      </w:tr>
      <w:tr w:rsidR="00697868" w:rsidRPr="00697868" w14:paraId="00012DC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B5A866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E322C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BA858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5066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A0BC2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ELECTRIFICADO DE CERCO ELECTRICO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5FA5B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6482F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6FA8BEE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44E76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6F482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ELECTRONICAS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2F8B5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01183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CAMARA TUBO EXTERIOR ICR DIA&amp;NOCHE/HD 720P (1280X720) IR 30-40M IP66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09E14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1318B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3091548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AFD51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8ED04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D86C4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C007F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ELASTOMERICA EXTERIORES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FE4C7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C88B3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310,00 </w:t>
            </w:r>
          </w:p>
        </w:tc>
      </w:tr>
      <w:tr w:rsidR="00697868" w:rsidRPr="00697868" w14:paraId="513B8DA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63DA6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BEF08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1DFA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16649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ESMALTE DE ESTRUCTURAS METÁLICAS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1D813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F31A0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200,00 </w:t>
            </w:r>
          </w:p>
        </w:tc>
      </w:tr>
      <w:tr w:rsidR="00697868" w:rsidRPr="00697868" w14:paraId="4B64E56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B7636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6DC87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B0CA9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95997C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LLAVE CROMADA PARA LAVAMANOS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21076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26179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65BDA56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C0CA6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21972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B1776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3DC2D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LLAVE DE LAVAPLATOS TIPO GANSO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69977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AE386F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03AEB8D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7FE51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84A0C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191B6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3D3D3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DORMITORIO / POMO (LATÓN BRILLANTE)LLAVE-SEGURO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618DE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8D3EC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1BCB4BF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F66B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86BA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C012D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9F8BE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OJO DE BUEY LED 24W 6500K REDONDO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C7404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F9234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49E48FC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2CF4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A51E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D7F41D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60D18B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DESAGUE DE REJILLA CON SIFÓN 1 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79EEE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CE3C1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58EC68E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6CB98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157F8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C9321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932EA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LACADO DE PUERTAS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71095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E803E8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4,50 </w:t>
            </w:r>
          </w:p>
        </w:tc>
      </w:tr>
      <w:tr w:rsidR="00697868" w:rsidRPr="00697868" w14:paraId="40D87E8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0827E2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2D81A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D35F9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084372"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10452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38DF3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29741F2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7BAFD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15323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MECANICAS Y DE GAS LICUADO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34CF9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3645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0C724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VENTILADORES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188DDE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B5546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29B4AEC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DC014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2A8A3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043B8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6BF5E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OJO DE BUEY LED 24W 6500K REDONDO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C51BD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CA1C8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166D0DE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A1ABF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4EC18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463249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A80B3A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AUTOMOTRIZ</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795AA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98512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 </w:t>
            </w:r>
          </w:p>
        </w:tc>
      </w:tr>
      <w:tr w:rsidR="00697868" w:rsidRPr="00697868" w14:paraId="415C15B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BAD8C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1BABF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AGUA POTABLE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A1738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1224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DAF15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DE BOMBEO CON DOS BOMBAS DE 1HP Y UN TANQUE HIDRONEUMÁTICO DE 60GAL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697FE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5BBC8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484BAC4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BA71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A097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AGUA POTABLE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F374A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1488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CE862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ACCESORIOS PARA CISTERNA(TAPA, VENTILACION, REBOSE Y FLOTADOR)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FE5AF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F3AD4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6DD759C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1CE2B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31F51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94948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1075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12CDB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IMPERMEABILIZACIÓN DE CISTERNA CON MATERIAL ELASTOMERICO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6ADB0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620E9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6D2ACEF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9CF33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2BC52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37FF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3958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E4CF04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CISTERNA, LAVADO Y DESINFECTADO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AA849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ACB86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5F81985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5380A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7B37C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1673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650486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F73FD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58BE1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16,00 </w:t>
            </w:r>
          </w:p>
        </w:tc>
      </w:tr>
      <w:tr w:rsidR="00697868" w:rsidRPr="00697868" w14:paraId="2439998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BDA0C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CE29C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26245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4DF8E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5265B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2153FB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65F77F9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C3D8A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5AC41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20E51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019B8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B8E47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62148E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600,00 </w:t>
            </w:r>
          </w:p>
        </w:tc>
      </w:tr>
      <w:tr w:rsidR="00697868" w:rsidRPr="00697868" w14:paraId="1561AF9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E5C4D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BDBD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1FB80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E4B54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0AFD2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9E4FA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125,00 </w:t>
            </w:r>
          </w:p>
        </w:tc>
      </w:tr>
      <w:tr w:rsidR="00697868" w:rsidRPr="00697868" w14:paraId="294694F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997D4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69108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ACA45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28D95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326F2F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43BA1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125,00 </w:t>
            </w:r>
          </w:p>
        </w:tc>
      </w:tr>
      <w:tr w:rsidR="00697868" w:rsidRPr="00697868" w14:paraId="71655B5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CEAB2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89E94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C717A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E3556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514F2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565E1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1.400,00 </w:t>
            </w:r>
          </w:p>
        </w:tc>
      </w:tr>
      <w:tr w:rsidR="00697868" w:rsidRPr="00697868" w14:paraId="37F9123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6F275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465BE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3F7D9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C1BBD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160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4FBA2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A4AFC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0746AD9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3C40B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8B6E9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1D927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1685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886DE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DESAGÜES PVC 110MM TIPO B (INCLUYE ACCESORIOS)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4ED9AE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5D45A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9,00 </w:t>
            </w:r>
          </w:p>
        </w:tc>
      </w:tr>
      <w:tr w:rsidR="00697868" w:rsidRPr="00697868" w14:paraId="0EE5902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7DD54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6C5F8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98E01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1686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D9680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DESAGÜES PVC 160 MM. TIPO B (INCLUYE ACCESORIOS)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78018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BDF41A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9,00 </w:t>
            </w:r>
          </w:p>
        </w:tc>
      </w:tr>
      <w:tr w:rsidR="00697868" w:rsidRPr="00697868" w14:paraId="52DE149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D74F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15AC5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80BCC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D6E2D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C9A6D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211E07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146C658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CC7F3D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E3426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77FA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D5F03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6C402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E5BC0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5A45593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D7F392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4C0F3A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4FF6A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B64C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TUBO DE ABASTO CON LLAVE ANGULAR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96DB3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5654CE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689CF44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7D995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711F3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C81F3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3583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862090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Y REPARACION DE PIEZAS DE MADERA INCLUYE LACADO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400093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6D352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42,00 </w:t>
            </w:r>
          </w:p>
        </w:tc>
      </w:tr>
      <w:tr w:rsidR="00697868" w:rsidRPr="00697868" w14:paraId="2CD8364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54433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3A2DB9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CEDE1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977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2ACE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PRINCIPAL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44D74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03261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1E376BA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A68B5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3BA09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8D2FA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69EF4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VENTANAS DE ALUMINIO Y VIDRIO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0E9B3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656DF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93,00 </w:t>
            </w:r>
          </w:p>
        </w:tc>
      </w:tr>
      <w:tr w:rsidR="00697868" w:rsidRPr="00697868" w14:paraId="040CE54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2A9D5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E410F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86BAA3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3277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6D318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CONFIGURACION DE CAMARAS IP</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12016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CD965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72A51FA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C51A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91D48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9412D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1A3B85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TUMBADO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0E3D39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386C7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310,00 </w:t>
            </w:r>
          </w:p>
        </w:tc>
      </w:tr>
      <w:tr w:rsidR="00697868" w:rsidRPr="00697868" w14:paraId="226E1FB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BCFB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4018F8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AEB8CE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8A2F0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FIBRA MINERAL ARMSTRONG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39D0B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09D64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 </w:t>
            </w:r>
          </w:p>
        </w:tc>
      </w:tr>
      <w:tr w:rsidR="00697868" w:rsidRPr="00697868" w14:paraId="168B1B6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C257C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ADAFD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1401A2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375F5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INCLUYE ESTRUCTURA METÁLICA Y ACCESORIOS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50A5E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F8817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 </w:t>
            </w:r>
          </w:p>
        </w:tc>
      </w:tr>
      <w:tr w:rsidR="00697868" w:rsidRPr="00697868" w14:paraId="392803C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A622B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8EB57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6D3D7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1156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7EE7C4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LÁMINA DE SEGURIDAD 8MICRAS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23304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FFBDF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90,00 </w:t>
            </w:r>
          </w:p>
        </w:tc>
      </w:tr>
      <w:tr w:rsidR="00697868" w:rsidRPr="00697868" w14:paraId="5E53501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25A8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C22EC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8A6F4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4927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DBB38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REPARACION DE PUERTA DE ALUMINIO Y VIDRIO INCLUYE CERRADURA DE BUENA CALIDAD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845AB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98787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21,40 </w:t>
            </w:r>
          </w:p>
        </w:tc>
      </w:tr>
      <w:tr w:rsidR="00697868" w:rsidRPr="00697868" w14:paraId="79359CC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3465C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31AB4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84CC2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4906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98328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LIMPIEZA, REHABILITACIÓN, OPTIMIZACIÓN Y PUESTA EN MARCHA EN SISTEMA DE ALCANTARILLADO EXISTENTE PARA TUBERÍA 160MM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D760C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A77B6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 </w:t>
            </w:r>
          </w:p>
        </w:tc>
      </w:tr>
      <w:tr w:rsidR="00697868" w:rsidRPr="00697868" w14:paraId="6C9C689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8CC0B8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E4264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9CFD2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4805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A9BEE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Y REPARACIÓN PUERTAS METÁLICAS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0E758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C0417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67F6977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664EF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EF296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15051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4974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7098D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TABLERO DE DISTRIBUCION PRINCIPAL 500A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A57D3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C1E83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364C02C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1E8CD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10F278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6BF15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171A4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EXTERIOR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591D5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C882B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35B1B86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D131A4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0E4FAE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7A3E3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B1BD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AF089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E8A93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466,15 </w:t>
            </w:r>
          </w:p>
        </w:tc>
      </w:tr>
      <w:tr w:rsidR="00697868" w:rsidRPr="00697868" w14:paraId="4779301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FCB53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C1D33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D151D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93D123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IMPERMEABILIZACIÓN VERTICAL EXTERIOR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F0F73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49B38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110,00 </w:t>
            </w:r>
          </w:p>
        </w:tc>
      </w:tr>
      <w:tr w:rsidR="00697868" w:rsidRPr="00697868" w14:paraId="6402962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379BD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62F9C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15EDC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4F25D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6B4DF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9B0B0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565,50 </w:t>
            </w:r>
          </w:p>
        </w:tc>
      </w:tr>
      <w:tr w:rsidR="00697868" w:rsidRPr="00697868" w14:paraId="6A3D40B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485AF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D6CA6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1F203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22C4A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LAMPARA DE EMERGENCIA LED TIPO OJO DE CANGREJO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E0089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B7AB8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4F96CD0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E8E6C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E9430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ELECTRONICAS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BCE68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3256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E5202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CENTRAL DE ALARMA DE SEGURIDAD INSTALADO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0FB18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11AE38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7B93F1C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44D82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25B3C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CONTRAINCENDIO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C6F929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4253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56AF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ESTACIÓN MANUAL DE EMERGENCIA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92C28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3D87E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5B1F5FE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B01E7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08E732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CONTRAINCENDIO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E4A5F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4247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BFC5C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DETECTOR DE HUMO INCLUYE PUNTO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14436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69CE6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15D4EE3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AE82F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AE264F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CONTRAINCENDIO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47420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4300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ABCBD2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RECARGA DE EXTINTORES DE PSQ DE 10LB</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B1DE0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A0AB3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604F4059" w14:textId="77777777" w:rsidTr="005F298A">
        <w:trPr>
          <w:trHeight w:val="31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24C3854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ID-0088</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7BDCD1B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6165C9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4865</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18E559A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SEÑALETICA INTERIOR Y PREVENTIVA</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31AD8CF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6A0516F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 </w:t>
            </w:r>
          </w:p>
        </w:tc>
      </w:tr>
      <w:tr w:rsidR="00697868" w:rsidRPr="00697868" w14:paraId="37BA1373"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5B6473C4"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NUEVAS RAICES</w:t>
            </w:r>
          </w:p>
        </w:tc>
      </w:tr>
      <w:tr w:rsidR="00697868" w:rsidRPr="00697868" w14:paraId="0B918665" w14:textId="77777777" w:rsidTr="005F298A">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888F62B"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958D631"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01DF855"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CCA940"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E85C3F5"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BB6154"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0A0B3AE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DD90F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0FC12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72CCF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2CFB1E"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AA5EE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0795D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2D9C092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E0ABA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2614C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MECANICAS Y DE GAS LICUADO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F84B3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3645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6B7CC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VENTILADORES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9E2C9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2272D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6998407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180AC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62B7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D1D2A9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F7543E"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67BE9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08830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2981A83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EF198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B2741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1D0E8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1037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C2CE9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VIDRIO TEMPLADO 6MM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7B911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47A790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74780FF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1EC89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02A37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DE AIRE ACONDICIONADO Y VENTILACION 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6471A0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BE3EA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AIRE ACONDICIONADO TIPO SPLIT 24000BTU/H</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7785A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4E6B5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7E7952F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09553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16FA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9F1E9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65B4E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EXTERIOR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DA4CF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C7CFB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150,00 </w:t>
            </w:r>
          </w:p>
        </w:tc>
      </w:tr>
      <w:tr w:rsidR="00697868" w:rsidRPr="00697868" w14:paraId="3F8A0EA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7178C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32F4B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E2A71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5031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31B17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LUMINARIA EMPOTRABLE DE PARED LINEAL IP66 EXTERIOR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72095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DCD95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6C90992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61243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B71C0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BA64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3077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A4B7D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TIMBRE CAMPANILLA CV 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2D0BE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2F104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0EF89A7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508F2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910CD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2A71C2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3092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EFF8E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VIDEO PORTERO ELECTRICO COLOR PANTALLA 7 PULGADAS INCLUYE MATERIAL DE INSTALACIÓN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2CB5F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4DD53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6493E83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4961C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39C84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C4CDF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1E60D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ELASTOMERICA EXTERIORES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75BEF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2CFA8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220,00 </w:t>
            </w:r>
          </w:p>
        </w:tc>
      </w:tr>
      <w:tr w:rsidR="00697868" w:rsidRPr="00697868" w14:paraId="26CD14E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40FB8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FE00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5B5B8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6D4302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ESMALTE DE ESTRUCTURAS METÁLICAS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4717C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6863E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219,00 </w:t>
            </w:r>
          </w:p>
        </w:tc>
      </w:tr>
      <w:tr w:rsidR="00697868" w:rsidRPr="00697868" w14:paraId="528D3A8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4A8553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D9CA4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32524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3958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8B15A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CISTERNA, LAVADO Y DESINFECTADO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CA99C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C7A800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09298B3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0AD4D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D93EB6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BA000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A07FF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LLAVE DE LAVAPLATOS TIPO GANSO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5AC62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D70BDA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78D947B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CD752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13FBE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B4E47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3583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AD0DE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Y REPARACION DE PIEZAS DE MADERA INCLUYE LACADO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FA658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16B2E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4,50 </w:t>
            </w:r>
          </w:p>
        </w:tc>
      </w:tr>
      <w:tr w:rsidR="00697868" w:rsidRPr="00697868" w14:paraId="4B102A1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2A1197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95B9A5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A3DC65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EEC8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POMO LLAVE-LLAVE ACABADO CROMO SATINADO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8723D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77B2B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489DFDD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2B87C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03B0F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A8898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BB121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OJO DE BUEY LED 24W 6500K REDONDO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55129C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BCD75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39918A9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202E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D962F4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9FC24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ED0CA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DESAGUE DE REJILLA CON SIFÓN 1 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D0C8F2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DDD06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02198B0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7F788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3FEEE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AGUA POTABLE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BC99D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1224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668E1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DE BOMBEO CON DOS BOMBAS DE 1HP Y UN TANQUE HIDRONEUMÁTICO DE 60GAL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650E8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EAF72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0230525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F6A9C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DB761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4ED9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4805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FEC31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Y REPARACIÓN PUERTAS METÁLICAS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28EEA2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BA894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200DA49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2D3914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78F0B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B7758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C235AE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62707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8128F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5EE0A4B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6FD6F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95F48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D3C1F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C57E3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88017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ADD56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600,00 </w:t>
            </w:r>
          </w:p>
        </w:tc>
      </w:tr>
      <w:tr w:rsidR="00697868" w:rsidRPr="00697868" w14:paraId="7E015DE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1BC13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2D058C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DEAEFF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047B2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BF51EE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B00D7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130,00 </w:t>
            </w:r>
          </w:p>
        </w:tc>
      </w:tr>
      <w:tr w:rsidR="00697868" w:rsidRPr="00697868" w14:paraId="6D526A7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7B5DE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8CD2BD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17022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B9D34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EC21F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DFD74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130,00 </w:t>
            </w:r>
          </w:p>
        </w:tc>
      </w:tr>
      <w:tr w:rsidR="00697868" w:rsidRPr="00697868" w14:paraId="37939B3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CBA04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D0115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37139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F897C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E2642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2A4B3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1.400,00 </w:t>
            </w:r>
          </w:p>
        </w:tc>
      </w:tr>
      <w:tr w:rsidR="00697868" w:rsidRPr="00697868" w14:paraId="04A7735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4B5CBD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5AE36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D2EBD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1685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AF6A6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DESAGÜES PVC 110MM TIPO B (INCLUYE ACCESORIOS)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90F70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62E2E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9,00 </w:t>
            </w:r>
          </w:p>
        </w:tc>
      </w:tr>
      <w:tr w:rsidR="00697868" w:rsidRPr="00697868" w14:paraId="54E281B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0085B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A17287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577DBF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1686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23E1C7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DESAGÜES PVC 160 MM. TIPO B (INCLUYE ACCESORIOS)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D718F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DE5686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9,00 </w:t>
            </w:r>
          </w:p>
        </w:tc>
      </w:tr>
      <w:tr w:rsidR="00697868" w:rsidRPr="00697868" w14:paraId="4C91BD2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965A7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184D2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55DD6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1B0C9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160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BEA65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012FC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6D6EFB2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126A4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84930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08DD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187C1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5CE87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C4F68A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3DF46F3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A5E64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7F12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DF285A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FE88B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D0035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1DDEA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5C9C5F3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5C293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A5E35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0F81E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F874E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AAB6C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322AA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16,00 </w:t>
            </w:r>
          </w:p>
        </w:tc>
      </w:tr>
      <w:tr w:rsidR="00697868" w:rsidRPr="00697868" w14:paraId="4924620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FE243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C10EC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60C13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E1E59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TUBO DE ABASTO CON LLAVE ANGULAR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311CE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2DD3D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4AFE787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D183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B29BB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0C7D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1579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C28C63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DISPENSADOR DE PAPEL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49B99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6104B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2C8204B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5FFF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CBCB5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458CF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3705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83DEC4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PUERTAS DE ALUMINIO Y VIDRIO DECENTRADOS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9EF02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70127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5,40 </w:t>
            </w:r>
          </w:p>
        </w:tc>
      </w:tr>
      <w:tr w:rsidR="00697868" w:rsidRPr="00697868" w14:paraId="293BD92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2FC19C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75C8B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A159F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05119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POMO LLAVE-LLAVE ACABADO CROMO SATINADO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8115B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29EB7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732530A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057BC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6BB69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48015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977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683B9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PRINCIPAL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C24F7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B706D7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0DD92D9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C81AC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B859A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53296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5095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689CA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DE EMBUTIR PUERTA PRINCIPAL DE ALUMINIO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4D8D2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2CE1A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29EA0BF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B5D71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0A394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44D03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972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F4528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ELÉCTRICA LLAVE LLAVE Y BOTON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B0FC82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77DA32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03B6CCF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2D96D3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401EE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EDDB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1D0D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VENTANAS DE ALUMINIO Y VIDRIO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8DF99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AAC013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93,00 </w:t>
            </w:r>
          </w:p>
        </w:tc>
      </w:tr>
      <w:tr w:rsidR="00697868" w:rsidRPr="00697868" w14:paraId="0899B91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E28FA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CADC4A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15ECD8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CFEB19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OJO DE BUEY LED 24W 6500K REDONDO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EFE4F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B30C24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21,00 </w:t>
            </w:r>
          </w:p>
        </w:tc>
      </w:tr>
      <w:tr w:rsidR="00697868" w:rsidRPr="00697868" w14:paraId="0427C51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C5D9F8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BD325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42087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3277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4B2EE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CONFIGURACION DE CAMARAS IP</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53D2F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D17FF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10,00 </w:t>
            </w:r>
          </w:p>
        </w:tc>
      </w:tr>
      <w:tr w:rsidR="00697868" w:rsidRPr="00697868" w14:paraId="7AED10A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C17F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44C0B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ELECTRONICAS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A2124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3130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A534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CÁMARA IP TIPO DOMO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E63BC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18F8BA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629F7CC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A5D7F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5A6A8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ELECTRONICAS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B4BFF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3620A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CAMARA TUBO EXTERIOR ICR DIA&amp;NOCHE/HD 720P (1280X720) IR 30-40M IP66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908FE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7ED388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04BF2BE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83767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D63F98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ELECTRONICAS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68DBD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3129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C7274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CÁMARA IP CON 20M DE CABLE UTP</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3B2DB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553AD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0448284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037EF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2A282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MECANICAS Y DE GAS LICUADO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539EB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3704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FC829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Y COLOCACION DE HERRAJES KINDER DE INODOROS PARA NIÑOS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2A7F8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369FE2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29B1957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3D7A1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829A5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6762A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5108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408E3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ASIENTO PLASTICO ESTÁNDAR PARA INODOROS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9C9CE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3B803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6D6420E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BFE2F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7273A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CA717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6F4F0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TUMBADO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386C6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A2AA1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310,00 </w:t>
            </w:r>
          </w:p>
        </w:tc>
      </w:tr>
      <w:tr w:rsidR="00697868" w:rsidRPr="00697868" w14:paraId="1BD5A44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50058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F004C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F4E54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1156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90C55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LÁMINA DE SEGURIDAD 8MICRAS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4327E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5EB1B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90,00 </w:t>
            </w:r>
          </w:p>
        </w:tc>
      </w:tr>
      <w:tr w:rsidR="00697868" w:rsidRPr="00697868" w14:paraId="2EEB37F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0C4B5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B2A1F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FB7EE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3F5FE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INCLUYE ESTRUCTURA METÁLICA Y ACCESORIOS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4EAC1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2C7E0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 </w:t>
            </w:r>
          </w:p>
        </w:tc>
      </w:tr>
      <w:tr w:rsidR="00697868" w:rsidRPr="00697868" w14:paraId="26677D0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CE065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D5559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41B84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1171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486D7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DE FIBRA MINERAL INCLUYE COLOCACION DE PLANCHAS, SIN 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9D367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4050C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 </w:t>
            </w:r>
          </w:p>
        </w:tc>
      </w:tr>
      <w:tr w:rsidR="00697868" w:rsidRPr="00697868" w14:paraId="2B93305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34E2E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F215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34AD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F517A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AUTOMOTRIZ</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98732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8655B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 </w:t>
            </w:r>
          </w:p>
        </w:tc>
      </w:tr>
      <w:tr w:rsidR="00697868" w:rsidRPr="00697868" w14:paraId="3EC42DC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B136F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95992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20A88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EE5AE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LACADO DE PUERTAS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22F0C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7B71A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17,00 </w:t>
            </w:r>
          </w:p>
        </w:tc>
      </w:tr>
      <w:tr w:rsidR="00697868" w:rsidRPr="00697868" w14:paraId="16EC174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1DB70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02C80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CONTRAINCENDIO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7BFA70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4300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76A6A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RECARGA DE EXTINTORES DE PSQ DE 10LB</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E3637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6B215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7216812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44AEA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ECB2D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9636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4927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3C7F03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REPARACION DE PUERTA DE ALUMINIO Y VIDRIO INCLUYE CERRADURA DE BUENA CALIDAD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857F85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1DF644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21,40 </w:t>
            </w:r>
          </w:p>
        </w:tc>
      </w:tr>
      <w:tr w:rsidR="00697868" w:rsidRPr="00697868" w14:paraId="143F498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65D0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F9976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3302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4805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F0AA3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Y REPARACIÓN PUERTAS METÁLICAS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BE2C9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C149F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8,50 </w:t>
            </w:r>
          </w:p>
        </w:tc>
      </w:tr>
      <w:tr w:rsidR="00697868" w:rsidRPr="00697868" w14:paraId="4F1AB51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AF537E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C6E940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3194B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2388A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LLAVE CROMADA PARA LAVAMANOS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43E236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E194E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16AA8CD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A121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995F2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E52EA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1584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3C307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DUCHAS TELÉFONO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1CE12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F5B84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0C50E7C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E954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4CD81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0AD85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2182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1AC10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DE TOMACORRIENTE DOBLE NORMAL POLARIZADO A 120V CON TUBERIA EMT 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6CC6B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C10671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74EB76E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D89D2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10BAA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D667D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59CF7D"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79ACF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EDC00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5DB45EF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3E1B0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A050A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MECANICAS Y DE GAS LICUADO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42365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3645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D2A5E4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VENTILADORES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6F7AA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8C0F64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3D4A070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AB7EB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D294F0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4C8C47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1584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524C5D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DUCHAS TELÉFONO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C5C78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856A4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6A2FF53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FC28B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B24BB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0FB2E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4E1DE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LLAVE CROMADA PARA LAVAMANOS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DE21A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BDCB5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06B9881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DE586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F24E1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A9DC8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673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7E3EF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DIVISIONES INTERIORES CON TABLERO MELAMINICO DOS CARAS RESISTENTE HUMEDAD, Y RUDONES MANIGUETA, BISAGRAS Y FIJACIONES EN ACERO INOX.)</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43A49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0CFFA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319F67A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A7621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6B67A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74FE5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4EF733"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86E28F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26192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4C823B7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572E0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8DB8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F0DC8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2182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48A09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DE TOMACORRIENTE DOBLE NORMAL POLARIZADO A 120V CON TUBERIA EMT 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45F5F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F992D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5DDD68A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2FE80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E5E77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DE AIRE ACONDICIONADO Y VENTILACION 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ED37D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4137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83FFC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VENTILADOR DE TUMBADO DE 48"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F7885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36942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74EB974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2042D5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54BA98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B2D0B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FD08C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6471C3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111DA2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430,00 </w:t>
            </w:r>
          </w:p>
        </w:tc>
      </w:tr>
      <w:tr w:rsidR="00697868" w:rsidRPr="00697868" w14:paraId="1CC5995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189CE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48E0E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E7D4B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D8DE3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CD23E3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AAD54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570,00 </w:t>
            </w:r>
          </w:p>
        </w:tc>
      </w:tr>
      <w:tr w:rsidR="00697868" w:rsidRPr="00697868" w14:paraId="6661BB1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98FC3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11BB9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56DE0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D91BA7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LLAVE CROMADA PARA LAVAMANOS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AC53D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18E6F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1317BDC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52687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7FAA8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BCCC9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1584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01796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DUCHAS TELÉFONO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9B0EE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978D6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63981E7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D902B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4AFF5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33E33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2182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A15B1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PUNTO DE TOMACORRIENTE DOBLE NORMAL POLARIZADO A 120V CON TUBERIA EMT 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2FBF6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8CF4BB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4E84FBB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D4BE0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58AD8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9BBFC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41A0F03"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6BEC36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5A192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4C7019C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B9549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EE74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MECANICAS Y DE GAS LICUADO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0A720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3645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C5AD9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VENTILADORES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A1706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6193C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1A92CCA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398EBB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98775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2741F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5066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D1A4FC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ELECTRIFICADO DE CERCO ELECTRICO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73AE8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1FC63F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2400A03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CC2BE3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6076A9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91085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F8964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LAMPARA DE EMERGENCIA LED TIPO OJO DE CANGREJO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AA7BB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57CA8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5A534B2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0F204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56AD9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ELECTRONICAS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A4D891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3256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91030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CENTRAL DE ALARMA DE SEGURIDAD INSTALADO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2E354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BEC9D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3B2CB81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75DFA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12832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CONTRAINCENDIO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3F50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F89D0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ESTACIÓN MANUAL PARA ALARMA INCENDIOS (INCLUYE PUNTO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1ACBD2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AE26AE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1308B06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9EA7A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A92FAC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CONTRAINCENDIO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AB6BD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4247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2554F9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DETECTOR DE HUMO INCLUYE PUNTO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DAC23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C5AD0C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0633F2E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64ED4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F0D3E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CONTRAINCENDIO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FD32F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4300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98C12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RECARGA DE EXTINTORES DE PSQ DE 10LB</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36374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F3774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32CBD6DF" w14:textId="77777777" w:rsidTr="005F298A">
        <w:trPr>
          <w:trHeight w:val="31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11FB4BE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ID-0079</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709BED0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28E0248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4865</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39E5BE0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SEÑALETICA INTERIOR Y PREVENTIVA</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3DB8303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5E1DA83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30,00 </w:t>
            </w:r>
          </w:p>
        </w:tc>
      </w:tr>
      <w:tr w:rsidR="00697868" w:rsidRPr="00697868" w14:paraId="5F7115A5" w14:textId="77777777" w:rsidTr="005F298A">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hideMark/>
          </w:tcPr>
          <w:p w14:paraId="50FEF104"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SAGRADO CORAZÓN DE JESUS</w:t>
            </w:r>
          </w:p>
        </w:tc>
      </w:tr>
      <w:tr w:rsidR="00697868" w:rsidRPr="00697868" w14:paraId="463FDBA4" w14:textId="77777777" w:rsidTr="005F298A">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584A10"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61E099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CATEGORÍA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9631EDA"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RUBRO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AA37D18"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DESCRIPCIÓN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D02CAC7"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UNIDAD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F29EB97" w14:textId="77777777" w:rsidR="00697868" w:rsidRPr="00697868" w:rsidRDefault="00697868" w:rsidP="005F298A">
            <w:pPr>
              <w:jc w:val="center"/>
              <w:rPr>
                <w:rFonts w:ascii="Century Gothic" w:hAnsi="Century Gothic" w:cs="Calibri"/>
                <w:b/>
                <w:bCs/>
                <w:sz w:val="18"/>
                <w:szCs w:val="18"/>
                <w:lang w:val="es-EC" w:eastAsia="es-EC"/>
              </w:rPr>
            </w:pPr>
            <w:r w:rsidRPr="00697868">
              <w:rPr>
                <w:rFonts w:ascii="Century Gothic" w:hAnsi="Century Gothic" w:cs="Calibri"/>
                <w:b/>
                <w:bCs/>
                <w:sz w:val="18"/>
                <w:szCs w:val="18"/>
                <w:lang w:val="es-EC" w:eastAsia="es-EC"/>
              </w:rPr>
              <w:t>CANTIDAD</w:t>
            </w:r>
          </w:p>
        </w:tc>
      </w:tr>
      <w:tr w:rsidR="00697868" w:rsidRPr="00697868" w14:paraId="4BF2870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DA0FF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A3A4C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F5B15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A1869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VENTANAS DE ALUMINIO Y VIDRIO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B6025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A856EA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30,00 </w:t>
            </w:r>
          </w:p>
        </w:tc>
      </w:tr>
      <w:tr w:rsidR="00697868" w:rsidRPr="00697868" w14:paraId="001634A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32341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0614F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5E950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3277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87225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CONFIGURACION DE CAMARAS IP</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3CB79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5D371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13,00 </w:t>
            </w:r>
          </w:p>
        </w:tc>
      </w:tr>
      <w:tr w:rsidR="00697868" w:rsidRPr="00697868" w14:paraId="127070C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EEF4A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2DCDB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3AD65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3E1CD9"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E5AF1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7ABB4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0DD710F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A3938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5E967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ELECTRONICAS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BEAAD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ACFDF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CAMARA TUBO EXTERIOR ICR DIA&amp;NOCHE/HD 720P (1280X720) IR 30-40M IP66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98540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DCAC9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6247E15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B2152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E2D2C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ELECTRONICAS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BC48E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3166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45730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ESTACIÓN PRINCIPAL INTERCOMUNICADOR MÁSTER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5A945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FA457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236006C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9C8AD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882C5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DE AIRE ACONDICIONADO Y VENTILACION 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D198FE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B1336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AIRE ACONDICIONADO TIPO SPLIT 24000BTU/H</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0EDF7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A0F19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244E83B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F064C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57A68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9D2AC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4927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7F70B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REPARACION DE PUERTA DE ALUMINIO Y VIDRIO INCLUYE CERRADURA DE BUENA CALIDAD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B149E9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1596F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2A75660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1EC29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1CEC6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6A636D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93711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TUBO DE ABASTO CON LLAVE ANGULAR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671B2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8AB60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17995CC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D9268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A854D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CBE5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1584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1FAE0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DUCHAS TELÉFONO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63BE6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D8D0F8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3541AA2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89E52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28403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334E6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546F0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ARREGLO DE PUERTAS DE MADERA Y LACADA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34720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07548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6,50 </w:t>
            </w:r>
          </w:p>
        </w:tc>
      </w:tr>
      <w:tr w:rsidR="00697868" w:rsidRPr="00697868" w14:paraId="3A93211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329C3E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4C788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B90BE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733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0A07C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MUEBLE DE MADERA PARA LAVABO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D9A1A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11C6D2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37E8390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9695F9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8559A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MECANICAS Y DE GAS LICUADO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CC68A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3704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4D7AF7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Y COLOCACION DE HERRAJES KINDER DE INODOROS PARA NIÑOS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173A8E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224CC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7648FB5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DF779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FC87D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F5349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5092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EEDEF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TAPA DE TANQUE INODORO PEQUEÑO PARA NIÑOS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EBA0D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86110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74684C7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DFD7E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69BC4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6A204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652E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MÁRMOL CULTIVADO EN MESONES DE BAÑO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A7051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7A6B0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 </w:t>
            </w:r>
          </w:p>
        </w:tc>
      </w:tr>
      <w:tr w:rsidR="00697868" w:rsidRPr="00697868" w14:paraId="2518659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49A31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02253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5B490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4685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0CC63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CERRAMIENTO METALICO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31DFD4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8B8FC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25,00 </w:t>
            </w:r>
          </w:p>
        </w:tc>
      </w:tr>
      <w:tr w:rsidR="00697868" w:rsidRPr="00697868" w14:paraId="6730127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3FF367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D850E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A5D06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3877E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 VERTICAL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5D92A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ACF8BB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30,00 </w:t>
            </w:r>
          </w:p>
        </w:tc>
      </w:tr>
      <w:tr w:rsidR="00697868" w:rsidRPr="00697868" w14:paraId="74B3D95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427E4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F287F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55D37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99F18F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LLAVE DE LAVAPLATOS TIPO GANSO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8D51D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89489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3D6F4C1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A6003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63834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AFAB8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5371F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MUEBLES DE COCINA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48058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909863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18,00 </w:t>
            </w:r>
          </w:p>
        </w:tc>
      </w:tr>
      <w:tr w:rsidR="00697868" w:rsidRPr="00697868" w14:paraId="15B9D36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C6F33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6D24D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2A942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2076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281C25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LUMINARIA OJO/BUEY FIJO 2 X 26W 121 V EMPOTRABLE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08F28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4CC8A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165DDAE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F00D7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41F33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1C3C0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3583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38ABF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Y REPARACION DE PIEZAS DE MADERA INCLUYE LACADO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42A1C7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93C79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 </w:t>
            </w:r>
          </w:p>
        </w:tc>
      </w:tr>
      <w:tr w:rsidR="00697868" w:rsidRPr="00697868" w14:paraId="0A1D9A7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A4B0D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20A31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1D565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8514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VENTANAS DE ALUMINIO Y VIDRIO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68B4A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E6321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35,00 </w:t>
            </w:r>
          </w:p>
        </w:tc>
      </w:tr>
      <w:tr w:rsidR="00697868" w:rsidRPr="00697868" w14:paraId="5F9D5A8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CBC955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B9DB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2AC19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50C5F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VINYL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C7A35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D14DA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63,00 </w:t>
            </w:r>
          </w:p>
        </w:tc>
      </w:tr>
      <w:tr w:rsidR="00697868" w:rsidRPr="00697868" w14:paraId="135E67A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A7033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3295A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A488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0DE13F"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86D73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FC6FE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 </w:t>
            </w:r>
          </w:p>
        </w:tc>
      </w:tr>
      <w:tr w:rsidR="00697868" w:rsidRPr="00697868" w14:paraId="4A80E27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BB776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E1001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PISOS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CE33E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A8DBF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PROVISIÓN Y COLOCACIÓN DE PORCELANATO NACIONAL RECTIFICADO 50X50 EN PISOS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0B400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A57B8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63,00 </w:t>
            </w:r>
          </w:p>
        </w:tc>
      </w:tr>
      <w:tr w:rsidR="00697868" w:rsidRPr="00697868" w14:paraId="76EE959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7C520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62F6B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9F71B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DB66C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PORCELANATO EN PARED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01E70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0A085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6,70 </w:t>
            </w:r>
          </w:p>
        </w:tc>
      </w:tr>
      <w:tr w:rsidR="00697868" w:rsidRPr="00697868" w14:paraId="2CF7ECB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9ECE31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D00C1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6BE2E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1171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ECCC5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DE FIBRA MINERAL INCLUYE COLOCACION DE PLANCHAS, SIN 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686C1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078EA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 </w:t>
            </w:r>
          </w:p>
        </w:tc>
      </w:tr>
      <w:tr w:rsidR="00697868" w:rsidRPr="00697868" w14:paraId="144BAE6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E40F8B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92E60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DE AIRE ACONDICIONADO Y VENTILACION 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8EF74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4137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B03D3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VENTILADOR DE TUMBADO DE 48"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2A826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D9DEF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322376C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66F7FD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871DD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DE AIRE ACONDICIONADO Y VENTILACION 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907B5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4019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D7FE3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SPLIT 48000 BTU (INC. INSTALACIÓN, RECORRIDO DE TUBERÍA Y ACCESORIOS) PISO TECHO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4130E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FD86A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106BDB7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8FABE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ID-0029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C24B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AGUA POTABLE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DB43D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1277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C744D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DE BOMBEO CON DOS BOMBAS DE 1HP Y UN TANQUE HIDRONEUMÁTICO DE 40GAL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A9820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DEDA1F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50037D3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CE864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01E7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18ED3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51009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DE GALVALUME PREPINTADO CURVO E=0,40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78F8D3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2A8A2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750,00 </w:t>
            </w:r>
          </w:p>
        </w:tc>
      </w:tr>
      <w:tr w:rsidR="00697868" w:rsidRPr="00697868" w14:paraId="2CDB6BF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E6BE6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22799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9E597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DBD18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CUBIERTA TRASLUCIDA POLICARBONATO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01D59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26C393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4900630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C8AD2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5A8932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21358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4598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0F3C0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CUBIERTA DE ASBESTO CEMENTO( O POLICARBONATOS)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B7EDD6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00210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 </w:t>
            </w:r>
          </w:p>
        </w:tc>
      </w:tr>
      <w:tr w:rsidR="00697868" w:rsidRPr="00697868" w14:paraId="5170176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E51BE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66C448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28D160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92EC7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DESMONTAJE DE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486C74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98E40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120,00 </w:t>
            </w:r>
          </w:p>
        </w:tc>
      </w:tr>
      <w:tr w:rsidR="00697868" w:rsidRPr="00697868" w14:paraId="7A8589B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3F0C8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1D195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66068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141B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ACERO ESTRUCTURAL PARA CUBIERTA (PROVISIÓN Y MONTAJE)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62083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kg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E24BD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1.500,00 </w:t>
            </w:r>
          </w:p>
        </w:tc>
      </w:tr>
      <w:tr w:rsidR="00697868" w:rsidRPr="00697868" w14:paraId="1A76CEB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0049D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1E287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02D88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38E26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BAJANTES DE TUBERÍA PVC TIPO B DE 110 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5311F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E5FF1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3821EA5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AE554B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F0C61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EBCAE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D4C1E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20X60X20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1EE89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CD116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 </w:t>
            </w:r>
          </w:p>
        </w:tc>
      </w:tr>
      <w:tr w:rsidR="00697868" w:rsidRPr="00697868" w14:paraId="290690B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272B5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B5D95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85F64F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B18F2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CANALÓN DE TOL PINTADO 15X20X15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CDBE2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05E3F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3A372DB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EA48C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F67F5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7F007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42D93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REVESTIMIENTO DE FRISOS Y CUBIERTAS CON BANDA ASFALTICA AUTOADHESIVA PROTECCION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93B49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85270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14,00 </w:t>
            </w:r>
          </w:p>
        </w:tc>
      </w:tr>
      <w:tr w:rsidR="00697868" w:rsidRPr="00697868" w14:paraId="5D9804B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E13D6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ID-0039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FCE77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EXTERIORES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498F3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4551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608CF0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PODA DE ÁRBOLES Y PLANTAS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FC394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2D656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284C441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BFAF59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AD8D4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10F52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9A447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TINETA LAVA NALGUITAS PARA NIÑOS EN ACERO INOXIDABLE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8408A6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09714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6EC3ABA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DC9A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1DBF7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46E69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09D94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TUBO DE ABASTO CON LLAVE ANGULAR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E1FE4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E55A3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153B72E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9D093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789F2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7EC99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674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08ED6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DIVISIONES MODULARES DE ALUMINIO Y MELAMINAS DE 12MM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87E40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42C99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61AD81B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4B4D13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CB83D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8D02C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AF7C6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VENTANAS DE ALUMINIO Y VIDRIO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0456B6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35B6A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 </w:t>
            </w:r>
          </w:p>
        </w:tc>
      </w:tr>
      <w:tr w:rsidR="00697868" w:rsidRPr="00697868" w14:paraId="5B8E4A9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55DED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5215A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1568B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5EB4B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VINYL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9474C3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437FE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46,71 </w:t>
            </w:r>
          </w:p>
        </w:tc>
      </w:tr>
      <w:tr w:rsidR="00697868" w:rsidRPr="00697868" w14:paraId="10F799A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D0209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7F920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13025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4CD87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MESÓN DE HORMIGÓN ARMADO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18E41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F2E2E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2,20 </w:t>
            </w:r>
          </w:p>
        </w:tc>
      </w:tr>
      <w:tr w:rsidR="00697868" w:rsidRPr="00697868" w14:paraId="60A7ED3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CD639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371A6B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1589A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4FB1D4"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65CEC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BAB46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1F739E2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45603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888E5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C8BB0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BCC4B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DESAGUE DE REJILLA CON SIFÓN 1 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D3053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B7B979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6911338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87024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6F3BE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PISOS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59EC2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C568D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PROVISIÓN Y COLOCACIÓN DE PORCELANATO NACIONAL RECTIFICADO 50X50 EN PISOS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53BD5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92DC1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46,71 </w:t>
            </w:r>
          </w:p>
        </w:tc>
      </w:tr>
      <w:tr w:rsidR="00697868" w:rsidRPr="00697868" w14:paraId="20C217E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F249C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ID-0049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1048C8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8F732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4178C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PORCELANATO EN PARED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C373C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3DCBD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59301CD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1BE2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BE73A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670CC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6222F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IMPERMEABILIZACIÓN VERTICAL EXTERIOR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E3E3B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A41E6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25,00 </w:t>
            </w:r>
          </w:p>
        </w:tc>
      </w:tr>
      <w:tr w:rsidR="00697868" w:rsidRPr="00697868" w14:paraId="308F5EF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CFCE8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3404F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B02AD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6928A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GRANITO SOBRE MESÓN DE HORMIGÓN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49ED6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266F7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71513FAF"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3B9DE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263F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DE AIRE ACONDICIONADO Y VENTILACION 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7573B4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4137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89BF2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VENTILADOR DE TUMBADO DE 48"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77030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BBDE6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47BE179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05040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793AB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1CE701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AE4A7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TUBO DE ABASTO CON LLAVE ANGULAR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46B8E9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D4A557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10B77EC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9CCA4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408393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87DAC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674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E00DE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DIVISIONES MODULARES DE ALUMINIO Y MELAMINAS DE 12MM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82576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60916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1B8178B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87680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AE457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AC6C5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C4BAE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VENTANAS DE ALUMINIO Y VIDRIO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4297A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C04E1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30,00 </w:t>
            </w:r>
          </w:p>
        </w:tc>
      </w:tr>
      <w:tr w:rsidR="00697868" w:rsidRPr="00697868" w14:paraId="5CD9D05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00D79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5B0D1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126B1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A370F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VINYL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31166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36795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47,22 </w:t>
            </w:r>
          </w:p>
        </w:tc>
      </w:tr>
      <w:tr w:rsidR="00697868" w:rsidRPr="00697868" w14:paraId="7D11E93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B1AED2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07DC1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9219D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2F5561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MESÓN DE HORMIGÓN ARMADO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F5AC0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D4FD9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2,20 </w:t>
            </w:r>
          </w:p>
        </w:tc>
      </w:tr>
      <w:tr w:rsidR="00697868" w:rsidRPr="00697868" w14:paraId="543EFDF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32CCEE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0956C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53876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7E7C91"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7DB41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71F7D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368A6D1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A2431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F509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84B5C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3EDD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DESAGUE DE REJILLA CON SIFÓN 1 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C2612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1660C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1F0C65C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787957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7E0A7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PISOS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634F7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EC6DD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PROVISIÓN Y COLOCACIÓN DE PORCELANATO NACIONAL RECTIFICADO 50X50 EN PISOS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3E69E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71C7D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47,22 </w:t>
            </w:r>
          </w:p>
        </w:tc>
      </w:tr>
      <w:tr w:rsidR="00697868" w:rsidRPr="00697868" w14:paraId="0ADC303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9A9B25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E2AFF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2AB144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34D3C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PORCELANATO EN PARED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DAE900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D74E1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410DD2A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3154C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8DA6F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4A26D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972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C013C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ELÉCTRICA LLAVE LLAVE Y BOTON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2C3190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A2E3E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7BCC532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576AA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A3203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B16F95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977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B68CDB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CERRADURA PRINCIPAL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A874B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917F4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3CFAE63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9EFE3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68C932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F4FD1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9EBD6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PICADO Y LIMPIEZA DE CONTRAPISO O LOSA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2D565B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AC385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290,00 </w:t>
            </w:r>
          </w:p>
        </w:tc>
      </w:tr>
      <w:tr w:rsidR="00697868" w:rsidRPr="00697868" w14:paraId="3F9AAE6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05E4F5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17103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8D572E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A70D1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PICADO Y CORCHADO DE PARED FISURADAS EN GENERAL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AE3C7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53817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 </w:t>
            </w:r>
          </w:p>
        </w:tc>
      </w:tr>
      <w:tr w:rsidR="00697868" w:rsidRPr="00697868" w14:paraId="7B550FF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C20E4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FD42E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FD84D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DD366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EMPASTE INTERIOR DE PARED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B7C8CD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43333B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2CD6F20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52279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C5697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6B575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5066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017F8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ELECTRIFICADO DE CERCO ELECTRICO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86A50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76CE5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25028EB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0F5A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0D9CD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4673E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5067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D9BE5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TENDIDO DE CERCO ELECTRICO CON CINCO FILAS DE ALAMBRE ACERADO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68ADE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E478F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50,00 </w:t>
            </w:r>
          </w:p>
        </w:tc>
      </w:tr>
      <w:tr w:rsidR="00697868" w:rsidRPr="00697868" w14:paraId="25B61F3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294E7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B49C4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DC104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2291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6A693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TABLERO DE MEDIDOR 80X60X30 ABERTURA CIRCULAR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654080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C4B73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6C2D2A4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D9219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EB04D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2645A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2659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4C3BA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LUMINARIA TIPO - APLIQUE DE PARED CON DULUX 20W 120V</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98E02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DC802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 </w:t>
            </w:r>
          </w:p>
        </w:tc>
      </w:tr>
      <w:tr w:rsidR="00697868" w:rsidRPr="00697868" w14:paraId="142B956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BC35B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65AFC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PISOS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E1560A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28B33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CONTRAPISO F 'C= 180 KG/CM2 E=8CM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701DB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3011E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290,00 </w:t>
            </w:r>
          </w:p>
        </w:tc>
      </w:tr>
      <w:tr w:rsidR="00697868" w:rsidRPr="00697868" w14:paraId="50CF2D1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0F32A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17579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88C9D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1B3687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LACADO DE PUERTAS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ABA60C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1FDF8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25,20 </w:t>
            </w:r>
          </w:p>
        </w:tc>
      </w:tr>
      <w:tr w:rsidR="00697868" w:rsidRPr="00697868" w14:paraId="00A00A3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01862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8536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83EC6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1147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10D1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GYPSUM NO INCLUYE ESTRUCTURA METALICA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46FFC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CE690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 </w:t>
            </w:r>
          </w:p>
        </w:tc>
      </w:tr>
      <w:tr w:rsidR="00697868" w:rsidRPr="00697868" w14:paraId="37B0D6E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B3825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9C389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330CC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7DCDF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EXTERIOR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54366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B70E6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760,00 </w:t>
            </w:r>
          </w:p>
        </w:tc>
      </w:tr>
      <w:tr w:rsidR="00697868" w:rsidRPr="00697868" w14:paraId="4C971A0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31CA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23A51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80FBB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5119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4529D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INTERIOR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863FEB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2EAC5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565,00 </w:t>
            </w:r>
          </w:p>
        </w:tc>
      </w:tr>
      <w:tr w:rsidR="00697868" w:rsidRPr="00697868" w14:paraId="1B32224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CDE81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4C9B2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E841B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1124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72DE59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TUMBADO SATINADA DOS 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6CCCE9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1DFAF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380,00 </w:t>
            </w:r>
          </w:p>
        </w:tc>
      </w:tr>
      <w:tr w:rsidR="00697868" w:rsidRPr="00697868" w14:paraId="7BF0CBA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5A1FB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7F771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095FE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B064D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CIELO RASO FIBRA MINERAL ARMSTRONG INCLUYE ESTRUCTURA METÁLICA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18D8E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46F9F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60,00 </w:t>
            </w:r>
          </w:p>
        </w:tc>
      </w:tr>
      <w:tr w:rsidR="00697868" w:rsidRPr="00697868" w14:paraId="2C15951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C1ABB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E59AD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71301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4805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4FFA3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PINTURA Y REPARACIÓN PUERTAS METÁLICAS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3DF6F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38B21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7,80 </w:t>
            </w:r>
          </w:p>
        </w:tc>
      </w:tr>
      <w:tr w:rsidR="00697868" w:rsidRPr="00697868" w14:paraId="6F817F6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067B8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ID-0079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BE163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6798A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4906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57C92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LIMPIEZA, REHABILITACIÓN, OPTIMIZACIÓN Y PUESTA EN MARCHA EN SISTEMA DE ALCANTARILLADO EXISTENTE PARA TUBERÍA 160MM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CCEDD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0CDBAB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80,00 </w:t>
            </w:r>
          </w:p>
        </w:tc>
      </w:tr>
      <w:tr w:rsidR="00697868" w:rsidRPr="00697868" w14:paraId="7553CC3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01B31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3F62F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CC4D57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4956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3DABA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EQUIPOS DE AIRE ACONDICIONADOS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6EF818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D482F8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45A956E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CF58F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93D71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B04AE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4927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3651D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REPARACION DE PUERTA DE ALUMINIO Y VIDRIO INCLUYE CERRADURA DE BUENA CALIDAD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ED86D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5B67C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37,00 </w:t>
            </w:r>
          </w:p>
        </w:tc>
      </w:tr>
      <w:tr w:rsidR="00697868" w:rsidRPr="00697868" w14:paraId="470E66C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C7776F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1BD18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41DBD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4975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9ACE7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REUBICACIÓN DE ACOMETIDA CON CABLE #8 Y TUBERIA EMT 1 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EFC0D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C6AE0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7E8261D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88E6C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0988D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D3EE0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5EA24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TINETA LAVA NALGUITAS PARA NIÑOS EN ACERO INOXIDABLE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83AE8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CAF76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136CAC0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F068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D7403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C70E1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74643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TUBO DE ABASTO CON LLAVE ANGULAR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35865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6FBB2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4F9DF6F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114E7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FCBAC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95FB9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674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E1E2F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DIVISIONES MODULARES DE ALUMINIO Y MELAMINAS DE 12MM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CC008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3D381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21365B6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1934E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410735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24B0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9918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VENTANAS DE ALUMINIO Y VIDRIO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4447AE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2C1BE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30,00 </w:t>
            </w:r>
          </w:p>
        </w:tc>
      </w:tr>
      <w:tr w:rsidR="00697868" w:rsidRPr="00697868" w14:paraId="1DFA29D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5D885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451A9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1B208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1BAA71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VINYL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A8057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E6EC0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47,25 </w:t>
            </w:r>
          </w:p>
        </w:tc>
      </w:tr>
      <w:tr w:rsidR="00697868" w:rsidRPr="00697868" w14:paraId="5A3C026A"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24717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2140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CA666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A859D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 DE GRANITO LAVADO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38BC89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49A9B1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35F3084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35868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76EA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FE862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26CBF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MESÓN DE HORMIGÓN ARMADO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ED740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8A553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2,20 </w:t>
            </w:r>
          </w:p>
        </w:tc>
      </w:tr>
      <w:tr w:rsidR="00697868" w:rsidRPr="00697868" w14:paraId="692E197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92411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D82EB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857CD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1269AA"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6C95B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B984F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2F00C45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93FD7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ID-0091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6F952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B9A1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6C1B4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DESAGUE DE REJILLA CON SIFÓN 1 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55F0C0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5DE40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3EF4E64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783B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ID-0092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A1DCE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PISOS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A395A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B01EE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PROVISIÓN Y COLOCACIÓN DE PORCELANATO NACIONAL RECTIFICADO 50X50 EN PISOS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79F30FB"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26F79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47,25 </w:t>
            </w:r>
          </w:p>
        </w:tc>
      </w:tr>
      <w:tr w:rsidR="00697868" w:rsidRPr="00697868" w14:paraId="3DB7808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32C86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ID-0093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3FAB8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A4412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63FFE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PORCELANATO EN PARED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5C59F8"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F442E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3C27722D"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CA37A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ID-0094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C694A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41BC5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4E2F7C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TINETA LAVA NALGUITAS PARA NIÑOS EN ACERO INOXIDABLE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483A2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ECA29F"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3166127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53EC9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ID-0095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EA8E25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000940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3C8C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TUBO DE ABASTO CON LLAVE ANGULAR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D91D9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651F66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785DC28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3DEA1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ID-0096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E61ED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39DD3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674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E79EC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DIVISIONES MODULARES DE ALUMINIO Y MELAMINAS DE 12MM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C238E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0E4AF1"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2EBB65B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FCEA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ID-0097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BAE7C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5BEC9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8FD7A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VENTANAS DE ALUMINIO Y VIDRIO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52406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7D4B3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 </w:t>
            </w:r>
          </w:p>
        </w:tc>
      </w:tr>
      <w:tr w:rsidR="00697868" w:rsidRPr="00697868" w14:paraId="6694D688"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3A8E3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6F11F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12560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7C18A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VINYL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CA6FA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12AEB6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47,25 </w:t>
            </w:r>
          </w:p>
        </w:tc>
      </w:tr>
      <w:tr w:rsidR="00697868" w:rsidRPr="00697868" w14:paraId="33113B3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F707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ID-0099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ECAA3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ENLUCIDOS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49F9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FAA1F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 DE GRANITO LAVADO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D24E3D7"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4577C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3A6F451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1903F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BB19C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D83CA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9BEBA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MESÓN DE HORMIGÓN ARMADO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ACFBE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47AAC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2,20 </w:t>
            </w:r>
          </w:p>
        </w:tc>
      </w:tr>
      <w:tr w:rsidR="00697868" w:rsidRPr="00697868" w14:paraId="5D828A5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B9A6E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244737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0F432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8FE03E"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9AA9C0"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6F14E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6156BF5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01CE9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5F96C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27356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39126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DESAGUE DE REJILLA CON SIFÓN 1 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83CCA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4F6807"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3CB36224"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F65A0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ID-0103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E94D1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PISOS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40015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803C1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PROVISIÓN Y COLOCACIÓN DE PORCELANATO NACIONAL RECTIFICADO 50X50 EN PISOS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8E6E9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3552B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47,52 </w:t>
            </w:r>
          </w:p>
        </w:tc>
      </w:tr>
      <w:tr w:rsidR="00697868" w:rsidRPr="00697868" w14:paraId="0B9C325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C8DE5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0577B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CF248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B89EC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PORCELANATO EN PARED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B0861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6162BD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526DFD7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43202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3519A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2649A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2076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BE473A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LUMINARIA OJO/BUEY FIJO 2 X 26W 121 V EMPOTRABLE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36457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13674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4DC4095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A17C9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34CBA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766F2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5074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92498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LAMPARAS OJO DE BUEY PARA PISO 40W 6500K</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1BF2F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2450B02"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 </w:t>
            </w:r>
          </w:p>
        </w:tc>
      </w:tr>
      <w:tr w:rsidR="00697868" w:rsidRPr="00697868" w14:paraId="3A09594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A64E1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B0F27F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EXTERIORES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7C22F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4497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5726F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CÉSPED ARTIFICIAL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27EB08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46892C"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48,00 </w:t>
            </w:r>
          </w:p>
        </w:tc>
      </w:tr>
      <w:tr w:rsidR="00697868" w:rsidRPr="00697868" w14:paraId="045C428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B352E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80851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7FACE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1656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1843E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LAVAMANOS DE PARED INCLUYE GRIFERIA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F1BAA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935CCE"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62AF6A11"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6FDF0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ID-0109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CCB23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DCCBA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1589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47EAFC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INODOROS PARA NIÑOS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2AF9E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C2EA9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0E5819C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84F0A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10444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173D85"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A9FCAD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TINETA LAVA NALGUITAS PARA NIÑOS EN ACERO INOXIDABLE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367F4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BE0F26"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1267821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E162C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9809D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4BE863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1584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3021F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DUCHAS TELÉFONO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D947BE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61AE4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5067698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7F7150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EDC75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APARATOS SANITARIOS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0537B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1662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8380D0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TUBO DE ABASTO CON LLAVE ANGULAR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5978D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7D0CF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 </w:t>
            </w:r>
          </w:p>
        </w:tc>
      </w:tr>
      <w:tr w:rsidR="00697868" w:rsidRPr="00697868" w14:paraId="1F5C432C"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4814F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58448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49ED3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674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A1E790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DIVISIONES MODULARES DE ALUMINIO Y MELAMINAS DE 12MM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16BD4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68AA5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2,50 </w:t>
            </w:r>
          </w:p>
        </w:tc>
      </w:tr>
      <w:tr w:rsidR="00697868" w:rsidRPr="00697868" w14:paraId="6367D0E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89A7D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F9513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CARPINTERIA METAL-MECANICA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AE01A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82268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MANTENIMIENTO DE VENTANAS DE ALUMINIO Y VIDRIO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0BFD99"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C0CD58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15,00 </w:t>
            </w:r>
          </w:p>
        </w:tc>
      </w:tr>
      <w:tr w:rsidR="00697868" w:rsidRPr="00697868" w14:paraId="3C0D2E4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C58D8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D4221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2C3A8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4638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CDF7A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INODOROS, URINARIOS O LAVAMANOS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A38F3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BB5733"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2,00 </w:t>
            </w:r>
          </w:p>
        </w:tc>
      </w:tr>
      <w:tr w:rsidR="00697868" w:rsidRPr="00697868" w14:paraId="5CECB9A9"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0B4F8B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B7452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DERROCAMIENTOS Y RETIROS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6E5930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4659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458E6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RETIRO DE VINYL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7463E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2A4D8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2B73C067"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09B7A24"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A9603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ESTRUCTURA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DCED1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8102E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MESÓN DE HORMIGÓN ARMADO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59D09A"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A49EF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1,65 </w:t>
            </w:r>
          </w:p>
        </w:tc>
      </w:tr>
      <w:tr w:rsidR="00697868" w:rsidRPr="00697868" w14:paraId="23422046"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2A8F24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62825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2F8F4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97CBA5" w14:textId="77777777" w:rsidR="00697868" w:rsidRPr="00573A9D" w:rsidRDefault="00697868" w:rsidP="005F298A">
            <w:pPr>
              <w:rPr>
                <w:rFonts w:ascii="Century Gothic" w:hAnsi="Century Gothic" w:cs="Calibri"/>
                <w:sz w:val="18"/>
                <w:szCs w:val="18"/>
                <w:lang w:val="en-US" w:eastAsia="es-EC"/>
              </w:rPr>
            </w:pPr>
            <w:r w:rsidRPr="00573A9D">
              <w:rPr>
                <w:rFonts w:ascii="Century Gothic" w:hAnsi="Century Gothic" w:cs="Calibri"/>
                <w:sz w:val="18"/>
                <w:szCs w:val="18"/>
                <w:lang w:val="en-US" w:eastAsia="es-EC"/>
              </w:rPr>
              <w:t>LAMPARA LED 120X60CM 6000K (72W)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6C254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0DFC2D5"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1839359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DCEE6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B3BE8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SANITARIAS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A0102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1867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97EE2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DESAGUE DE REJILLA CON SIFÓN 1 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98F78E"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5E002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1,00 </w:t>
            </w:r>
          </w:p>
        </w:tc>
      </w:tr>
      <w:tr w:rsidR="00697868" w:rsidRPr="00697868" w14:paraId="080B8A8B"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C9654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4022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PISOS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7669B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613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C1BC4A"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PROVISIÓN Y COLOCACIÓN DE PORCELANATO NACIONAL RECTIFICADO 50X50 EN PISOS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612892"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5E19AA"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40,00 </w:t>
            </w:r>
          </w:p>
        </w:tc>
      </w:tr>
      <w:tr w:rsidR="00697868" w:rsidRPr="00697868" w14:paraId="2863F72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CEACA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C3027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42BA7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F75CC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MÁRMOL CULTIVADO EN MESONES DE BAÑO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EAE8B44"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219528"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1,20 </w:t>
            </w:r>
          </w:p>
        </w:tc>
      </w:tr>
      <w:tr w:rsidR="00697868" w:rsidRPr="00697868" w14:paraId="1EC1AF82"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0C471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0F12B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RECUBRIMIENTOS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54EEC5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1027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CEE13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PORCELANATO EN PARED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A1BEC3"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m2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200DE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7A96273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76D33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9289CC"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INSTALACIONES ELECTRICAS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4BD519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5047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F0F3A3"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LAMPARA DE EMERGENCIA LED TIPO OJO DE CANGREJO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BF9ADD"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A50AA4"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7,00 </w:t>
            </w:r>
          </w:p>
        </w:tc>
      </w:tr>
      <w:tr w:rsidR="00697868" w:rsidRPr="00697868" w14:paraId="1A626E5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6C647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58100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CONTRAINCENDIO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6D0B0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4300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4C136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RECARGA DE EXTINTORES DE PSQ DE 10LB</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925CA6"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F8FF2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5,00 </w:t>
            </w:r>
          </w:p>
        </w:tc>
      </w:tr>
      <w:tr w:rsidR="00697868" w:rsidRPr="00697868" w14:paraId="5F1532D3"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30B9C7"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53F8E2"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CONTRAINCENDIO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7FDE06"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4315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7589E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LUZ SEÑALETICA DE SALIDA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138818C"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CE796D"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6,00 </w:t>
            </w:r>
          </w:p>
        </w:tc>
      </w:tr>
      <w:tr w:rsidR="00697868" w:rsidRPr="00697868" w14:paraId="30162355"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4BA0F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6C1008"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CONTRAINCENDIO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AFE1FD"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7D9401"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ESTACIÓN MANUAL PARA ALARMA INCENDIOS (INCLUYE PUNTO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1A3D62F"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pto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5CB199"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 </w:t>
            </w:r>
          </w:p>
        </w:tc>
      </w:tr>
      <w:tr w:rsidR="00697868" w:rsidRPr="00697868" w14:paraId="68CF540E"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C564B2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8EA1E9"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SISTEMA CONTRAINCENDIO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E65A0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4247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19D960"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DETECTOR DE HUMO INCLUYE PUNTO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DB50F51"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196F4B"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8,00 </w:t>
            </w:r>
          </w:p>
        </w:tc>
      </w:tr>
      <w:tr w:rsidR="00697868" w:rsidRPr="00697868" w14:paraId="5850EB30" w14:textId="77777777" w:rsidTr="005F298A">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D885AF"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ID-0128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8D7A4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VARIOS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99627E"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4865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644E0B" w14:textId="77777777" w:rsidR="00697868" w:rsidRPr="00697868" w:rsidRDefault="00697868" w:rsidP="005F298A">
            <w:pPr>
              <w:rPr>
                <w:rFonts w:ascii="Century Gothic" w:hAnsi="Century Gothic" w:cs="Calibri"/>
                <w:sz w:val="18"/>
                <w:szCs w:val="18"/>
                <w:lang w:val="es-EC" w:eastAsia="es-EC"/>
              </w:rPr>
            </w:pPr>
            <w:r w:rsidRPr="00697868">
              <w:rPr>
                <w:rFonts w:ascii="Century Gothic" w:hAnsi="Century Gothic" w:cs="Calibri"/>
                <w:sz w:val="18"/>
                <w:szCs w:val="18"/>
                <w:lang w:val="es-EC" w:eastAsia="es-EC"/>
              </w:rPr>
              <w:t>SEÑALETICA INTERIOR Y PREVENTIVA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12E6C5" w14:textId="77777777" w:rsidR="00697868" w:rsidRPr="00697868" w:rsidRDefault="00697868" w:rsidP="005F298A">
            <w:pPr>
              <w:jc w:val="center"/>
              <w:rPr>
                <w:rFonts w:ascii="Century Gothic" w:hAnsi="Century Gothic" w:cs="Calibri"/>
                <w:sz w:val="18"/>
                <w:szCs w:val="18"/>
                <w:lang w:val="es-EC" w:eastAsia="es-EC"/>
              </w:rPr>
            </w:pPr>
            <w:r w:rsidRPr="00697868">
              <w:rPr>
                <w:rFonts w:ascii="Century Gothic" w:hAnsi="Century Gothic" w:cs="Calibri"/>
                <w:sz w:val="18"/>
                <w:szCs w:val="18"/>
                <w:lang w:val="es-EC" w:eastAsia="es-EC"/>
              </w:rPr>
              <w:t>U</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2BE730" w14:textId="77777777" w:rsidR="00697868" w:rsidRPr="00697868" w:rsidRDefault="00697868" w:rsidP="005F298A">
            <w:pPr>
              <w:jc w:val="right"/>
              <w:rPr>
                <w:rFonts w:ascii="Century Gothic" w:hAnsi="Century Gothic" w:cs="Calibri"/>
                <w:sz w:val="18"/>
                <w:szCs w:val="18"/>
                <w:lang w:val="es-EC" w:eastAsia="es-EC"/>
              </w:rPr>
            </w:pPr>
            <w:r w:rsidRPr="00697868">
              <w:rPr>
                <w:rFonts w:ascii="Century Gothic" w:hAnsi="Century Gothic" w:cs="Calibri"/>
                <w:sz w:val="18"/>
                <w:szCs w:val="18"/>
                <w:lang w:val="es-EC" w:eastAsia="es-EC"/>
              </w:rPr>
              <w:t xml:space="preserve">30,00 </w:t>
            </w:r>
          </w:p>
        </w:tc>
      </w:tr>
    </w:tbl>
    <w:p w14:paraId="335B669B" w14:textId="77777777" w:rsidR="00697868" w:rsidRPr="00697868" w:rsidRDefault="00697868" w:rsidP="00697868">
      <w:pPr>
        <w:rPr>
          <w:rFonts w:ascii="Century Gothic" w:hAnsi="Century Gothic"/>
          <w:sz w:val="18"/>
          <w:szCs w:val="18"/>
          <w:lang w:val="es-EC"/>
        </w:rPr>
      </w:pPr>
    </w:p>
    <w:p w14:paraId="547C1DCD" w14:textId="77777777" w:rsidR="00697868" w:rsidRPr="00697868" w:rsidRDefault="00697868" w:rsidP="00697868">
      <w:pPr>
        <w:rPr>
          <w:rFonts w:ascii="Century Gothic" w:hAnsi="Century Gothic"/>
          <w:sz w:val="22"/>
          <w:szCs w:val="22"/>
          <w:lang w:val="es-EC"/>
        </w:rPr>
      </w:pPr>
    </w:p>
    <w:p w14:paraId="389024FA" w14:textId="77777777" w:rsidR="00697868" w:rsidRPr="00697868" w:rsidRDefault="00697868" w:rsidP="00281FFC">
      <w:pPr>
        <w:keepNext/>
        <w:keepLines/>
        <w:numPr>
          <w:ilvl w:val="0"/>
          <w:numId w:val="77"/>
        </w:numPr>
        <w:jc w:val="both"/>
        <w:rPr>
          <w:rFonts w:ascii="Century Gothic" w:hAnsi="Century Gothic"/>
          <w:sz w:val="22"/>
          <w:szCs w:val="22"/>
          <w:lang w:val="es-EC"/>
        </w:rPr>
      </w:pPr>
      <w:r w:rsidRPr="00697868">
        <w:rPr>
          <w:rFonts w:ascii="Century Gothic" w:hAnsi="Century Gothic"/>
          <w:sz w:val="22"/>
          <w:szCs w:val="22"/>
          <w:lang w:val="es-EC"/>
        </w:rPr>
        <w:t xml:space="preserve">Para ingresar a las Listas de Cantidades en Excel de </w:t>
      </w:r>
      <w:r w:rsidRPr="00697868">
        <w:rPr>
          <w:rFonts w:ascii="Century Gothic" w:hAnsi="Century Gothic"/>
          <w:b/>
          <w:bCs/>
          <w:sz w:val="22"/>
          <w:szCs w:val="22"/>
          <w:u w:val="single"/>
          <w:lang w:val="es-EC"/>
        </w:rPr>
        <w:t>cada lote</w:t>
      </w:r>
      <w:r w:rsidRPr="00697868">
        <w:rPr>
          <w:rFonts w:ascii="Century Gothic" w:hAnsi="Century Gothic"/>
          <w:sz w:val="22"/>
          <w:szCs w:val="22"/>
          <w:lang w:val="es-EC"/>
        </w:rPr>
        <w:t>, los oferentes deberán ingresar a los siguientes vínculos conforme su interés:</w:t>
      </w:r>
    </w:p>
    <w:p w14:paraId="0CE76D0E" w14:textId="77777777" w:rsidR="00697868" w:rsidRPr="00697868" w:rsidRDefault="00697868" w:rsidP="00697868">
      <w:pPr>
        <w:keepNext/>
        <w:keepLines/>
        <w:jc w:val="both"/>
        <w:rPr>
          <w:rFonts w:ascii="Century Gothic" w:hAnsi="Century Gothic"/>
          <w:sz w:val="22"/>
          <w:szCs w:val="22"/>
          <w:lang w:val="es-EC"/>
        </w:rPr>
      </w:pPr>
    </w:p>
    <w:p w14:paraId="254F6A95" w14:textId="77777777" w:rsidR="00697868" w:rsidRPr="00573A9D" w:rsidRDefault="00697868" w:rsidP="00697868">
      <w:pPr>
        <w:rPr>
          <w:rFonts w:ascii="Century Gothic" w:hAnsi="Century Gothic"/>
          <w:sz w:val="22"/>
          <w:szCs w:val="22"/>
          <w:lang w:val="en-US"/>
        </w:rPr>
      </w:pPr>
      <w:r w:rsidRPr="00573A9D">
        <w:rPr>
          <w:rFonts w:ascii="Century Gothic" w:hAnsi="Century Gothic"/>
          <w:sz w:val="22"/>
          <w:szCs w:val="22"/>
          <w:lang w:val="en-US"/>
        </w:rPr>
        <w:t xml:space="preserve">Lote 1: </w:t>
      </w:r>
      <w:hyperlink r:id="rId47" w:history="1">
        <w:r w:rsidRPr="00573A9D">
          <w:rPr>
            <w:rStyle w:val="Hipervnculo"/>
            <w:rFonts w:ascii="Century Gothic" w:hAnsi="Century Gothic"/>
            <w:sz w:val="22"/>
            <w:szCs w:val="22"/>
            <w:lang w:val="en-US"/>
          </w:rPr>
          <w:t>https://docs.google.com/spreadsheets/d/1zvwRl1puXVvGX2cF3oeHN5V_oU1D5pr_/edit?usp=drive_link&amp;ouid=101288445605765785523&amp;rtpof=true&amp;sd=true</w:t>
        </w:r>
      </w:hyperlink>
      <w:r w:rsidRPr="00573A9D">
        <w:rPr>
          <w:rFonts w:ascii="Century Gothic" w:hAnsi="Century Gothic"/>
          <w:sz w:val="22"/>
          <w:szCs w:val="22"/>
          <w:lang w:val="en-US"/>
        </w:rPr>
        <w:t xml:space="preserve"> </w:t>
      </w:r>
    </w:p>
    <w:p w14:paraId="72B8AE51" w14:textId="77777777" w:rsidR="00697868" w:rsidRPr="00573A9D" w:rsidRDefault="00697868" w:rsidP="00697868">
      <w:pPr>
        <w:rPr>
          <w:rFonts w:ascii="Century Gothic" w:hAnsi="Century Gothic"/>
          <w:sz w:val="22"/>
          <w:szCs w:val="22"/>
          <w:lang w:val="en-US"/>
        </w:rPr>
      </w:pPr>
    </w:p>
    <w:p w14:paraId="3204519D" w14:textId="77777777" w:rsidR="00697868" w:rsidRPr="00573A9D" w:rsidRDefault="00697868" w:rsidP="00697868">
      <w:pPr>
        <w:rPr>
          <w:rFonts w:ascii="Century Gothic" w:hAnsi="Century Gothic"/>
          <w:sz w:val="22"/>
          <w:szCs w:val="22"/>
          <w:lang w:val="en-US"/>
        </w:rPr>
      </w:pPr>
      <w:r w:rsidRPr="00573A9D">
        <w:rPr>
          <w:rFonts w:ascii="Century Gothic" w:hAnsi="Century Gothic"/>
          <w:sz w:val="22"/>
          <w:szCs w:val="22"/>
          <w:lang w:val="en-US"/>
        </w:rPr>
        <w:t xml:space="preserve">Lote 2: </w:t>
      </w:r>
    </w:p>
    <w:p w14:paraId="6ABBB4FF" w14:textId="77777777" w:rsidR="00697868" w:rsidRPr="00573A9D" w:rsidRDefault="002867D9" w:rsidP="00697868">
      <w:pPr>
        <w:rPr>
          <w:rFonts w:ascii="Century Gothic" w:hAnsi="Century Gothic"/>
          <w:sz w:val="22"/>
          <w:szCs w:val="22"/>
          <w:lang w:val="en-US"/>
        </w:rPr>
      </w:pPr>
      <w:hyperlink r:id="rId48" w:history="1">
        <w:r w:rsidR="00697868" w:rsidRPr="00573A9D">
          <w:rPr>
            <w:rStyle w:val="Hipervnculo"/>
            <w:rFonts w:ascii="Century Gothic" w:hAnsi="Century Gothic"/>
            <w:sz w:val="22"/>
            <w:szCs w:val="22"/>
            <w:lang w:val="en-US"/>
          </w:rPr>
          <w:t>https://docs.google.com/spreadsheets/d/1bsAb-Z5izgUa2iTMbeNYZeS5r_EjXZ3j/edit?usp=drive_link&amp;ouid=101288445605765785523&amp;rtpof=true&amp;sd=true</w:t>
        </w:r>
      </w:hyperlink>
      <w:r w:rsidR="00697868" w:rsidRPr="00573A9D">
        <w:rPr>
          <w:rFonts w:ascii="Century Gothic" w:hAnsi="Century Gothic"/>
          <w:sz w:val="22"/>
          <w:szCs w:val="22"/>
          <w:lang w:val="en-US"/>
        </w:rPr>
        <w:t xml:space="preserve"> </w:t>
      </w:r>
    </w:p>
    <w:p w14:paraId="3E1B86FC" w14:textId="77777777" w:rsidR="00697868" w:rsidRPr="00573A9D" w:rsidRDefault="00697868" w:rsidP="00697868">
      <w:pPr>
        <w:rPr>
          <w:rFonts w:ascii="Century Gothic" w:hAnsi="Century Gothic"/>
          <w:sz w:val="22"/>
          <w:szCs w:val="22"/>
          <w:lang w:val="en-US"/>
        </w:rPr>
      </w:pPr>
    </w:p>
    <w:p w14:paraId="41163E0D" w14:textId="77777777" w:rsidR="00697868" w:rsidRPr="00573A9D" w:rsidRDefault="00697868" w:rsidP="00697868">
      <w:pPr>
        <w:rPr>
          <w:rFonts w:ascii="Century Gothic" w:hAnsi="Century Gothic"/>
          <w:sz w:val="22"/>
          <w:szCs w:val="22"/>
          <w:lang w:val="en-US"/>
        </w:rPr>
      </w:pPr>
      <w:r w:rsidRPr="00573A9D">
        <w:rPr>
          <w:rFonts w:ascii="Century Gothic" w:hAnsi="Century Gothic"/>
          <w:sz w:val="22"/>
          <w:szCs w:val="22"/>
          <w:lang w:val="en-US"/>
        </w:rPr>
        <w:t>Lote 3:</w:t>
      </w:r>
    </w:p>
    <w:p w14:paraId="0D573DA9" w14:textId="77777777" w:rsidR="00697868" w:rsidRPr="00573A9D" w:rsidRDefault="002867D9" w:rsidP="00697868">
      <w:pPr>
        <w:rPr>
          <w:rFonts w:ascii="Century Gothic" w:hAnsi="Century Gothic"/>
          <w:sz w:val="22"/>
          <w:szCs w:val="22"/>
          <w:lang w:val="en-US"/>
        </w:rPr>
      </w:pPr>
      <w:hyperlink r:id="rId49" w:history="1">
        <w:r w:rsidR="00697868" w:rsidRPr="00573A9D">
          <w:rPr>
            <w:rStyle w:val="Hipervnculo"/>
            <w:rFonts w:ascii="Century Gothic" w:hAnsi="Century Gothic"/>
            <w:sz w:val="22"/>
            <w:szCs w:val="22"/>
            <w:lang w:val="en-US"/>
          </w:rPr>
          <w:t>https://docs.google.com/spreadsheets/d/1c8BQoK0c9yqs18CbYA9VwaDREdh51lq7/edit?usp=drive_link&amp;ouid=101288445605765785523&amp;rtpof=true&amp;sd=true</w:t>
        </w:r>
      </w:hyperlink>
    </w:p>
    <w:p w14:paraId="66E53410" w14:textId="77777777" w:rsidR="00697868" w:rsidRPr="00573A9D" w:rsidRDefault="00697868" w:rsidP="00697868">
      <w:pPr>
        <w:rPr>
          <w:rFonts w:ascii="Century Gothic" w:hAnsi="Century Gothic"/>
          <w:sz w:val="22"/>
          <w:szCs w:val="22"/>
          <w:lang w:val="en-US"/>
        </w:rPr>
      </w:pPr>
    </w:p>
    <w:p w14:paraId="020B4872" w14:textId="77777777" w:rsidR="00697868" w:rsidRPr="00573A9D" w:rsidRDefault="00697868" w:rsidP="00697868">
      <w:pPr>
        <w:rPr>
          <w:rFonts w:ascii="Century Gothic" w:hAnsi="Century Gothic"/>
          <w:sz w:val="22"/>
          <w:szCs w:val="22"/>
          <w:lang w:val="en-US"/>
        </w:rPr>
      </w:pPr>
      <w:r w:rsidRPr="00573A9D">
        <w:rPr>
          <w:rFonts w:ascii="Century Gothic" w:hAnsi="Century Gothic"/>
          <w:sz w:val="22"/>
          <w:szCs w:val="22"/>
          <w:lang w:val="en-US"/>
        </w:rPr>
        <w:t>Lote 4:</w:t>
      </w:r>
    </w:p>
    <w:p w14:paraId="05E6EFD8" w14:textId="77777777" w:rsidR="00697868" w:rsidRPr="00573A9D" w:rsidRDefault="002867D9" w:rsidP="00697868">
      <w:pPr>
        <w:rPr>
          <w:rFonts w:ascii="Century Gothic" w:hAnsi="Century Gothic"/>
          <w:sz w:val="22"/>
          <w:szCs w:val="22"/>
          <w:lang w:val="en-US"/>
        </w:rPr>
      </w:pPr>
      <w:hyperlink r:id="rId50" w:history="1">
        <w:r w:rsidR="00697868" w:rsidRPr="00573A9D">
          <w:rPr>
            <w:rStyle w:val="Hipervnculo"/>
            <w:rFonts w:ascii="Century Gothic" w:hAnsi="Century Gothic"/>
            <w:sz w:val="22"/>
            <w:szCs w:val="22"/>
            <w:lang w:val="en-US"/>
          </w:rPr>
          <w:t>https://docs.google.com/spreadsheets/d/1I7gzqqAeaJBanR6i_u2_i1k0w-uqyKip/edit?usp=drive_link&amp;ouid=101288445605765785523&amp;rtpof=true&amp;sd=true</w:t>
        </w:r>
      </w:hyperlink>
      <w:r w:rsidR="00697868" w:rsidRPr="00573A9D">
        <w:rPr>
          <w:rFonts w:ascii="Century Gothic" w:hAnsi="Century Gothic"/>
          <w:sz w:val="22"/>
          <w:szCs w:val="22"/>
          <w:lang w:val="en-US"/>
        </w:rPr>
        <w:t xml:space="preserve"> </w:t>
      </w:r>
    </w:p>
    <w:p w14:paraId="078BEE51" w14:textId="77777777" w:rsidR="00697868" w:rsidRPr="00573A9D" w:rsidRDefault="00697868" w:rsidP="00B14B36">
      <w:pPr>
        <w:keepNext/>
        <w:keepLines/>
        <w:spacing w:after="120"/>
        <w:jc w:val="both"/>
        <w:rPr>
          <w:rFonts w:ascii="Century Gothic" w:hAnsi="Century Gothic"/>
          <w:b/>
          <w:bCs/>
          <w:sz w:val="22"/>
          <w:szCs w:val="22"/>
          <w:lang w:val="en-US"/>
        </w:rPr>
      </w:pPr>
    </w:p>
    <w:p w14:paraId="1E42506C" w14:textId="77777777" w:rsidR="00697868" w:rsidRPr="00573A9D" w:rsidRDefault="00697868" w:rsidP="00B14B36">
      <w:pPr>
        <w:keepNext/>
        <w:keepLines/>
        <w:spacing w:after="120"/>
        <w:jc w:val="both"/>
        <w:rPr>
          <w:rFonts w:ascii="Century Gothic" w:hAnsi="Century Gothic"/>
          <w:b/>
          <w:bCs/>
          <w:sz w:val="22"/>
          <w:szCs w:val="22"/>
          <w:lang w:val="en-US"/>
        </w:rPr>
      </w:pPr>
    </w:p>
    <w:p w14:paraId="7113F786" w14:textId="77777777" w:rsidR="00883398" w:rsidRPr="00573A9D" w:rsidRDefault="00883398" w:rsidP="00A1003A">
      <w:pPr>
        <w:keepNext/>
        <w:keepLines/>
        <w:spacing w:after="120"/>
        <w:jc w:val="center"/>
        <w:rPr>
          <w:rFonts w:ascii="Century Gothic" w:hAnsi="Century Gothic"/>
          <w:b/>
          <w:bCs/>
          <w:color w:val="8DB3E2"/>
          <w:sz w:val="22"/>
          <w:szCs w:val="22"/>
          <w:lang w:val="en-US"/>
        </w:rPr>
        <w:sectPr w:rsidR="00883398" w:rsidRPr="00573A9D" w:rsidSect="006F5CD9">
          <w:headerReference w:type="default" r:id="rId51"/>
          <w:headerReference w:type="first" r:id="rId52"/>
          <w:endnotePr>
            <w:numFmt w:val="decimal"/>
          </w:endnotePr>
          <w:pgSz w:w="11906" w:h="16838" w:code="9"/>
          <w:pgMar w:top="1440" w:right="1440" w:bottom="1440" w:left="1440" w:header="720" w:footer="720" w:gutter="0"/>
          <w:cols w:space="720"/>
          <w:titlePg/>
          <w:docGrid w:linePitch="326"/>
        </w:sectPr>
      </w:pPr>
    </w:p>
    <w:p w14:paraId="260BB180" w14:textId="77777777" w:rsidR="00883398" w:rsidRPr="00883398" w:rsidRDefault="00883398" w:rsidP="00883398">
      <w:pPr>
        <w:pStyle w:val="Secciones"/>
      </w:pPr>
      <w:bookmarkStart w:id="342" w:name="_Toc206413807"/>
      <w:r w:rsidRPr="00883398">
        <w:t>Sección X</w:t>
      </w:r>
      <w:r w:rsidR="00140AF5">
        <w:t>I</w:t>
      </w:r>
      <w:r w:rsidRPr="00883398">
        <w:t xml:space="preserve">. </w:t>
      </w:r>
      <w:r>
        <w:t>Formularios de Garantías</w:t>
      </w:r>
      <w:bookmarkEnd w:id="342"/>
    </w:p>
    <w:p w14:paraId="29A54741" w14:textId="77777777" w:rsidR="000B0C9D" w:rsidRPr="0072021A" w:rsidRDefault="000B0C9D" w:rsidP="000B0C9D">
      <w:pPr>
        <w:pStyle w:val="SectionXH2"/>
        <w:rPr>
          <w:rFonts w:ascii="Century Gothic" w:hAnsi="Century Gothic"/>
          <w:sz w:val="22"/>
          <w:szCs w:val="22"/>
        </w:rPr>
      </w:pPr>
      <w:r w:rsidRPr="0072021A">
        <w:rPr>
          <w:rFonts w:ascii="Century Gothic" w:hAnsi="Century Gothic"/>
          <w:sz w:val="22"/>
          <w:szCs w:val="22"/>
          <w:lang w:val="es-MX"/>
        </w:rPr>
        <w:t>Garantía de Cumplimiento (</w:t>
      </w:r>
      <w:r w:rsidRPr="0072021A">
        <w:rPr>
          <w:rFonts w:ascii="Century Gothic" w:hAnsi="Century Gothic"/>
          <w:sz w:val="22"/>
          <w:szCs w:val="22"/>
        </w:rPr>
        <w:t>Garantía Bancaria)</w:t>
      </w:r>
    </w:p>
    <w:p w14:paraId="44AB5497" w14:textId="77777777" w:rsidR="000B0C9D" w:rsidRPr="0072021A" w:rsidRDefault="00702765" w:rsidP="000B0C9D">
      <w:pPr>
        <w:numPr>
          <w:ilvl w:val="12"/>
          <w:numId w:val="0"/>
        </w:numPr>
        <w:suppressAutoHyphens/>
        <w:jc w:val="center"/>
        <w:rPr>
          <w:rFonts w:ascii="Century Gothic" w:hAnsi="Century Gothic"/>
          <w:sz w:val="22"/>
          <w:szCs w:val="22"/>
        </w:rPr>
      </w:pPr>
      <w:r>
        <w:rPr>
          <w:rFonts w:ascii="Century Gothic" w:hAnsi="Century Gothic"/>
          <w:sz w:val="22"/>
          <w:szCs w:val="22"/>
        </w:rPr>
        <w:t>(No Aplica</w:t>
      </w:r>
      <w:r w:rsidR="000B0C9D" w:rsidRPr="0072021A">
        <w:rPr>
          <w:rFonts w:ascii="Century Gothic" w:hAnsi="Century Gothic"/>
          <w:sz w:val="22"/>
          <w:szCs w:val="22"/>
        </w:rPr>
        <w:t>)</w:t>
      </w:r>
    </w:p>
    <w:p w14:paraId="7BD905BC" w14:textId="77777777" w:rsidR="000B0C9D" w:rsidRPr="0072021A" w:rsidRDefault="000B0C9D" w:rsidP="000B0C9D">
      <w:pPr>
        <w:numPr>
          <w:ilvl w:val="12"/>
          <w:numId w:val="0"/>
        </w:numPr>
        <w:suppressAutoHyphens/>
        <w:jc w:val="center"/>
        <w:rPr>
          <w:rFonts w:ascii="Century Gothic" w:hAnsi="Century Gothic"/>
          <w:sz w:val="22"/>
          <w:szCs w:val="22"/>
        </w:rPr>
      </w:pPr>
    </w:p>
    <w:p w14:paraId="4FBDF82E" w14:textId="77777777" w:rsidR="000B0C9D" w:rsidRPr="00027EE6" w:rsidRDefault="000B0C9D" w:rsidP="000B0C9D">
      <w:pPr>
        <w:numPr>
          <w:ilvl w:val="12"/>
          <w:numId w:val="0"/>
        </w:numPr>
        <w:suppressAutoHyphens/>
        <w:jc w:val="both"/>
        <w:rPr>
          <w:rFonts w:ascii="Century Gothic" w:hAnsi="Century Gothic"/>
          <w:color w:val="4472C4"/>
          <w:sz w:val="22"/>
          <w:szCs w:val="22"/>
          <w:lang w:val="es-MX"/>
        </w:rPr>
      </w:pPr>
      <w:r w:rsidRPr="00027EE6">
        <w:rPr>
          <w:rFonts w:ascii="Century Gothic" w:hAnsi="Century Gothic"/>
          <w:color w:val="4472C4"/>
          <w:sz w:val="22"/>
          <w:szCs w:val="22"/>
          <w:lang w:val="es-MX"/>
        </w:rPr>
        <w:t xml:space="preserve">[El </w:t>
      </w:r>
      <w:r w:rsidR="006275B5" w:rsidRPr="00027EE6">
        <w:rPr>
          <w:rFonts w:ascii="Century Gothic" w:hAnsi="Century Gothic"/>
          <w:color w:val="4472C4"/>
          <w:sz w:val="22"/>
          <w:szCs w:val="22"/>
          <w:lang w:val="es-MX"/>
        </w:rPr>
        <w:t xml:space="preserve">Oferente seleccionado </w:t>
      </w:r>
      <w:r w:rsidRPr="00027EE6">
        <w:rPr>
          <w:rFonts w:ascii="Century Gothic" w:hAnsi="Century Gothic"/>
          <w:color w:val="4472C4"/>
          <w:sz w:val="22"/>
          <w:szCs w:val="22"/>
          <w:lang w:val="es-MX"/>
        </w:rPr>
        <w:t>que presente esta Garantía deberá completar este formulario según las instrucciones indicadas entre corchetes, si el Contratante solicita esta clase de garantía.]</w:t>
      </w:r>
    </w:p>
    <w:p w14:paraId="45E6D25B" w14:textId="77777777" w:rsidR="000B0C9D" w:rsidRPr="00027EE6" w:rsidRDefault="000B0C9D" w:rsidP="000B0C9D">
      <w:pPr>
        <w:numPr>
          <w:ilvl w:val="12"/>
          <w:numId w:val="0"/>
        </w:numPr>
        <w:suppressAutoHyphens/>
        <w:jc w:val="both"/>
        <w:rPr>
          <w:rFonts w:ascii="Century Gothic" w:hAnsi="Century Gothic"/>
          <w:color w:val="4472C4"/>
          <w:sz w:val="22"/>
          <w:szCs w:val="22"/>
          <w:lang w:val="es-MX"/>
        </w:rPr>
      </w:pPr>
    </w:p>
    <w:p w14:paraId="4320B823" w14:textId="77777777" w:rsidR="000B0C9D" w:rsidRPr="00027EE6" w:rsidRDefault="000B0C9D" w:rsidP="000B0C9D">
      <w:pPr>
        <w:numPr>
          <w:ilvl w:val="12"/>
          <w:numId w:val="0"/>
        </w:numPr>
        <w:suppressAutoHyphens/>
        <w:jc w:val="both"/>
        <w:rPr>
          <w:rFonts w:ascii="Century Gothic" w:hAnsi="Century Gothic"/>
          <w:color w:val="4472C4"/>
          <w:sz w:val="22"/>
          <w:szCs w:val="22"/>
          <w:lang w:val="es-MX"/>
        </w:rPr>
      </w:pPr>
      <w:r w:rsidRPr="00027EE6">
        <w:rPr>
          <w:rFonts w:ascii="Century Gothic" w:hAnsi="Century Gothic"/>
          <w:color w:val="4472C4"/>
          <w:sz w:val="22"/>
          <w:szCs w:val="22"/>
          <w:lang w:val="es-MX"/>
        </w:rPr>
        <w:t>[Indique el Nombre del Banco, y la dirección de la sucursal que emite la garantía]</w:t>
      </w:r>
    </w:p>
    <w:p w14:paraId="5944F0B4" w14:textId="77777777" w:rsidR="000B0C9D" w:rsidRPr="0072021A" w:rsidRDefault="000B0C9D" w:rsidP="000B0C9D">
      <w:pPr>
        <w:numPr>
          <w:ilvl w:val="12"/>
          <w:numId w:val="0"/>
        </w:numPr>
        <w:suppressAutoHyphens/>
        <w:jc w:val="both"/>
        <w:rPr>
          <w:rFonts w:ascii="Century Gothic" w:hAnsi="Century Gothic"/>
          <w:i/>
          <w:iCs/>
          <w:sz w:val="22"/>
          <w:szCs w:val="22"/>
        </w:rPr>
      </w:pPr>
    </w:p>
    <w:p w14:paraId="44D30900" w14:textId="77777777" w:rsidR="000B0C9D" w:rsidRPr="0072021A" w:rsidRDefault="000B0C9D" w:rsidP="000B0C9D">
      <w:pPr>
        <w:numPr>
          <w:ilvl w:val="12"/>
          <w:numId w:val="0"/>
        </w:numPr>
        <w:suppressAutoHyphens/>
        <w:jc w:val="both"/>
        <w:rPr>
          <w:rFonts w:ascii="Century Gothic" w:hAnsi="Century Gothic"/>
          <w:i/>
          <w:iCs/>
          <w:sz w:val="22"/>
          <w:szCs w:val="22"/>
        </w:rPr>
      </w:pPr>
      <w:r w:rsidRPr="0072021A">
        <w:rPr>
          <w:rFonts w:ascii="Century Gothic" w:hAnsi="Century Gothic"/>
          <w:b/>
          <w:bCs/>
          <w:sz w:val="22"/>
          <w:szCs w:val="22"/>
        </w:rPr>
        <w:t xml:space="preserve">Beneficiario: </w:t>
      </w:r>
      <w:r w:rsidR="00364EA0" w:rsidRPr="00832508">
        <w:rPr>
          <w:rFonts w:ascii="Century Gothic" w:eastAsia="Calibri" w:hAnsi="Century Gothic"/>
          <w:spacing w:val="-3"/>
          <w:sz w:val="22"/>
          <w:szCs w:val="22"/>
        </w:rPr>
        <w:fldChar w:fldCharType="begin"/>
      </w:r>
      <w:r w:rsidR="00364EA0" w:rsidRPr="00832508">
        <w:rPr>
          <w:rFonts w:ascii="Century Gothic" w:eastAsia="Calibri" w:hAnsi="Century Gothic"/>
          <w:spacing w:val="-3"/>
          <w:sz w:val="22"/>
          <w:szCs w:val="22"/>
        </w:rPr>
        <w:instrText xml:space="preserve"> REF  NombreEjecutor  \* MERGEFORMAT </w:instrText>
      </w:r>
      <w:r w:rsidR="00364EA0" w:rsidRPr="00832508">
        <w:rPr>
          <w:rFonts w:ascii="Century Gothic" w:eastAsia="Calibri" w:hAnsi="Century Gothic"/>
          <w:spacing w:val="-3"/>
          <w:sz w:val="22"/>
          <w:szCs w:val="22"/>
        </w:rPr>
        <w:fldChar w:fldCharType="separate"/>
      </w:r>
      <w:r w:rsidR="00610342" w:rsidRPr="00610342">
        <w:rPr>
          <w:rFonts w:ascii="Century Gothic" w:hAnsi="Century Gothic"/>
          <w:snapToGrid w:val="0"/>
          <w:sz w:val="22"/>
          <w:szCs w:val="22"/>
        </w:rPr>
        <w:t>NOMBRE DEL EJECUTOR</w:t>
      </w:r>
      <w:r w:rsidR="00364EA0" w:rsidRPr="00832508">
        <w:rPr>
          <w:rFonts w:ascii="Century Gothic" w:eastAsia="Calibri" w:hAnsi="Century Gothic"/>
          <w:spacing w:val="-3"/>
          <w:sz w:val="22"/>
          <w:szCs w:val="22"/>
        </w:rPr>
        <w:fldChar w:fldCharType="end"/>
      </w:r>
      <w:r w:rsidR="00364EA0" w:rsidRPr="00027EE6">
        <w:rPr>
          <w:rFonts w:ascii="Century Gothic" w:hAnsi="Century Gothic"/>
          <w:color w:val="4472C4"/>
          <w:sz w:val="22"/>
          <w:szCs w:val="22"/>
          <w:lang w:val="es-MX"/>
        </w:rPr>
        <w:t xml:space="preserve"> </w:t>
      </w:r>
    </w:p>
    <w:p w14:paraId="6F0D1625" w14:textId="77777777" w:rsidR="000B0C9D" w:rsidRPr="0072021A" w:rsidRDefault="000B0C9D" w:rsidP="000B0C9D">
      <w:pPr>
        <w:numPr>
          <w:ilvl w:val="12"/>
          <w:numId w:val="0"/>
        </w:numPr>
        <w:suppressAutoHyphens/>
        <w:jc w:val="both"/>
        <w:rPr>
          <w:rFonts w:ascii="Century Gothic" w:hAnsi="Century Gothic"/>
          <w:i/>
          <w:iCs/>
          <w:sz w:val="22"/>
          <w:szCs w:val="22"/>
        </w:rPr>
      </w:pPr>
    </w:p>
    <w:p w14:paraId="64177EC7" w14:textId="77777777" w:rsidR="000B0C9D" w:rsidRPr="0072021A" w:rsidRDefault="000B0C9D" w:rsidP="000B0C9D">
      <w:pPr>
        <w:numPr>
          <w:ilvl w:val="12"/>
          <w:numId w:val="0"/>
        </w:numPr>
        <w:suppressAutoHyphens/>
        <w:jc w:val="both"/>
        <w:rPr>
          <w:rFonts w:ascii="Century Gothic" w:hAnsi="Century Gothic"/>
          <w:i/>
          <w:iCs/>
          <w:sz w:val="22"/>
          <w:szCs w:val="22"/>
        </w:rPr>
      </w:pPr>
      <w:r w:rsidRPr="0072021A">
        <w:rPr>
          <w:rFonts w:ascii="Century Gothic" w:hAnsi="Century Gothic"/>
          <w:b/>
          <w:bCs/>
          <w:sz w:val="22"/>
          <w:szCs w:val="22"/>
        </w:rPr>
        <w:t>Fecha:</w:t>
      </w:r>
      <w:r w:rsidR="00364EA0">
        <w:rPr>
          <w:rFonts w:ascii="Century Gothic" w:hAnsi="Century Gothic"/>
          <w:b/>
          <w:bCs/>
          <w:sz w:val="22"/>
          <w:szCs w:val="22"/>
        </w:rPr>
        <w:t xml:space="preserve"> </w:t>
      </w:r>
      <w:r w:rsidR="00364EA0" w:rsidRPr="00027EE6">
        <w:rPr>
          <w:rStyle w:val="Textodelmarcadordeposicin"/>
          <w:rFonts w:ascii="Century Gothic" w:hAnsi="Century Gothic" w:cs="Calibri Light"/>
          <w:color w:val="auto"/>
          <w:sz w:val="22"/>
          <w:szCs w:val="22"/>
        </w:rPr>
        <w:t>Coloque fecha</w:t>
      </w:r>
    </w:p>
    <w:p w14:paraId="7467835D" w14:textId="77777777" w:rsidR="000B0C9D" w:rsidRPr="0072021A" w:rsidRDefault="000B0C9D" w:rsidP="000B0C9D">
      <w:pPr>
        <w:numPr>
          <w:ilvl w:val="12"/>
          <w:numId w:val="0"/>
        </w:numPr>
        <w:suppressAutoHyphens/>
        <w:jc w:val="both"/>
        <w:rPr>
          <w:rFonts w:ascii="Century Gothic" w:hAnsi="Century Gothic"/>
          <w:i/>
          <w:iCs/>
          <w:sz w:val="22"/>
          <w:szCs w:val="22"/>
        </w:rPr>
      </w:pPr>
    </w:p>
    <w:p w14:paraId="42277647" w14:textId="77777777" w:rsidR="000B0C9D" w:rsidRPr="0072021A" w:rsidRDefault="000B0C9D" w:rsidP="000B0C9D">
      <w:pPr>
        <w:numPr>
          <w:ilvl w:val="12"/>
          <w:numId w:val="0"/>
        </w:numPr>
        <w:suppressAutoHyphens/>
        <w:jc w:val="both"/>
        <w:rPr>
          <w:rFonts w:ascii="Century Gothic" w:hAnsi="Century Gothic"/>
          <w:i/>
          <w:iCs/>
          <w:sz w:val="22"/>
          <w:szCs w:val="22"/>
        </w:rPr>
      </w:pPr>
      <w:r w:rsidRPr="0072021A">
        <w:rPr>
          <w:rFonts w:ascii="Century Gothic" w:hAnsi="Century Gothic"/>
          <w:b/>
          <w:bCs/>
          <w:sz w:val="22"/>
          <w:szCs w:val="22"/>
        </w:rPr>
        <w:t>GARANTIA DE CUMPLIMIENTO No.</w:t>
      </w:r>
      <w:r w:rsidRPr="0072021A">
        <w:rPr>
          <w:rFonts w:ascii="Century Gothic" w:hAnsi="Century Gothic"/>
          <w:i/>
          <w:iCs/>
          <w:sz w:val="22"/>
          <w:szCs w:val="22"/>
        </w:rPr>
        <w:t xml:space="preserve">  </w:t>
      </w:r>
      <w:r w:rsidRPr="00027EE6">
        <w:rPr>
          <w:rFonts w:ascii="Century Gothic" w:hAnsi="Century Gothic"/>
          <w:color w:val="4472C4"/>
          <w:sz w:val="22"/>
          <w:szCs w:val="22"/>
          <w:lang w:val="es-MX"/>
        </w:rPr>
        <w:t>[indique el número de la Garantía de Cumplimiento]</w:t>
      </w:r>
    </w:p>
    <w:p w14:paraId="7EF1666B" w14:textId="77777777" w:rsidR="000B0C9D" w:rsidRPr="0072021A" w:rsidRDefault="000B0C9D" w:rsidP="000B0C9D">
      <w:pPr>
        <w:numPr>
          <w:ilvl w:val="12"/>
          <w:numId w:val="0"/>
        </w:numPr>
        <w:suppressAutoHyphens/>
        <w:jc w:val="both"/>
        <w:rPr>
          <w:rFonts w:ascii="Century Gothic" w:hAnsi="Century Gothic"/>
          <w:i/>
          <w:iCs/>
          <w:sz w:val="22"/>
          <w:szCs w:val="22"/>
        </w:rPr>
      </w:pPr>
    </w:p>
    <w:p w14:paraId="0DF314E7" w14:textId="77777777" w:rsidR="000B0C9D" w:rsidRPr="0072021A" w:rsidRDefault="000B0C9D" w:rsidP="000B0C9D">
      <w:pPr>
        <w:numPr>
          <w:ilvl w:val="12"/>
          <w:numId w:val="0"/>
        </w:numPr>
        <w:suppressAutoHyphens/>
        <w:jc w:val="both"/>
        <w:rPr>
          <w:rFonts w:ascii="Century Gothic" w:hAnsi="Century Gothic"/>
          <w:i/>
          <w:iCs/>
          <w:sz w:val="22"/>
          <w:szCs w:val="22"/>
        </w:rPr>
      </w:pPr>
    </w:p>
    <w:p w14:paraId="4175A953" w14:textId="77777777" w:rsidR="000B0C9D" w:rsidRPr="0072021A" w:rsidRDefault="000B0C9D" w:rsidP="000B0C9D">
      <w:pPr>
        <w:numPr>
          <w:ilvl w:val="12"/>
          <w:numId w:val="0"/>
        </w:numPr>
        <w:jc w:val="both"/>
        <w:rPr>
          <w:rFonts w:ascii="Century Gothic" w:hAnsi="Century Gothic"/>
          <w:sz w:val="22"/>
          <w:szCs w:val="22"/>
        </w:rPr>
      </w:pPr>
      <w:r w:rsidRPr="0072021A">
        <w:rPr>
          <w:rFonts w:ascii="Century Gothic" w:hAnsi="Century Gothic"/>
          <w:sz w:val="22"/>
          <w:szCs w:val="22"/>
        </w:rPr>
        <w:t xml:space="preserve">Se nos ha informado que </w:t>
      </w:r>
      <w:r w:rsidRPr="00027EE6">
        <w:rPr>
          <w:rFonts w:ascii="Century Gothic" w:hAnsi="Century Gothic"/>
          <w:color w:val="4472C4"/>
          <w:sz w:val="22"/>
          <w:szCs w:val="22"/>
          <w:lang w:val="es-MX"/>
        </w:rPr>
        <w:t>[indique el nombre del Contratista]</w:t>
      </w:r>
      <w:r w:rsidRPr="0072021A">
        <w:rPr>
          <w:rFonts w:ascii="Century Gothic" w:hAnsi="Century Gothic"/>
          <w:i/>
          <w:iCs/>
          <w:sz w:val="22"/>
          <w:szCs w:val="22"/>
        </w:rPr>
        <w:t xml:space="preserve"> </w:t>
      </w:r>
      <w:r w:rsidRPr="0072021A">
        <w:rPr>
          <w:rFonts w:ascii="Century Gothic" w:hAnsi="Century Gothic"/>
          <w:sz w:val="22"/>
          <w:szCs w:val="22"/>
        </w:rPr>
        <w:t xml:space="preserve">(en adelante denominado “el Contratista”) ha </w:t>
      </w:r>
      <w:r w:rsidR="00A62826">
        <w:rPr>
          <w:rFonts w:ascii="Century Gothic" w:hAnsi="Century Gothic"/>
          <w:sz w:val="22"/>
          <w:szCs w:val="22"/>
        </w:rPr>
        <w:t>sido favorecido con la adjudicación d</w:t>
      </w:r>
      <w:r w:rsidRPr="0072021A">
        <w:rPr>
          <w:rFonts w:ascii="Century Gothic" w:hAnsi="Century Gothic"/>
          <w:sz w:val="22"/>
          <w:szCs w:val="22"/>
        </w:rPr>
        <w:t>el Contrato No.</w:t>
      </w:r>
      <w:r w:rsidR="004114F7" w:rsidRPr="0072021A">
        <w:rPr>
          <w:rFonts w:ascii="Century Gothic" w:hAnsi="Century Gothic"/>
          <w:sz w:val="22"/>
          <w:szCs w:val="22"/>
        </w:rPr>
        <w:t xml:space="preserve"> </w:t>
      </w:r>
      <w:r w:rsidRPr="0072021A">
        <w:rPr>
          <w:rFonts w:ascii="Century Gothic" w:hAnsi="Century Gothic"/>
          <w:i/>
          <w:iCs/>
          <w:sz w:val="22"/>
          <w:szCs w:val="22"/>
        </w:rPr>
        <w:t>[indique el número referencial del Contrato</w:t>
      </w:r>
      <w:r w:rsidRPr="0072021A">
        <w:rPr>
          <w:rFonts w:ascii="Century Gothic" w:hAnsi="Century Gothic"/>
          <w:sz w:val="22"/>
          <w:szCs w:val="22"/>
        </w:rPr>
        <w:t xml:space="preserve">] de fecha </w:t>
      </w:r>
      <w:r w:rsidRPr="00027EE6">
        <w:rPr>
          <w:rFonts w:ascii="Century Gothic" w:hAnsi="Century Gothic"/>
          <w:color w:val="4472C4"/>
          <w:sz w:val="22"/>
          <w:szCs w:val="22"/>
          <w:lang w:val="es-MX"/>
        </w:rPr>
        <w:t>[indique la fecha]</w:t>
      </w:r>
      <w:r w:rsidRPr="0072021A">
        <w:rPr>
          <w:rFonts w:ascii="Century Gothic" w:hAnsi="Century Gothic"/>
          <w:sz w:val="22"/>
          <w:szCs w:val="22"/>
        </w:rPr>
        <w:t xml:space="preserve"> con su entidad para la ejecución de </w:t>
      </w:r>
      <w:r w:rsidRPr="00027EE6">
        <w:rPr>
          <w:rFonts w:ascii="Century Gothic" w:hAnsi="Century Gothic"/>
          <w:color w:val="4472C4"/>
          <w:sz w:val="22"/>
          <w:szCs w:val="22"/>
          <w:lang w:val="es-MX"/>
        </w:rPr>
        <w:t>[indique el nombre del Contrato y una breve descripción de las Obras]</w:t>
      </w:r>
      <w:r w:rsidRPr="0072021A">
        <w:rPr>
          <w:rFonts w:ascii="Century Gothic" w:hAnsi="Century Gothic"/>
          <w:i/>
          <w:sz w:val="22"/>
          <w:szCs w:val="22"/>
          <w:lang w:val="es-MX"/>
        </w:rPr>
        <w:t xml:space="preserve"> </w:t>
      </w:r>
      <w:r w:rsidRPr="0072021A">
        <w:rPr>
          <w:rFonts w:ascii="Century Gothic" w:hAnsi="Century Gothic"/>
          <w:iCs/>
          <w:sz w:val="22"/>
          <w:szCs w:val="22"/>
          <w:lang w:val="es-MX"/>
        </w:rPr>
        <w:t>en adelante “el Contrato”)</w:t>
      </w:r>
      <w:r w:rsidRPr="0072021A">
        <w:rPr>
          <w:rFonts w:ascii="Century Gothic" w:hAnsi="Century Gothic"/>
          <w:sz w:val="22"/>
          <w:szCs w:val="22"/>
          <w:lang w:val="es-MX"/>
        </w:rPr>
        <w:t>.</w:t>
      </w:r>
    </w:p>
    <w:p w14:paraId="59EDB2F6" w14:textId="77777777" w:rsidR="000B0C9D" w:rsidRPr="0072021A" w:rsidRDefault="000B0C9D" w:rsidP="000B0C9D">
      <w:pPr>
        <w:numPr>
          <w:ilvl w:val="12"/>
          <w:numId w:val="0"/>
        </w:numPr>
        <w:jc w:val="both"/>
        <w:rPr>
          <w:rFonts w:ascii="Century Gothic" w:hAnsi="Century Gothic"/>
          <w:sz w:val="22"/>
          <w:szCs w:val="22"/>
        </w:rPr>
      </w:pPr>
    </w:p>
    <w:p w14:paraId="0EF77118" w14:textId="77777777" w:rsidR="000B0C9D" w:rsidRPr="0072021A" w:rsidRDefault="000B0C9D" w:rsidP="000B0C9D">
      <w:pPr>
        <w:numPr>
          <w:ilvl w:val="12"/>
          <w:numId w:val="0"/>
        </w:numPr>
        <w:jc w:val="both"/>
        <w:rPr>
          <w:rFonts w:ascii="Century Gothic" w:hAnsi="Century Gothic"/>
          <w:sz w:val="22"/>
          <w:szCs w:val="22"/>
        </w:rPr>
      </w:pPr>
      <w:r w:rsidRPr="0072021A">
        <w:rPr>
          <w:rFonts w:ascii="Century Gothic" w:hAnsi="Century Gothic"/>
          <w:sz w:val="22"/>
          <w:szCs w:val="22"/>
        </w:rPr>
        <w:t xml:space="preserve">Así mismo, entendemos que, de acuerdo con las condiciones del Contrato, se requiere una Garantía de Cumplimiento. </w:t>
      </w:r>
    </w:p>
    <w:p w14:paraId="45BA6482" w14:textId="77777777" w:rsidR="000B0C9D" w:rsidRPr="0072021A" w:rsidRDefault="000B0C9D" w:rsidP="000B0C9D">
      <w:pPr>
        <w:numPr>
          <w:ilvl w:val="12"/>
          <w:numId w:val="0"/>
        </w:numPr>
        <w:jc w:val="both"/>
        <w:rPr>
          <w:rFonts w:ascii="Century Gothic" w:hAnsi="Century Gothic"/>
          <w:sz w:val="22"/>
          <w:szCs w:val="22"/>
        </w:rPr>
      </w:pPr>
    </w:p>
    <w:p w14:paraId="1AAEB14F" w14:textId="77777777" w:rsidR="000B0C9D" w:rsidRPr="0072021A" w:rsidRDefault="000B0C9D" w:rsidP="000B0C9D">
      <w:pPr>
        <w:numPr>
          <w:ilvl w:val="12"/>
          <w:numId w:val="0"/>
        </w:numPr>
        <w:jc w:val="both"/>
        <w:rPr>
          <w:rFonts w:ascii="Century Gothic" w:hAnsi="Century Gothic"/>
          <w:sz w:val="22"/>
          <w:szCs w:val="22"/>
        </w:rPr>
      </w:pPr>
      <w:r w:rsidRPr="0072021A">
        <w:rPr>
          <w:rFonts w:ascii="Century Gothic" w:hAnsi="Century Gothic"/>
          <w:sz w:val="22"/>
          <w:szCs w:val="22"/>
        </w:rPr>
        <w:t xml:space="preserve">A solicitud del Contratista, nosotros </w:t>
      </w:r>
      <w:r w:rsidRPr="00027EE6">
        <w:rPr>
          <w:rFonts w:ascii="Century Gothic" w:hAnsi="Century Gothic"/>
          <w:color w:val="4472C4"/>
          <w:sz w:val="22"/>
          <w:szCs w:val="22"/>
          <w:lang w:val="es-MX"/>
        </w:rPr>
        <w:t>[indique el nombre del Banco]</w:t>
      </w:r>
      <w:r w:rsidRPr="0072021A">
        <w:rPr>
          <w:rFonts w:ascii="Century Gothic" w:hAnsi="Century Gothic"/>
          <w:i/>
          <w:iCs/>
          <w:sz w:val="22"/>
          <w:szCs w:val="22"/>
        </w:rPr>
        <w:t xml:space="preserve"> </w:t>
      </w:r>
      <w:r w:rsidRPr="0072021A">
        <w:rPr>
          <w:rFonts w:ascii="Century Gothic" w:hAnsi="Century Gothic"/>
          <w:sz w:val="22"/>
          <w:szCs w:val="22"/>
        </w:rPr>
        <w:t xml:space="preserve">por este medio nos obligamos irrevocablemente a pagar a su entidad una suma o sumas, que no exceda(n) un monto total de </w:t>
      </w:r>
      <w:r w:rsidRPr="0072021A">
        <w:rPr>
          <w:rFonts w:ascii="Century Gothic" w:hAnsi="Century Gothic"/>
          <w:sz w:val="22"/>
          <w:szCs w:val="22"/>
        </w:rPr>
        <w:softHyphen/>
      </w:r>
      <w:r w:rsidRPr="0072021A">
        <w:rPr>
          <w:rFonts w:ascii="Century Gothic" w:hAnsi="Century Gothic"/>
          <w:sz w:val="22"/>
          <w:szCs w:val="22"/>
        </w:rPr>
        <w:softHyphen/>
      </w:r>
      <w:r w:rsidRPr="0072021A">
        <w:rPr>
          <w:rFonts w:ascii="Century Gothic" w:hAnsi="Century Gothic"/>
          <w:sz w:val="22"/>
          <w:szCs w:val="22"/>
        </w:rPr>
        <w:softHyphen/>
      </w:r>
      <w:r w:rsidRPr="0072021A">
        <w:rPr>
          <w:rFonts w:ascii="Century Gothic" w:hAnsi="Century Gothic"/>
          <w:sz w:val="22"/>
          <w:szCs w:val="22"/>
        </w:rPr>
        <w:softHyphen/>
      </w:r>
      <w:r w:rsidRPr="0072021A">
        <w:rPr>
          <w:rFonts w:ascii="Century Gothic" w:hAnsi="Century Gothic"/>
          <w:sz w:val="22"/>
          <w:szCs w:val="22"/>
        </w:rPr>
        <w:softHyphen/>
      </w:r>
      <w:r w:rsidRPr="00027EE6">
        <w:rPr>
          <w:rFonts w:ascii="Century Gothic" w:hAnsi="Century Gothic"/>
          <w:color w:val="4472C4"/>
          <w:sz w:val="22"/>
          <w:szCs w:val="22"/>
          <w:lang w:val="es-MX"/>
        </w:rPr>
        <w:t>[indique la cifra en números] [indique la cifra en palabras]</w:t>
      </w:r>
      <w:r w:rsidRPr="0072021A">
        <w:rPr>
          <w:rFonts w:ascii="Century Gothic" w:hAnsi="Century Gothic"/>
          <w:i/>
          <w:iCs/>
          <w:sz w:val="22"/>
          <w:szCs w:val="22"/>
        </w:rPr>
        <w:t>,</w:t>
      </w:r>
      <w:r w:rsidRPr="0072021A">
        <w:rPr>
          <w:rStyle w:val="Refdenotaalpie"/>
          <w:rFonts w:ascii="Century Gothic" w:hAnsi="Century Gothic"/>
          <w:i/>
          <w:iCs/>
          <w:sz w:val="22"/>
          <w:szCs w:val="22"/>
        </w:rPr>
        <w:footnoteReference w:id="22"/>
      </w:r>
      <w:r w:rsidRPr="0072021A">
        <w:rPr>
          <w:rFonts w:ascii="Century Gothic" w:hAnsi="Century Gothic"/>
          <w:i/>
          <w:iCs/>
          <w:sz w:val="22"/>
          <w:szCs w:val="22"/>
        </w:rPr>
        <w:t xml:space="preserve"> </w:t>
      </w:r>
      <w:r w:rsidRPr="0072021A">
        <w:rPr>
          <w:rFonts w:ascii="Century Gothic" w:hAnsi="Century Gothic"/>
          <w:sz w:val="22"/>
          <w:szCs w:val="22"/>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3AD4F49F" w14:textId="77777777" w:rsidR="000B0C9D" w:rsidRPr="0072021A" w:rsidRDefault="000B0C9D" w:rsidP="000B0C9D">
      <w:pPr>
        <w:numPr>
          <w:ilvl w:val="12"/>
          <w:numId w:val="0"/>
        </w:numPr>
        <w:jc w:val="both"/>
        <w:rPr>
          <w:rFonts w:ascii="Century Gothic" w:hAnsi="Century Gothic"/>
          <w:sz w:val="22"/>
          <w:szCs w:val="22"/>
        </w:rPr>
      </w:pPr>
    </w:p>
    <w:p w14:paraId="16B95833" w14:textId="77777777" w:rsidR="000B0C9D" w:rsidRPr="0072021A" w:rsidRDefault="000B0C9D" w:rsidP="000B0C9D">
      <w:pPr>
        <w:numPr>
          <w:ilvl w:val="12"/>
          <w:numId w:val="0"/>
        </w:numPr>
        <w:jc w:val="both"/>
        <w:rPr>
          <w:rFonts w:ascii="Century Gothic" w:hAnsi="Century Gothic"/>
          <w:sz w:val="22"/>
          <w:szCs w:val="22"/>
        </w:rPr>
      </w:pPr>
      <w:r w:rsidRPr="0072021A">
        <w:rPr>
          <w:rFonts w:ascii="Century Gothic" w:hAnsi="Century Gothic"/>
          <w:sz w:val="22"/>
          <w:szCs w:val="22"/>
        </w:rPr>
        <w:t xml:space="preserve">Esta Garantía expirará no más tarde de veintiocho días contados a partir de la fecha de la emisión del Certificado de </w:t>
      </w:r>
      <w:r w:rsidR="006275B5">
        <w:rPr>
          <w:rFonts w:ascii="Century Gothic" w:hAnsi="Century Gothic"/>
          <w:sz w:val="22"/>
          <w:szCs w:val="22"/>
        </w:rPr>
        <w:t>Terminación</w:t>
      </w:r>
      <w:r w:rsidRPr="0072021A">
        <w:rPr>
          <w:rFonts w:ascii="Century Gothic" w:hAnsi="Century Gothic"/>
          <w:sz w:val="22"/>
          <w:szCs w:val="22"/>
        </w:rPr>
        <w:t xml:space="preserve"> de las Obras, calculados sobre la base de una copia de dicho Certificado que nos será proporcionado, o en el </w:t>
      </w:r>
      <w:r w:rsidRPr="00027EE6">
        <w:rPr>
          <w:rFonts w:ascii="Century Gothic" w:hAnsi="Century Gothic"/>
          <w:color w:val="4472C4"/>
          <w:sz w:val="22"/>
          <w:szCs w:val="22"/>
          <w:lang w:val="es-MX"/>
        </w:rPr>
        <w:t>[indicar el día]</w:t>
      </w:r>
      <w:r w:rsidRPr="0072021A">
        <w:rPr>
          <w:rFonts w:ascii="Century Gothic" w:hAnsi="Century Gothic"/>
          <w:i/>
          <w:iCs/>
          <w:sz w:val="22"/>
          <w:szCs w:val="22"/>
        </w:rPr>
        <w:t xml:space="preserve"> </w:t>
      </w:r>
      <w:r w:rsidRPr="0072021A">
        <w:rPr>
          <w:rFonts w:ascii="Century Gothic" w:hAnsi="Century Gothic"/>
          <w:sz w:val="22"/>
          <w:szCs w:val="22"/>
        </w:rPr>
        <w:t xml:space="preserve">día del </w:t>
      </w:r>
      <w:r w:rsidRPr="00027EE6">
        <w:rPr>
          <w:rFonts w:ascii="Century Gothic" w:hAnsi="Century Gothic"/>
          <w:color w:val="4472C4"/>
          <w:sz w:val="22"/>
          <w:szCs w:val="22"/>
          <w:lang w:val="es-MX"/>
        </w:rPr>
        <w:t>[indicar el mes]</w:t>
      </w:r>
      <w:r w:rsidRPr="0072021A">
        <w:rPr>
          <w:rFonts w:ascii="Century Gothic" w:hAnsi="Century Gothic"/>
          <w:i/>
          <w:iCs/>
          <w:sz w:val="22"/>
          <w:szCs w:val="22"/>
        </w:rPr>
        <w:t xml:space="preserve"> </w:t>
      </w:r>
      <w:r w:rsidRPr="0072021A">
        <w:rPr>
          <w:rFonts w:ascii="Century Gothic" w:hAnsi="Century Gothic"/>
          <w:sz w:val="22"/>
          <w:szCs w:val="22"/>
        </w:rPr>
        <w:t xml:space="preserve">mes del </w:t>
      </w:r>
      <w:r w:rsidRPr="00027EE6">
        <w:rPr>
          <w:rFonts w:ascii="Century Gothic" w:hAnsi="Century Gothic"/>
          <w:color w:val="4472C4"/>
          <w:sz w:val="22"/>
          <w:szCs w:val="22"/>
          <w:lang w:val="es-MX"/>
        </w:rPr>
        <w:t>[indicar el año]</w:t>
      </w:r>
      <w:r w:rsidRPr="0072021A">
        <w:rPr>
          <w:rFonts w:ascii="Century Gothic" w:hAnsi="Century Gothic"/>
          <w:i/>
          <w:iCs/>
          <w:sz w:val="22"/>
          <w:szCs w:val="22"/>
        </w:rPr>
        <w:t>,</w:t>
      </w:r>
      <w:r w:rsidRPr="0072021A">
        <w:rPr>
          <w:rStyle w:val="Refdenotaalpie"/>
          <w:rFonts w:ascii="Century Gothic" w:hAnsi="Century Gothic"/>
          <w:i/>
          <w:iCs/>
          <w:sz w:val="22"/>
          <w:szCs w:val="22"/>
        </w:rPr>
        <w:footnoteReference w:id="23"/>
      </w:r>
      <w:r w:rsidRPr="0072021A">
        <w:rPr>
          <w:rFonts w:ascii="Century Gothic" w:hAnsi="Century Gothic"/>
          <w:sz w:val="22"/>
          <w:szCs w:val="22"/>
        </w:rPr>
        <w:t xml:space="preserve"> lo que ocurra primero. Consecuentemente, cualquier solicitud de pago bajo esta Garantía deberá recibirse en esta institución en o antes de esta fecha. </w:t>
      </w:r>
    </w:p>
    <w:p w14:paraId="5F79473C" w14:textId="77777777" w:rsidR="000B0C9D" w:rsidRPr="0072021A" w:rsidRDefault="000B0C9D" w:rsidP="000B0C9D">
      <w:pPr>
        <w:numPr>
          <w:ilvl w:val="12"/>
          <w:numId w:val="0"/>
        </w:numPr>
        <w:jc w:val="both"/>
        <w:rPr>
          <w:rFonts w:ascii="Century Gothic" w:hAnsi="Century Gothic"/>
          <w:sz w:val="22"/>
          <w:szCs w:val="22"/>
        </w:rPr>
      </w:pPr>
    </w:p>
    <w:p w14:paraId="4AAEB72A" w14:textId="77777777" w:rsidR="000B0C9D" w:rsidRPr="0072021A" w:rsidRDefault="000B0C9D" w:rsidP="000B0C9D">
      <w:pPr>
        <w:numPr>
          <w:ilvl w:val="12"/>
          <w:numId w:val="0"/>
        </w:numPr>
        <w:jc w:val="both"/>
        <w:rPr>
          <w:rFonts w:ascii="Century Gothic" w:hAnsi="Century Gothic"/>
          <w:i/>
          <w:iCs/>
          <w:sz w:val="22"/>
          <w:szCs w:val="22"/>
        </w:rPr>
      </w:pPr>
      <w:r w:rsidRPr="0072021A">
        <w:rPr>
          <w:rFonts w:ascii="Century Gothic" w:hAnsi="Century Gothic"/>
          <w:sz w:val="22"/>
          <w:szCs w:val="22"/>
        </w:rPr>
        <w:t xml:space="preserve">Esta Garantía está sujeta a las </w:t>
      </w:r>
      <w:r w:rsidRPr="0072021A">
        <w:rPr>
          <w:rFonts w:ascii="Century Gothic" w:hAnsi="Century Gothic"/>
          <w:i/>
          <w:iCs/>
          <w:sz w:val="22"/>
          <w:szCs w:val="22"/>
        </w:rPr>
        <w:t>Reglas uniformes de la CCI relativas a las garantías pagaderas contra primera solicitud</w:t>
      </w:r>
      <w:r w:rsidRPr="0072021A">
        <w:rPr>
          <w:rFonts w:ascii="Century Gothic" w:hAnsi="Century Gothic"/>
          <w:sz w:val="22"/>
          <w:szCs w:val="22"/>
        </w:rPr>
        <w:t xml:space="preserve"> (</w:t>
      </w:r>
      <w:r w:rsidRPr="0072021A">
        <w:rPr>
          <w:rFonts w:ascii="Century Gothic" w:hAnsi="Century Gothic"/>
          <w:i/>
          <w:iCs/>
          <w:sz w:val="22"/>
          <w:szCs w:val="22"/>
        </w:rPr>
        <w:t>Uniform Rules for Demand Guarantees</w:t>
      </w:r>
      <w:r w:rsidRPr="0072021A">
        <w:rPr>
          <w:rFonts w:ascii="Century Gothic" w:hAnsi="Century Gothic"/>
          <w:sz w:val="22"/>
          <w:szCs w:val="22"/>
        </w:rPr>
        <w:t xml:space="preserve">), Publicación del CCI No. 458. </w:t>
      </w:r>
      <w:r w:rsidRPr="0072021A">
        <w:rPr>
          <w:rFonts w:ascii="Century Gothic" w:hAnsi="Century Gothic"/>
          <w:i/>
          <w:iCs/>
          <w:sz w:val="22"/>
          <w:szCs w:val="22"/>
        </w:rPr>
        <w:t>(ICC, por sus siglas en inglés), excepto que el subpárrafo (ii) del subartículo 20 (a) está aquí excluido.</w:t>
      </w:r>
    </w:p>
    <w:p w14:paraId="2BB5B574" w14:textId="77777777" w:rsidR="000B0C9D" w:rsidRPr="0072021A" w:rsidRDefault="000B0C9D" w:rsidP="000B0C9D">
      <w:pPr>
        <w:numPr>
          <w:ilvl w:val="12"/>
          <w:numId w:val="0"/>
        </w:numPr>
        <w:jc w:val="both"/>
        <w:rPr>
          <w:rFonts w:ascii="Century Gothic" w:hAnsi="Century Gothic"/>
          <w:sz w:val="22"/>
          <w:szCs w:val="22"/>
        </w:rPr>
      </w:pPr>
    </w:p>
    <w:p w14:paraId="74FEEBE5" w14:textId="77777777" w:rsidR="000B0C9D" w:rsidRPr="0072021A" w:rsidRDefault="000B0C9D" w:rsidP="000B0C9D">
      <w:pPr>
        <w:numPr>
          <w:ilvl w:val="12"/>
          <w:numId w:val="0"/>
        </w:numPr>
        <w:jc w:val="both"/>
        <w:rPr>
          <w:rFonts w:ascii="Century Gothic" w:hAnsi="Century Gothic"/>
          <w:sz w:val="22"/>
          <w:szCs w:val="22"/>
        </w:rPr>
      </w:pPr>
    </w:p>
    <w:p w14:paraId="72AC9857" w14:textId="77777777" w:rsidR="000B0C9D" w:rsidRPr="0072021A" w:rsidRDefault="000B0C9D" w:rsidP="000B0C9D">
      <w:pPr>
        <w:numPr>
          <w:ilvl w:val="12"/>
          <w:numId w:val="0"/>
        </w:numPr>
        <w:jc w:val="both"/>
        <w:rPr>
          <w:rFonts w:ascii="Century Gothic" w:hAnsi="Century Gothic"/>
          <w:sz w:val="22"/>
          <w:szCs w:val="22"/>
        </w:rPr>
      </w:pPr>
      <w:r w:rsidRPr="0072021A">
        <w:rPr>
          <w:rFonts w:ascii="Century Gothic" w:hAnsi="Century Gothic"/>
          <w:sz w:val="22"/>
          <w:szCs w:val="22"/>
          <w:u w:val="single"/>
        </w:rPr>
        <w:tab/>
      </w:r>
      <w:r w:rsidRPr="0072021A">
        <w:rPr>
          <w:rFonts w:ascii="Century Gothic" w:hAnsi="Century Gothic"/>
          <w:sz w:val="22"/>
          <w:szCs w:val="22"/>
          <w:u w:val="single"/>
        </w:rPr>
        <w:tab/>
      </w:r>
      <w:r w:rsidRPr="0072021A">
        <w:rPr>
          <w:rFonts w:ascii="Century Gothic" w:hAnsi="Century Gothic"/>
          <w:sz w:val="22"/>
          <w:szCs w:val="22"/>
          <w:u w:val="single"/>
        </w:rPr>
        <w:tab/>
      </w:r>
      <w:r w:rsidRPr="0072021A">
        <w:rPr>
          <w:rFonts w:ascii="Century Gothic" w:hAnsi="Century Gothic"/>
          <w:sz w:val="22"/>
          <w:szCs w:val="22"/>
          <w:u w:val="single"/>
        </w:rPr>
        <w:tab/>
      </w:r>
      <w:r w:rsidRPr="0072021A">
        <w:rPr>
          <w:rFonts w:ascii="Century Gothic" w:hAnsi="Century Gothic"/>
          <w:sz w:val="22"/>
          <w:szCs w:val="22"/>
          <w:u w:val="single"/>
        </w:rPr>
        <w:tab/>
      </w:r>
      <w:r w:rsidRPr="0072021A">
        <w:rPr>
          <w:rFonts w:ascii="Century Gothic" w:hAnsi="Century Gothic"/>
          <w:sz w:val="22"/>
          <w:szCs w:val="22"/>
          <w:u w:val="single"/>
        </w:rPr>
        <w:tab/>
      </w:r>
      <w:r w:rsidRPr="0072021A">
        <w:rPr>
          <w:rFonts w:ascii="Century Gothic" w:hAnsi="Century Gothic"/>
          <w:sz w:val="22"/>
          <w:szCs w:val="22"/>
          <w:u w:val="single"/>
        </w:rPr>
        <w:tab/>
      </w:r>
      <w:r w:rsidRPr="0072021A">
        <w:rPr>
          <w:rFonts w:ascii="Century Gothic" w:hAnsi="Century Gothic"/>
          <w:sz w:val="22"/>
          <w:szCs w:val="22"/>
          <w:u w:val="single"/>
        </w:rPr>
        <w:tab/>
      </w:r>
    </w:p>
    <w:p w14:paraId="625D2DE0" w14:textId="77777777" w:rsidR="000B0C9D" w:rsidRPr="00027EE6" w:rsidRDefault="000B0C9D" w:rsidP="000B0C9D">
      <w:pPr>
        <w:numPr>
          <w:ilvl w:val="12"/>
          <w:numId w:val="0"/>
        </w:numPr>
        <w:tabs>
          <w:tab w:val="left" w:pos="8640"/>
        </w:tabs>
        <w:jc w:val="both"/>
        <w:rPr>
          <w:rFonts w:ascii="Century Gothic" w:hAnsi="Century Gothic"/>
          <w:color w:val="4472C4"/>
          <w:sz w:val="22"/>
          <w:szCs w:val="22"/>
          <w:lang w:val="es-MX"/>
        </w:rPr>
      </w:pPr>
      <w:r w:rsidRPr="00027EE6">
        <w:rPr>
          <w:rFonts w:ascii="Century Gothic" w:hAnsi="Century Gothic"/>
          <w:color w:val="4472C4"/>
          <w:sz w:val="22"/>
          <w:szCs w:val="22"/>
          <w:lang w:val="es-MX"/>
        </w:rPr>
        <w:t>[Firma(s) del (los) representante(s) autorizado(s) del banco]</w:t>
      </w:r>
    </w:p>
    <w:p w14:paraId="2BB5D659" w14:textId="77777777" w:rsidR="000B0C9D" w:rsidRPr="0072021A" w:rsidRDefault="000B0C9D" w:rsidP="000B0C9D">
      <w:pPr>
        <w:pStyle w:val="Outline"/>
        <w:numPr>
          <w:ilvl w:val="12"/>
          <w:numId w:val="0"/>
        </w:numPr>
        <w:suppressAutoHyphens/>
        <w:spacing w:before="0"/>
        <w:jc w:val="both"/>
        <w:rPr>
          <w:rFonts w:ascii="Century Gothic" w:hAnsi="Century Gothic"/>
          <w:kern w:val="0"/>
          <w:sz w:val="22"/>
          <w:szCs w:val="22"/>
          <w:lang w:val="es-ES_tradnl"/>
        </w:rPr>
      </w:pPr>
    </w:p>
    <w:p w14:paraId="79ECE45A" w14:textId="77777777" w:rsidR="000B0C9D" w:rsidRDefault="000B0C9D" w:rsidP="000B0C9D">
      <w:pPr>
        <w:pStyle w:val="SectionXH2"/>
        <w:rPr>
          <w:rFonts w:ascii="Century Gothic" w:hAnsi="Century Gothic"/>
          <w:b w:val="0"/>
          <w:bCs/>
          <w:sz w:val="22"/>
          <w:szCs w:val="22"/>
        </w:rPr>
      </w:pPr>
      <w:r w:rsidRPr="0072021A">
        <w:rPr>
          <w:rFonts w:ascii="Century Gothic" w:hAnsi="Century Gothic"/>
          <w:sz w:val="22"/>
          <w:szCs w:val="22"/>
        </w:rPr>
        <w:br w:type="page"/>
      </w:r>
      <w:r w:rsidRPr="0072021A">
        <w:rPr>
          <w:rFonts w:ascii="Century Gothic" w:hAnsi="Century Gothic"/>
          <w:b w:val="0"/>
          <w:bCs/>
          <w:sz w:val="22"/>
          <w:szCs w:val="22"/>
        </w:rPr>
        <w:t xml:space="preserve"> </w:t>
      </w:r>
      <w:r w:rsidRPr="0072021A">
        <w:rPr>
          <w:rFonts w:ascii="Century Gothic" w:hAnsi="Century Gothic"/>
          <w:sz w:val="22"/>
          <w:szCs w:val="22"/>
        </w:rPr>
        <w:t>Garantía</w:t>
      </w:r>
      <w:r w:rsidRPr="0072021A">
        <w:rPr>
          <w:rFonts w:ascii="Century Gothic" w:hAnsi="Century Gothic"/>
          <w:b w:val="0"/>
          <w:bCs/>
          <w:sz w:val="22"/>
          <w:szCs w:val="22"/>
        </w:rPr>
        <w:t xml:space="preserve"> de Cumplimiento (Fianza)</w:t>
      </w:r>
    </w:p>
    <w:p w14:paraId="1001509A" w14:textId="77777777" w:rsidR="00702765" w:rsidRPr="0072021A" w:rsidRDefault="00702765" w:rsidP="000B0C9D">
      <w:pPr>
        <w:pStyle w:val="SectionXH2"/>
        <w:rPr>
          <w:rFonts w:ascii="Century Gothic" w:hAnsi="Century Gothic"/>
          <w:b w:val="0"/>
          <w:bCs/>
          <w:sz w:val="22"/>
          <w:szCs w:val="22"/>
        </w:rPr>
      </w:pPr>
      <w:r>
        <w:rPr>
          <w:rFonts w:ascii="Century Gothic" w:hAnsi="Century Gothic"/>
          <w:b w:val="0"/>
          <w:bCs/>
          <w:sz w:val="22"/>
          <w:szCs w:val="22"/>
        </w:rPr>
        <w:t>No Aplica</w:t>
      </w:r>
    </w:p>
    <w:p w14:paraId="1D7DD9D2" w14:textId="77777777" w:rsidR="000B0C9D" w:rsidRPr="0072021A" w:rsidRDefault="000B0C9D" w:rsidP="000B0C9D">
      <w:pPr>
        <w:jc w:val="center"/>
        <w:rPr>
          <w:rFonts w:ascii="Century Gothic" w:hAnsi="Century Gothic"/>
          <w:b/>
          <w:bCs/>
          <w:sz w:val="22"/>
          <w:szCs w:val="22"/>
        </w:rPr>
      </w:pPr>
    </w:p>
    <w:p w14:paraId="001A17C6" w14:textId="77777777" w:rsidR="000B0C9D" w:rsidRPr="00027EE6" w:rsidRDefault="000B0C9D" w:rsidP="00A36832">
      <w:pPr>
        <w:jc w:val="both"/>
        <w:rPr>
          <w:rFonts w:ascii="Century Gothic" w:hAnsi="Century Gothic"/>
          <w:color w:val="4472C4"/>
          <w:sz w:val="22"/>
          <w:szCs w:val="22"/>
          <w:lang w:val="es-MX"/>
        </w:rPr>
      </w:pPr>
      <w:r w:rsidRPr="00027EE6">
        <w:rPr>
          <w:rFonts w:ascii="Century Gothic" w:hAnsi="Century Gothic"/>
          <w:color w:val="4472C4"/>
          <w:sz w:val="22"/>
          <w:szCs w:val="22"/>
          <w:lang w:val="es-MX"/>
        </w:rPr>
        <w:t xml:space="preserve">[El </w:t>
      </w:r>
      <w:r w:rsidR="006275B5" w:rsidRPr="00027EE6">
        <w:rPr>
          <w:rFonts w:ascii="Century Gothic" w:hAnsi="Century Gothic"/>
          <w:color w:val="4472C4"/>
          <w:sz w:val="22"/>
          <w:szCs w:val="22"/>
          <w:lang w:val="es-MX"/>
        </w:rPr>
        <w:t>Oferente seleccionado</w:t>
      </w:r>
      <w:r w:rsidRPr="00027EE6">
        <w:rPr>
          <w:rFonts w:ascii="Century Gothic" w:hAnsi="Century Gothic"/>
          <w:color w:val="4472C4"/>
          <w:sz w:val="22"/>
          <w:szCs w:val="22"/>
          <w:lang w:val="es-MX"/>
        </w:rPr>
        <w:t xml:space="preserve"> que presenta esta fianza deberá completar este formulario de acuerdo con las instrucciones indicadas en corchetes, si el Contratante solicita este tipo de garantía]</w:t>
      </w:r>
    </w:p>
    <w:p w14:paraId="040EA92D" w14:textId="77777777" w:rsidR="000B0C9D" w:rsidRPr="0072021A" w:rsidRDefault="000B0C9D" w:rsidP="000B0C9D">
      <w:pPr>
        <w:rPr>
          <w:rFonts w:ascii="Century Gothic" w:hAnsi="Century Gothic"/>
          <w:i/>
          <w:iCs/>
          <w:sz w:val="22"/>
          <w:szCs w:val="22"/>
        </w:rPr>
      </w:pPr>
    </w:p>
    <w:p w14:paraId="417CD733" w14:textId="77777777" w:rsidR="000B0C9D" w:rsidRPr="0072021A" w:rsidRDefault="000B0C9D" w:rsidP="000B0C9D">
      <w:pPr>
        <w:autoSpaceDE w:val="0"/>
        <w:autoSpaceDN w:val="0"/>
        <w:adjustRightInd w:val="0"/>
        <w:spacing w:line="240" w:lineRule="atLeast"/>
        <w:jc w:val="both"/>
        <w:rPr>
          <w:rFonts w:ascii="Century Gothic" w:hAnsi="Century Gothic"/>
          <w:color w:val="000000"/>
          <w:sz w:val="22"/>
          <w:szCs w:val="22"/>
          <w:lang w:val="es-MX"/>
        </w:rPr>
      </w:pPr>
      <w:r w:rsidRPr="0072021A">
        <w:rPr>
          <w:rFonts w:ascii="Century Gothic" w:hAnsi="Century Gothic"/>
          <w:sz w:val="22"/>
          <w:szCs w:val="22"/>
          <w:lang w:val="es-MX"/>
        </w:rPr>
        <w:t xml:space="preserve">Por esta Fianza </w:t>
      </w:r>
      <w:r w:rsidRPr="00027EE6">
        <w:rPr>
          <w:rFonts w:ascii="Century Gothic" w:hAnsi="Century Gothic"/>
          <w:color w:val="4472C4"/>
          <w:sz w:val="22"/>
          <w:szCs w:val="22"/>
          <w:lang w:val="es-MX"/>
        </w:rPr>
        <w:t>[indique el nombre y dirección del Contratista]</w:t>
      </w:r>
      <w:r w:rsidRPr="0072021A">
        <w:rPr>
          <w:rFonts w:ascii="Century Gothic" w:hAnsi="Century Gothic"/>
          <w:i/>
          <w:iCs/>
          <w:sz w:val="22"/>
          <w:szCs w:val="22"/>
          <w:lang w:val="es-MX"/>
        </w:rPr>
        <w:t xml:space="preserve"> </w:t>
      </w:r>
      <w:r w:rsidRPr="0072021A">
        <w:rPr>
          <w:rFonts w:ascii="Century Gothic" w:hAnsi="Century Gothic"/>
          <w:sz w:val="22"/>
          <w:szCs w:val="22"/>
          <w:lang w:val="es-MX"/>
        </w:rPr>
        <w:t xml:space="preserve">en calidad de Mandante (en adelante “el Contratista”) y </w:t>
      </w:r>
      <w:r w:rsidRPr="00027EE6">
        <w:rPr>
          <w:rFonts w:ascii="Century Gothic" w:hAnsi="Century Gothic"/>
          <w:color w:val="4472C4"/>
          <w:sz w:val="22"/>
          <w:szCs w:val="22"/>
          <w:lang w:val="es-MX"/>
        </w:rPr>
        <w:t>[indique el nombre, título legal y dirección del garante, compañía afianzadora o aseguradora]</w:t>
      </w:r>
      <w:r w:rsidRPr="0072021A">
        <w:rPr>
          <w:rFonts w:ascii="Century Gothic" w:hAnsi="Century Gothic"/>
          <w:i/>
          <w:iCs/>
          <w:sz w:val="22"/>
          <w:szCs w:val="22"/>
          <w:lang w:val="es-MX"/>
        </w:rPr>
        <w:t xml:space="preserve"> </w:t>
      </w:r>
      <w:r w:rsidRPr="0072021A">
        <w:rPr>
          <w:rFonts w:ascii="Century Gothic" w:hAnsi="Century Gothic"/>
          <w:sz w:val="22"/>
          <w:szCs w:val="22"/>
          <w:lang w:val="es-MX"/>
        </w:rPr>
        <w:t xml:space="preserve">en calidad de Garante (en adelante “el Garante”) </w:t>
      </w:r>
      <w:r w:rsidRPr="0072021A">
        <w:rPr>
          <w:rFonts w:ascii="Century Gothic" w:hAnsi="Century Gothic"/>
          <w:color w:val="000000"/>
          <w:sz w:val="22"/>
          <w:szCs w:val="22"/>
          <w:lang w:val="es-MX"/>
        </w:rPr>
        <w:t xml:space="preserve">se obligan y firmemente se comprometen con </w:t>
      </w:r>
      <w:r w:rsidR="00364EA0" w:rsidRPr="00364EA0">
        <w:rPr>
          <w:rFonts w:ascii="Century Gothic" w:eastAsia="Calibri" w:hAnsi="Century Gothic"/>
          <w:b/>
          <w:bCs/>
          <w:spacing w:val="-3"/>
          <w:sz w:val="22"/>
          <w:szCs w:val="22"/>
        </w:rPr>
        <w:fldChar w:fldCharType="begin"/>
      </w:r>
      <w:r w:rsidR="00364EA0" w:rsidRPr="00364EA0">
        <w:rPr>
          <w:rFonts w:ascii="Century Gothic" w:eastAsia="Calibri" w:hAnsi="Century Gothic"/>
          <w:b/>
          <w:bCs/>
          <w:spacing w:val="-3"/>
          <w:sz w:val="22"/>
          <w:szCs w:val="22"/>
        </w:rPr>
        <w:instrText xml:space="preserve"> REF  NombreEjecutor  \* MERGEFORMAT </w:instrText>
      </w:r>
      <w:r w:rsidR="00364EA0" w:rsidRPr="00364EA0">
        <w:rPr>
          <w:rFonts w:ascii="Century Gothic" w:eastAsia="Calibri" w:hAnsi="Century Gothic"/>
          <w:b/>
          <w:bCs/>
          <w:spacing w:val="-3"/>
          <w:sz w:val="22"/>
          <w:szCs w:val="22"/>
        </w:rPr>
        <w:fldChar w:fldCharType="separate"/>
      </w:r>
      <w:r w:rsidR="00610342" w:rsidRPr="00610342">
        <w:rPr>
          <w:rFonts w:ascii="Century Gothic" w:hAnsi="Century Gothic"/>
          <w:b/>
          <w:bCs/>
          <w:snapToGrid w:val="0"/>
          <w:sz w:val="22"/>
          <w:szCs w:val="22"/>
        </w:rPr>
        <w:t>NOMBRE DEL EJECUTOR</w:t>
      </w:r>
      <w:r w:rsidR="00364EA0" w:rsidRPr="00364EA0">
        <w:rPr>
          <w:rFonts w:ascii="Century Gothic" w:eastAsia="Calibri" w:hAnsi="Century Gothic"/>
          <w:b/>
          <w:bCs/>
          <w:spacing w:val="-3"/>
          <w:sz w:val="22"/>
          <w:szCs w:val="22"/>
        </w:rPr>
        <w:fldChar w:fldCharType="end"/>
      </w:r>
      <w:r w:rsidR="00364EA0">
        <w:rPr>
          <w:rFonts w:ascii="Century Gothic" w:eastAsia="Calibri" w:hAnsi="Century Gothic"/>
          <w:spacing w:val="-3"/>
          <w:sz w:val="22"/>
          <w:szCs w:val="22"/>
        </w:rPr>
        <w:t>,</w:t>
      </w:r>
      <w:r w:rsidR="00364EA0">
        <w:rPr>
          <w:rFonts w:ascii="Century Gothic" w:hAnsi="Century Gothic"/>
          <w:i/>
          <w:iCs/>
          <w:color w:val="0070C0"/>
          <w:sz w:val="22"/>
          <w:szCs w:val="22"/>
        </w:rPr>
        <w:t xml:space="preserve"> </w:t>
      </w:r>
      <w:r w:rsidR="00364EA0" w:rsidRPr="00290EFC">
        <w:rPr>
          <w:rFonts w:ascii="Century Gothic" w:hAnsi="Century Gothic"/>
          <w:sz w:val="22"/>
          <w:szCs w:val="22"/>
        </w:rPr>
        <w:t>domiciliado en</w:t>
      </w:r>
      <w:r w:rsidR="00364EA0" w:rsidRPr="00290EFC">
        <w:rPr>
          <w:rFonts w:ascii="Century Gothic" w:hAnsi="Century Gothic"/>
          <w:i/>
          <w:iCs/>
          <w:sz w:val="22"/>
          <w:szCs w:val="22"/>
        </w:rPr>
        <w:t xml:space="preserve"> </w:t>
      </w:r>
      <w:r w:rsidR="00364EA0" w:rsidRPr="00364EA0">
        <w:rPr>
          <w:rFonts w:ascii="Century Gothic" w:eastAsia="Calibri" w:hAnsi="Century Gothic"/>
          <w:b/>
          <w:bCs/>
          <w:spacing w:val="-3"/>
          <w:sz w:val="22"/>
          <w:szCs w:val="22"/>
        </w:rPr>
        <w:fldChar w:fldCharType="begin"/>
      </w:r>
      <w:r w:rsidR="00364EA0" w:rsidRPr="00364EA0">
        <w:rPr>
          <w:rFonts w:ascii="Century Gothic" w:eastAsia="Calibri" w:hAnsi="Century Gothic"/>
          <w:b/>
          <w:bCs/>
          <w:spacing w:val="-3"/>
          <w:sz w:val="22"/>
          <w:szCs w:val="22"/>
          <w:lang w:val="es-EC"/>
        </w:rPr>
        <w:instrText xml:space="preserve"> REF  DirecciónEjecutor </w:instrText>
      </w:r>
      <w:r w:rsidR="00364EA0">
        <w:rPr>
          <w:rFonts w:ascii="Century Gothic" w:eastAsia="Calibri" w:hAnsi="Century Gothic"/>
          <w:b/>
          <w:bCs/>
          <w:spacing w:val="-3"/>
          <w:sz w:val="22"/>
          <w:szCs w:val="22"/>
          <w:lang w:val="es-EC"/>
        </w:rPr>
        <w:instrText xml:space="preserve"> \* MERGEFORMAT </w:instrText>
      </w:r>
      <w:r w:rsidR="00364EA0" w:rsidRPr="00364EA0">
        <w:rPr>
          <w:rFonts w:ascii="Century Gothic" w:eastAsia="Calibri" w:hAnsi="Century Gothic"/>
          <w:b/>
          <w:bCs/>
          <w:spacing w:val="-3"/>
          <w:sz w:val="22"/>
          <w:szCs w:val="22"/>
        </w:rPr>
        <w:fldChar w:fldCharType="separate"/>
      </w:r>
      <w:r w:rsidR="00610342" w:rsidRPr="00610342">
        <w:rPr>
          <w:rFonts w:ascii="Century Gothic" w:hAnsi="Century Gothic"/>
          <w:b/>
          <w:bCs/>
          <w:snapToGrid w:val="0"/>
          <w:sz w:val="22"/>
          <w:szCs w:val="22"/>
          <w:lang w:val="es-EC"/>
        </w:rPr>
        <w:t>Coloque la dirección del Ejecutor (calle, edificio, oficina, ciudad, país, código postal, etc.)</w:t>
      </w:r>
      <w:r w:rsidR="00364EA0" w:rsidRPr="00364EA0">
        <w:rPr>
          <w:rFonts w:ascii="Century Gothic" w:eastAsia="Calibri" w:hAnsi="Century Gothic"/>
          <w:b/>
          <w:bCs/>
          <w:spacing w:val="-3"/>
          <w:sz w:val="22"/>
          <w:szCs w:val="22"/>
        </w:rPr>
        <w:fldChar w:fldCharType="end"/>
      </w:r>
      <w:r w:rsidR="00364EA0" w:rsidRPr="00027EE6">
        <w:rPr>
          <w:rFonts w:ascii="Century Gothic" w:hAnsi="Century Gothic"/>
          <w:color w:val="4472C4"/>
          <w:sz w:val="22"/>
          <w:szCs w:val="22"/>
          <w:lang w:val="es-MX"/>
        </w:rPr>
        <w:t xml:space="preserve"> </w:t>
      </w:r>
      <w:r w:rsidRPr="0072021A">
        <w:rPr>
          <w:rFonts w:ascii="Century Gothic" w:hAnsi="Century Gothic"/>
          <w:color w:val="000000"/>
          <w:sz w:val="22"/>
          <w:szCs w:val="22"/>
          <w:lang w:val="es-MX"/>
        </w:rPr>
        <w:t xml:space="preserve">en calidad de Contratante (en adelante “el Contratante”) por el monto de </w:t>
      </w:r>
      <w:r w:rsidRPr="00027EE6">
        <w:rPr>
          <w:rFonts w:ascii="Century Gothic" w:hAnsi="Century Gothic"/>
          <w:color w:val="4472C4"/>
          <w:sz w:val="22"/>
          <w:szCs w:val="22"/>
          <w:lang w:val="es-MX"/>
        </w:rPr>
        <w:t>[indique el monto de fianza] [indique el monto de la fianza en palabras]</w:t>
      </w:r>
      <w:r w:rsidRPr="0072021A">
        <w:rPr>
          <w:rStyle w:val="Refdenotaalpie"/>
          <w:rFonts w:ascii="Century Gothic" w:hAnsi="Century Gothic"/>
          <w:i/>
          <w:iCs/>
          <w:color w:val="000000"/>
          <w:sz w:val="22"/>
          <w:szCs w:val="22"/>
          <w:lang w:val="es-MX"/>
        </w:rPr>
        <w:footnoteReference w:id="24"/>
      </w:r>
      <w:r w:rsidRPr="0072021A">
        <w:rPr>
          <w:rFonts w:ascii="Century Gothic" w:hAnsi="Century Gothic"/>
          <w:i/>
          <w:iCs/>
          <w:color w:val="000000"/>
          <w:sz w:val="22"/>
          <w:szCs w:val="22"/>
          <w:lang w:val="es-MX"/>
        </w:rPr>
        <w:t xml:space="preserve">, </w:t>
      </w:r>
      <w:r w:rsidRPr="0072021A">
        <w:rPr>
          <w:rFonts w:ascii="Century Gothic" w:hAnsi="Century Gothic"/>
          <w:color w:val="000000"/>
          <w:sz w:val="22"/>
          <w:szCs w:val="22"/>
          <w:lang w:val="es-MX"/>
        </w:rPr>
        <w:t>a cuyo pago en forma legal, en los tipos y proporciones de monedas en que deba pagarse el Precio del Contrato, nosotros, el Contratista y el Garante ante</w:t>
      </w:r>
      <w:r w:rsidR="006275B5">
        <w:rPr>
          <w:rFonts w:ascii="Century Gothic" w:hAnsi="Century Gothic"/>
          <w:color w:val="000000"/>
          <w:sz w:val="22"/>
          <w:szCs w:val="22"/>
          <w:lang w:val="es-MX"/>
        </w:rPr>
        <w:t xml:space="preserve">s </w:t>
      </w:r>
      <w:r w:rsidRPr="0072021A">
        <w:rPr>
          <w:rFonts w:ascii="Century Gothic" w:hAnsi="Century Gothic"/>
          <w:color w:val="000000"/>
          <w:sz w:val="22"/>
          <w:szCs w:val="22"/>
          <w:lang w:val="es-MX"/>
        </w:rPr>
        <w:t xml:space="preserve">mencionados nos comprometemos y obligamos colectiva y solidariamente a nuestros herederos, albaceas, administradores, sucesores y cesionarios a estos términos. </w:t>
      </w:r>
    </w:p>
    <w:p w14:paraId="6D589C0C" w14:textId="77777777" w:rsidR="000B0C9D" w:rsidRPr="0072021A" w:rsidRDefault="000B0C9D" w:rsidP="000B0C9D">
      <w:pPr>
        <w:rPr>
          <w:rFonts w:ascii="Century Gothic" w:hAnsi="Century Gothic"/>
          <w:sz w:val="22"/>
          <w:szCs w:val="22"/>
          <w:lang w:val="es-MX"/>
        </w:rPr>
      </w:pPr>
    </w:p>
    <w:p w14:paraId="7B676E38" w14:textId="77777777" w:rsidR="000B0C9D" w:rsidRPr="0072021A" w:rsidRDefault="000B0C9D" w:rsidP="000B0C9D">
      <w:pPr>
        <w:suppressAutoHyphens/>
        <w:jc w:val="both"/>
        <w:rPr>
          <w:rFonts w:ascii="Century Gothic" w:hAnsi="Century Gothic"/>
          <w:spacing w:val="-3"/>
          <w:sz w:val="22"/>
          <w:szCs w:val="22"/>
        </w:rPr>
      </w:pPr>
      <w:r w:rsidRPr="0072021A">
        <w:rPr>
          <w:rFonts w:ascii="Century Gothic" w:hAnsi="Century Gothic"/>
          <w:spacing w:val="-3"/>
          <w:sz w:val="22"/>
          <w:szCs w:val="22"/>
        </w:rPr>
        <w:t xml:space="preserve">Considerando que el </w:t>
      </w:r>
      <w:r w:rsidR="006275B5">
        <w:rPr>
          <w:rFonts w:ascii="Century Gothic" w:hAnsi="Century Gothic"/>
          <w:spacing w:val="-3"/>
          <w:sz w:val="22"/>
          <w:szCs w:val="22"/>
        </w:rPr>
        <w:t>Oferente seleccionado ha recibido por parte d</w:t>
      </w:r>
      <w:r w:rsidRPr="0072021A">
        <w:rPr>
          <w:rFonts w:ascii="Century Gothic" w:hAnsi="Century Gothic"/>
          <w:spacing w:val="-3"/>
          <w:sz w:val="22"/>
          <w:szCs w:val="22"/>
        </w:rPr>
        <w:t xml:space="preserve">el Contratante </w:t>
      </w:r>
      <w:r w:rsidR="006275B5">
        <w:rPr>
          <w:rFonts w:ascii="Century Gothic" w:hAnsi="Century Gothic"/>
          <w:spacing w:val="-3"/>
          <w:sz w:val="22"/>
          <w:szCs w:val="22"/>
        </w:rPr>
        <w:t xml:space="preserve">la Carta de Aceptación </w:t>
      </w:r>
      <w:r w:rsidRPr="0072021A">
        <w:rPr>
          <w:rFonts w:ascii="Century Gothic" w:hAnsi="Century Gothic"/>
          <w:spacing w:val="-3"/>
          <w:sz w:val="22"/>
          <w:szCs w:val="22"/>
        </w:rPr>
        <w:t xml:space="preserve">con fecha del </w:t>
      </w:r>
      <w:r w:rsidRPr="00027EE6">
        <w:rPr>
          <w:rFonts w:ascii="Century Gothic" w:hAnsi="Century Gothic"/>
          <w:color w:val="4472C4"/>
          <w:sz w:val="22"/>
          <w:szCs w:val="22"/>
          <w:lang w:val="es-MX"/>
        </w:rPr>
        <w:t>[indique el número]</w:t>
      </w:r>
      <w:r w:rsidRPr="0072021A">
        <w:rPr>
          <w:rFonts w:ascii="Century Gothic" w:hAnsi="Century Gothic"/>
          <w:i/>
          <w:iCs/>
          <w:spacing w:val="-3"/>
          <w:sz w:val="22"/>
          <w:szCs w:val="22"/>
        </w:rPr>
        <w:t xml:space="preserve"> </w:t>
      </w:r>
      <w:r w:rsidRPr="0072021A">
        <w:rPr>
          <w:rFonts w:ascii="Century Gothic" w:hAnsi="Century Gothic"/>
          <w:spacing w:val="-3"/>
          <w:sz w:val="22"/>
          <w:szCs w:val="22"/>
        </w:rPr>
        <w:t>días</w:t>
      </w:r>
      <w:r w:rsidRPr="0072021A">
        <w:rPr>
          <w:rFonts w:ascii="Century Gothic" w:hAnsi="Century Gothic"/>
          <w:i/>
          <w:iCs/>
          <w:spacing w:val="-3"/>
          <w:sz w:val="22"/>
          <w:szCs w:val="22"/>
        </w:rPr>
        <w:t xml:space="preserve"> </w:t>
      </w:r>
      <w:r w:rsidRPr="0072021A">
        <w:rPr>
          <w:rFonts w:ascii="Century Gothic" w:hAnsi="Century Gothic"/>
          <w:spacing w:val="-3"/>
          <w:sz w:val="22"/>
          <w:szCs w:val="22"/>
        </w:rPr>
        <w:t xml:space="preserve">de </w:t>
      </w:r>
      <w:r w:rsidRPr="00027EE6">
        <w:rPr>
          <w:rFonts w:ascii="Century Gothic" w:hAnsi="Century Gothic"/>
          <w:color w:val="4472C4"/>
          <w:sz w:val="22"/>
          <w:szCs w:val="22"/>
          <w:lang w:val="es-MX"/>
        </w:rPr>
        <w:t>[indique el mes]</w:t>
      </w:r>
      <w:r w:rsidRPr="0072021A">
        <w:rPr>
          <w:rFonts w:ascii="Century Gothic" w:hAnsi="Century Gothic"/>
          <w:i/>
          <w:iCs/>
          <w:spacing w:val="-3"/>
          <w:sz w:val="22"/>
          <w:szCs w:val="22"/>
        </w:rPr>
        <w:t xml:space="preserve"> </w:t>
      </w:r>
      <w:r w:rsidRPr="0072021A">
        <w:rPr>
          <w:rFonts w:ascii="Century Gothic" w:hAnsi="Century Gothic"/>
          <w:spacing w:val="-3"/>
          <w:sz w:val="22"/>
          <w:szCs w:val="22"/>
        </w:rPr>
        <w:t xml:space="preserve">de </w:t>
      </w:r>
      <w:r w:rsidRPr="00027EE6">
        <w:rPr>
          <w:rFonts w:ascii="Century Gothic" w:hAnsi="Century Gothic"/>
          <w:color w:val="4472C4"/>
          <w:sz w:val="22"/>
          <w:szCs w:val="22"/>
          <w:lang w:val="es-MX"/>
        </w:rPr>
        <w:t>[indique el año]</w:t>
      </w:r>
      <w:r w:rsidRPr="0072021A">
        <w:rPr>
          <w:rFonts w:ascii="Century Gothic" w:hAnsi="Century Gothic"/>
          <w:i/>
          <w:iCs/>
          <w:spacing w:val="-3"/>
          <w:sz w:val="22"/>
          <w:szCs w:val="22"/>
        </w:rPr>
        <w:t xml:space="preserve"> </w:t>
      </w:r>
      <w:r w:rsidRPr="0072021A">
        <w:rPr>
          <w:rFonts w:ascii="Century Gothic" w:hAnsi="Century Gothic"/>
          <w:spacing w:val="-3"/>
          <w:sz w:val="22"/>
          <w:szCs w:val="22"/>
        </w:rPr>
        <w:t xml:space="preserve">para </w:t>
      </w:r>
      <w:r w:rsidRPr="0072021A">
        <w:rPr>
          <w:rFonts w:ascii="Century Gothic" w:hAnsi="Century Gothic"/>
          <w:i/>
          <w:spacing w:val="-3"/>
          <w:sz w:val="22"/>
          <w:szCs w:val="22"/>
        </w:rPr>
        <w:t>[indique el nombre</w:t>
      </w:r>
      <w:r w:rsidRPr="0072021A">
        <w:rPr>
          <w:rFonts w:ascii="Century Gothic" w:hAnsi="Century Gothic"/>
          <w:spacing w:val="-3"/>
          <w:sz w:val="22"/>
          <w:szCs w:val="22"/>
        </w:rPr>
        <w:t xml:space="preserve"> </w:t>
      </w:r>
      <w:r w:rsidRPr="0072021A">
        <w:rPr>
          <w:rFonts w:ascii="Century Gothic" w:hAnsi="Century Gothic"/>
          <w:i/>
          <w:spacing w:val="-3"/>
          <w:sz w:val="22"/>
          <w:szCs w:val="22"/>
        </w:rPr>
        <w:t>del Contrato]</w:t>
      </w:r>
      <w:r w:rsidRPr="0072021A">
        <w:rPr>
          <w:rFonts w:ascii="Century Gothic" w:hAnsi="Century Gothic"/>
          <w:spacing w:val="-3"/>
          <w:sz w:val="22"/>
          <w:szCs w:val="22"/>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49FC4FE8" w14:textId="77777777" w:rsidR="000B0C9D" w:rsidRPr="0072021A" w:rsidRDefault="000B0C9D" w:rsidP="000B0C9D">
      <w:pPr>
        <w:suppressAutoHyphens/>
        <w:jc w:val="both"/>
        <w:rPr>
          <w:rFonts w:ascii="Century Gothic" w:hAnsi="Century Gothic"/>
          <w:spacing w:val="-3"/>
          <w:sz w:val="22"/>
          <w:szCs w:val="22"/>
        </w:rPr>
      </w:pPr>
    </w:p>
    <w:p w14:paraId="6F9250F8" w14:textId="77777777" w:rsidR="000B0C9D" w:rsidRPr="0072021A"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entury Gothic" w:hAnsi="Century Gothic"/>
          <w:spacing w:val="-3"/>
          <w:sz w:val="22"/>
          <w:szCs w:val="22"/>
        </w:rPr>
      </w:pPr>
      <w:r w:rsidRPr="0072021A">
        <w:rPr>
          <w:rFonts w:ascii="Century Gothic" w:hAnsi="Century Gothic"/>
          <w:spacing w:val="-3"/>
          <w:sz w:val="22"/>
          <w:szCs w:val="22"/>
        </w:rPr>
        <w:t xml:space="preserve">Por lo tanto, la Condición de esta Obligación es tal que si el Contratista diere pronto y fiel cumplimiento a dicho Contrato (incluida cualquier modificación </w:t>
      </w:r>
      <w:r w:rsidR="006275B5" w:rsidRPr="0072021A">
        <w:rPr>
          <w:rFonts w:ascii="Century Gothic" w:hAnsi="Century Gothic"/>
          <w:spacing w:val="-3"/>
          <w:sz w:val="22"/>
          <w:szCs w:val="22"/>
        </w:rPr>
        <w:t>de este</w:t>
      </w:r>
      <w:r w:rsidRPr="0072021A">
        <w:rPr>
          <w:rFonts w:ascii="Century Gothic" w:hAnsi="Century Gothic"/>
          <w:spacing w:val="-3"/>
          <w:sz w:val="22"/>
          <w:szCs w:val="22"/>
        </w:rPr>
        <w:t>),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5B392431" w14:textId="77777777" w:rsidR="000B0C9D" w:rsidRPr="0072021A"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entury Gothic" w:hAnsi="Century Gothic"/>
          <w:spacing w:val="-3"/>
          <w:sz w:val="22"/>
          <w:szCs w:val="22"/>
        </w:rPr>
      </w:pPr>
    </w:p>
    <w:p w14:paraId="3A2E4D6F" w14:textId="77777777" w:rsidR="000B0C9D" w:rsidRPr="0072021A"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entury Gothic" w:hAnsi="Century Gothic"/>
          <w:spacing w:val="-3"/>
          <w:sz w:val="22"/>
          <w:szCs w:val="22"/>
        </w:rPr>
      </w:pPr>
      <w:r w:rsidRPr="0072021A">
        <w:rPr>
          <w:rFonts w:ascii="Century Gothic" w:hAnsi="Century Gothic"/>
          <w:spacing w:val="-3"/>
          <w:sz w:val="22"/>
          <w:szCs w:val="22"/>
        </w:rPr>
        <w:tab/>
        <w:t>(1)</w:t>
      </w:r>
      <w:r w:rsidRPr="0072021A">
        <w:rPr>
          <w:rFonts w:ascii="Century Gothic" w:hAnsi="Century Gothic"/>
          <w:spacing w:val="-3"/>
          <w:sz w:val="22"/>
          <w:szCs w:val="22"/>
        </w:rPr>
        <w:tab/>
        <w:t xml:space="preserve">llevar a término el Contrato de acuerdo con las condiciones </w:t>
      </w:r>
      <w:r w:rsidR="006275B5" w:rsidRPr="0072021A">
        <w:rPr>
          <w:rFonts w:ascii="Century Gothic" w:hAnsi="Century Gothic"/>
          <w:spacing w:val="-3"/>
          <w:sz w:val="22"/>
          <w:szCs w:val="22"/>
        </w:rPr>
        <w:t>de este</w:t>
      </w:r>
      <w:r w:rsidRPr="0072021A">
        <w:rPr>
          <w:rFonts w:ascii="Century Gothic" w:hAnsi="Century Gothic"/>
          <w:spacing w:val="-3"/>
          <w:sz w:val="22"/>
          <w:szCs w:val="22"/>
        </w:rPr>
        <w:t>, o</w:t>
      </w:r>
    </w:p>
    <w:p w14:paraId="1D5D68CD" w14:textId="77777777" w:rsidR="000B0C9D" w:rsidRPr="0072021A"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entury Gothic" w:hAnsi="Century Gothic"/>
          <w:spacing w:val="-3"/>
          <w:sz w:val="22"/>
          <w:szCs w:val="22"/>
        </w:rPr>
      </w:pPr>
    </w:p>
    <w:p w14:paraId="238A5345" w14:textId="77777777" w:rsidR="000B0C9D" w:rsidRPr="0072021A"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entury Gothic" w:hAnsi="Century Gothic"/>
          <w:spacing w:val="-3"/>
          <w:sz w:val="22"/>
          <w:szCs w:val="22"/>
        </w:rPr>
      </w:pPr>
      <w:r w:rsidRPr="0072021A">
        <w:rPr>
          <w:rFonts w:ascii="Century Gothic" w:hAnsi="Century Gothic"/>
          <w:spacing w:val="-3"/>
          <w:sz w:val="22"/>
          <w:szCs w:val="22"/>
        </w:rPr>
        <w:tab/>
        <w:t>(2)</w:t>
      </w:r>
      <w:r w:rsidRPr="0072021A">
        <w:rPr>
          <w:rFonts w:ascii="Century Gothic" w:hAnsi="Century Gothic"/>
          <w:spacing w:val="-3"/>
          <w:sz w:val="22"/>
          <w:szCs w:val="22"/>
        </w:rPr>
        <w:tab/>
        <w:t xml:space="preserve">obtener una oferta u ofertas de Oferentes calificados y presentarla(s) al Contratante para llevar a cabo el Contrato de acuerdo con las Condiciones </w:t>
      </w:r>
      <w:r w:rsidR="006275B5" w:rsidRPr="0072021A">
        <w:rPr>
          <w:rFonts w:ascii="Century Gothic" w:hAnsi="Century Gothic"/>
          <w:spacing w:val="-3"/>
          <w:sz w:val="22"/>
          <w:szCs w:val="22"/>
        </w:rPr>
        <w:t>de este</w:t>
      </w:r>
      <w:r w:rsidRPr="0072021A">
        <w:rPr>
          <w:rFonts w:ascii="Century Gothic" w:hAnsi="Century Gothic"/>
          <w:spacing w:val="-3"/>
          <w:sz w:val="22"/>
          <w:szCs w:val="22"/>
        </w:rPr>
        <w:t xml:space="preserve"> y, una vez que el Contratante y el Garante hubieran determinado cuál es el Oferente que ofrece la </w:t>
      </w:r>
      <w:r w:rsidR="004920F8" w:rsidRPr="006275B5">
        <w:rPr>
          <w:rFonts w:ascii="Century Gothic" w:hAnsi="Century Gothic"/>
          <w:spacing w:val="-3"/>
          <w:sz w:val="22"/>
          <w:szCs w:val="22"/>
        </w:rPr>
        <w:t>oferta evaluada más baja</w:t>
      </w:r>
      <w:r w:rsidR="006275B5">
        <w:rPr>
          <w:rFonts w:ascii="Century Gothic" w:hAnsi="Century Gothic"/>
          <w:b/>
          <w:color w:val="4472C4"/>
          <w:sz w:val="22"/>
          <w:szCs w:val="22"/>
          <w:lang w:val="es-MX"/>
        </w:rPr>
        <w:t xml:space="preserve"> </w:t>
      </w:r>
      <w:r w:rsidRPr="0072021A">
        <w:rPr>
          <w:rFonts w:ascii="Century Gothic" w:hAnsi="Century Gothic"/>
          <w:spacing w:val="-3"/>
          <w:sz w:val="22"/>
          <w:szCs w:val="22"/>
        </w:rPr>
        <w:t>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CA94CE5" w14:textId="77777777" w:rsidR="000B0C9D" w:rsidRPr="0072021A" w:rsidRDefault="000B0C9D" w:rsidP="000B0C9D">
      <w:pPr>
        <w:suppressAutoHyphens/>
        <w:jc w:val="both"/>
        <w:rPr>
          <w:rFonts w:ascii="Century Gothic" w:hAnsi="Century Gothic"/>
          <w:spacing w:val="-3"/>
          <w:sz w:val="22"/>
          <w:szCs w:val="22"/>
        </w:rPr>
      </w:pPr>
    </w:p>
    <w:p w14:paraId="55F7A3F7" w14:textId="77777777" w:rsidR="000B0C9D" w:rsidRPr="0072021A" w:rsidRDefault="000B0C9D" w:rsidP="000B0C9D">
      <w:pPr>
        <w:suppressAutoHyphens/>
        <w:ind w:left="1440" w:hanging="720"/>
        <w:jc w:val="both"/>
        <w:rPr>
          <w:rFonts w:ascii="Century Gothic" w:hAnsi="Century Gothic"/>
          <w:spacing w:val="-3"/>
          <w:sz w:val="22"/>
          <w:szCs w:val="22"/>
        </w:rPr>
      </w:pPr>
      <w:r w:rsidRPr="0072021A">
        <w:rPr>
          <w:rFonts w:ascii="Century Gothic" w:hAnsi="Century Gothic"/>
          <w:spacing w:val="-3"/>
          <w:sz w:val="22"/>
          <w:szCs w:val="22"/>
        </w:rPr>
        <w:t>(3)</w:t>
      </w:r>
      <w:r w:rsidRPr="0072021A">
        <w:rPr>
          <w:rFonts w:ascii="Century Gothic" w:hAnsi="Century Gothic"/>
          <w:spacing w:val="-3"/>
          <w:sz w:val="22"/>
          <w:szCs w:val="22"/>
        </w:rPr>
        <w:tab/>
        <w:t xml:space="preserve">pagar al Contratante el monto exigido por éste para llevar a cabo el Contrato de acuerdo con las Condiciones </w:t>
      </w:r>
      <w:r w:rsidR="006275B5" w:rsidRPr="0072021A">
        <w:rPr>
          <w:rFonts w:ascii="Century Gothic" w:hAnsi="Century Gothic"/>
          <w:spacing w:val="-3"/>
          <w:sz w:val="22"/>
          <w:szCs w:val="22"/>
        </w:rPr>
        <w:t>de este</w:t>
      </w:r>
      <w:r w:rsidRPr="0072021A">
        <w:rPr>
          <w:rFonts w:ascii="Century Gothic" w:hAnsi="Century Gothic"/>
          <w:spacing w:val="-3"/>
          <w:sz w:val="22"/>
          <w:szCs w:val="22"/>
        </w:rPr>
        <w:t>, hasta un total que no exceda el monto de esta fianza.</w:t>
      </w:r>
    </w:p>
    <w:p w14:paraId="185A0C1B" w14:textId="77777777" w:rsidR="000B0C9D" w:rsidRPr="0072021A" w:rsidRDefault="000B0C9D" w:rsidP="000B0C9D">
      <w:pPr>
        <w:suppressAutoHyphens/>
        <w:jc w:val="both"/>
        <w:rPr>
          <w:rFonts w:ascii="Century Gothic" w:hAnsi="Century Gothic"/>
          <w:spacing w:val="-3"/>
          <w:sz w:val="22"/>
          <w:szCs w:val="22"/>
        </w:rPr>
      </w:pPr>
    </w:p>
    <w:p w14:paraId="518F2553" w14:textId="77777777" w:rsidR="000B0C9D" w:rsidRPr="0072021A" w:rsidRDefault="000B0C9D" w:rsidP="000B0C9D">
      <w:pPr>
        <w:suppressAutoHyphens/>
        <w:jc w:val="both"/>
        <w:rPr>
          <w:rFonts w:ascii="Century Gothic" w:hAnsi="Century Gothic"/>
          <w:spacing w:val="-3"/>
          <w:sz w:val="22"/>
          <w:szCs w:val="22"/>
        </w:rPr>
      </w:pPr>
      <w:r w:rsidRPr="0072021A">
        <w:rPr>
          <w:rFonts w:ascii="Century Gothic" w:hAnsi="Century Gothic"/>
          <w:spacing w:val="-3"/>
          <w:sz w:val="22"/>
          <w:szCs w:val="22"/>
        </w:rPr>
        <w:t>El Garante no será responsable por una suma mayor que la penalización específica que constituye esta fianza.</w:t>
      </w:r>
    </w:p>
    <w:p w14:paraId="7B97BFDC" w14:textId="77777777" w:rsidR="000B0C9D" w:rsidRPr="0072021A" w:rsidRDefault="000B0C9D" w:rsidP="000B0C9D">
      <w:pPr>
        <w:suppressAutoHyphens/>
        <w:jc w:val="both"/>
        <w:rPr>
          <w:rFonts w:ascii="Century Gothic" w:hAnsi="Century Gothic"/>
          <w:spacing w:val="-3"/>
          <w:sz w:val="22"/>
          <w:szCs w:val="22"/>
        </w:rPr>
      </w:pPr>
    </w:p>
    <w:p w14:paraId="07A84B8B" w14:textId="77777777" w:rsidR="000B0C9D" w:rsidRPr="0072021A" w:rsidRDefault="000B0C9D" w:rsidP="000B0C9D">
      <w:pPr>
        <w:suppressAutoHyphens/>
        <w:jc w:val="both"/>
        <w:rPr>
          <w:rFonts w:ascii="Century Gothic" w:hAnsi="Century Gothic"/>
          <w:spacing w:val="-3"/>
          <w:sz w:val="22"/>
          <w:szCs w:val="22"/>
        </w:rPr>
      </w:pPr>
      <w:r w:rsidRPr="0072021A">
        <w:rPr>
          <w:rFonts w:ascii="Century Gothic" w:hAnsi="Century Gothic"/>
          <w:spacing w:val="-3"/>
          <w:sz w:val="22"/>
          <w:szCs w:val="22"/>
        </w:rPr>
        <w:t>Cualquier juicio que se entable en virtud de esta fianza deberá iniciarse antes de transcurrido un año a partir de la fecha de emisión del certificado de terminación de las obras.</w:t>
      </w:r>
    </w:p>
    <w:p w14:paraId="5E66C745" w14:textId="77777777" w:rsidR="000B0C9D" w:rsidRPr="0072021A" w:rsidRDefault="000B0C9D" w:rsidP="000B0C9D">
      <w:pPr>
        <w:suppressAutoHyphens/>
        <w:jc w:val="both"/>
        <w:rPr>
          <w:rFonts w:ascii="Century Gothic" w:hAnsi="Century Gothic"/>
          <w:spacing w:val="-3"/>
          <w:sz w:val="22"/>
          <w:szCs w:val="22"/>
        </w:rPr>
      </w:pPr>
    </w:p>
    <w:p w14:paraId="27F78F9D" w14:textId="77777777" w:rsidR="000B0C9D" w:rsidRPr="0072021A" w:rsidRDefault="000B0C9D" w:rsidP="000B0C9D">
      <w:pPr>
        <w:suppressAutoHyphens/>
        <w:jc w:val="both"/>
        <w:rPr>
          <w:rFonts w:ascii="Century Gothic" w:hAnsi="Century Gothic"/>
          <w:spacing w:val="-3"/>
          <w:sz w:val="22"/>
          <w:szCs w:val="22"/>
        </w:rPr>
      </w:pPr>
      <w:r w:rsidRPr="0072021A">
        <w:rPr>
          <w:rFonts w:ascii="Century Gothic" w:hAnsi="Century Gothic"/>
          <w:spacing w:val="-3"/>
          <w:sz w:val="22"/>
          <w:szCs w:val="22"/>
        </w:rPr>
        <w:t>Ninguna persona o empresa del Contratante mencionado en el presente documento o sus herederos, albaceas, administradores, sucesores y cesionarios podrá tener o ejercer derecho alguno en virtud de esta fianza.</w:t>
      </w:r>
    </w:p>
    <w:p w14:paraId="5F4D42F0" w14:textId="77777777" w:rsidR="000B0C9D" w:rsidRPr="0072021A" w:rsidRDefault="000B0C9D" w:rsidP="000B0C9D">
      <w:pPr>
        <w:suppressAutoHyphens/>
        <w:jc w:val="both"/>
        <w:rPr>
          <w:rFonts w:ascii="Century Gothic" w:hAnsi="Century Gothic"/>
          <w:spacing w:val="-3"/>
          <w:sz w:val="22"/>
          <w:szCs w:val="22"/>
        </w:rPr>
      </w:pPr>
    </w:p>
    <w:p w14:paraId="320DE747" w14:textId="77777777" w:rsidR="000B0C9D" w:rsidRPr="0072021A" w:rsidRDefault="000B0C9D" w:rsidP="000B0C9D">
      <w:pPr>
        <w:suppressAutoHyphens/>
        <w:jc w:val="both"/>
        <w:rPr>
          <w:rFonts w:ascii="Century Gothic" w:hAnsi="Century Gothic"/>
          <w:i/>
          <w:iCs/>
          <w:spacing w:val="-3"/>
          <w:sz w:val="22"/>
          <w:szCs w:val="22"/>
        </w:rPr>
      </w:pPr>
      <w:r w:rsidRPr="0072021A">
        <w:rPr>
          <w:rFonts w:ascii="Century Gothic" w:hAnsi="Century Gothic"/>
          <w:spacing w:val="-3"/>
          <w:sz w:val="22"/>
          <w:szCs w:val="22"/>
        </w:rPr>
        <w:t xml:space="preserve">En fe de lo cual, el Contratista ha firmado y estampado su sello en este documento, y el Garante ha hecho estampar su sello institucional en el presente documento, debidamente atestiguado por la firma de su representante legal, a los </w:t>
      </w:r>
      <w:r w:rsidRPr="00027EE6">
        <w:rPr>
          <w:rFonts w:ascii="Century Gothic" w:hAnsi="Century Gothic"/>
          <w:color w:val="4472C4"/>
          <w:sz w:val="22"/>
          <w:szCs w:val="22"/>
          <w:lang w:val="es-MX"/>
        </w:rPr>
        <w:t>[indique el número]</w:t>
      </w:r>
      <w:r w:rsidRPr="0072021A">
        <w:rPr>
          <w:rFonts w:ascii="Century Gothic" w:hAnsi="Century Gothic"/>
          <w:spacing w:val="-3"/>
          <w:sz w:val="22"/>
          <w:szCs w:val="22"/>
        </w:rPr>
        <w:t xml:space="preserve"> días de </w:t>
      </w:r>
      <w:r w:rsidRPr="00027EE6">
        <w:rPr>
          <w:rFonts w:ascii="Century Gothic" w:hAnsi="Century Gothic"/>
          <w:color w:val="4472C4"/>
          <w:sz w:val="22"/>
          <w:szCs w:val="22"/>
          <w:lang w:val="es-MX"/>
        </w:rPr>
        <w:t>[indique el mes]</w:t>
      </w:r>
      <w:r w:rsidRPr="0072021A">
        <w:rPr>
          <w:rFonts w:ascii="Century Gothic" w:hAnsi="Century Gothic"/>
          <w:i/>
          <w:iCs/>
          <w:spacing w:val="-3"/>
          <w:sz w:val="22"/>
          <w:szCs w:val="22"/>
        </w:rPr>
        <w:t xml:space="preserve"> </w:t>
      </w:r>
      <w:r w:rsidRPr="0072021A">
        <w:rPr>
          <w:rFonts w:ascii="Century Gothic" w:hAnsi="Century Gothic"/>
          <w:spacing w:val="-3"/>
          <w:sz w:val="22"/>
          <w:szCs w:val="22"/>
        </w:rPr>
        <w:t xml:space="preserve">de </w:t>
      </w:r>
      <w:r w:rsidRPr="00027EE6">
        <w:rPr>
          <w:rFonts w:ascii="Century Gothic" w:hAnsi="Century Gothic"/>
          <w:color w:val="4472C4"/>
          <w:sz w:val="22"/>
          <w:szCs w:val="22"/>
          <w:lang w:val="es-MX"/>
        </w:rPr>
        <w:t>[indique el año].</w:t>
      </w:r>
    </w:p>
    <w:p w14:paraId="5A6E4C75" w14:textId="77777777" w:rsidR="000B0C9D" w:rsidRPr="0072021A" w:rsidRDefault="000B0C9D" w:rsidP="000B0C9D">
      <w:pPr>
        <w:suppressAutoHyphens/>
        <w:jc w:val="both"/>
        <w:rPr>
          <w:rFonts w:ascii="Century Gothic" w:hAnsi="Century Gothic"/>
          <w:i/>
          <w:iCs/>
          <w:spacing w:val="-3"/>
          <w:sz w:val="22"/>
          <w:szCs w:val="22"/>
        </w:rPr>
      </w:pPr>
    </w:p>
    <w:p w14:paraId="54781126" w14:textId="77777777" w:rsidR="000B0C9D" w:rsidRPr="0072021A" w:rsidRDefault="000B0C9D" w:rsidP="000B0C9D">
      <w:pPr>
        <w:suppressAutoHyphens/>
        <w:jc w:val="both"/>
        <w:rPr>
          <w:rFonts w:ascii="Century Gothic" w:hAnsi="Century Gothic"/>
          <w:i/>
          <w:iCs/>
          <w:spacing w:val="-3"/>
          <w:sz w:val="22"/>
          <w:szCs w:val="22"/>
        </w:rPr>
      </w:pPr>
      <w:r w:rsidRPr="0072021A">
        <w:rPr>
          <w:rFonts w:ascii="Century Gothic" w:hAnsi="Century Gothic"/>
          <w:spacing w:val="-3"/>
          <w:sz w:val="22"/>
          <w:szCs w:val="22"/>
        </w:rPr>
        <w:t xml:space="preserve">Firmado por </w:t>
      </w:r>
      <w:r w:rsidRPr="00027EE6">
        <w:rPr>
          <w:rFonts w:ascii="Century Gothic" w:hAnsi="Century Gothic"/>
          <w:color w:val="4472C4"/>
          <w:sz w:val="22"/>
          <w:szCs w:val="22"/>
          <w:lang w:val="es-MX"/>
        </w:rPr>
        <w:t>[indique la(s) firma(s) del (de los) representante(s) autorizado(s)</w:t>
      </w:r>
      <w:r w:rsidRPr="0072021A">
        <w:rPr>
          <w:rFonts w:ascii="Century Gothic" w:hAnsi="Century Gothic"/>
          <w:i/>
          <w:iCs/>
          <w:spacing w:val="-3"/>
          <w:sz w:val="22"/>
          <w:szCs w:val="22"/>
        </w:rPr>
        <w:t xml:space="preserve"> </w:t>
      </w:r>
    </w:p>
    <w:p w14:paraId="1D36C72F" w14:textId="77777777" w:rsidR="000B0C9D" w:rsidRPr="0072021A" w:rsidRDefault="000B0C9D" w:rsidP="000B0C9D">
      <w:pPr>
        <w:pStyle w:val="Normali"/>
        <w:keepLines w:val="0"/>
        <w:tabs>
          <w:tab w:val="clear" w:pos="1843"/>
        </w:tabs>
        <w:suppressAutoHyphens/>
        <w:spacing w:after="0"/>
        <w:rPr>
          <w:rFonts w:ascii="Century Gothic" w:hAnsi="Century Gothic"/>
          <w:i/>
          <w:iCs/>
          <w:spacing w:val="-3"/>
          <w:sz w:val="22"/>
          <w:szCs w:val="22"/>
          <w:lang w:val="es-ES_tradnl" w:eastAsia="en-US"/>
        </w:rPr>
      </w:pPr>
      <w:r w:rsidRPr="0072021A">
        <w:rPr>
          <w:rFonts w:ascii="Century Gothic" w:hAnsi="Century Gothic"/>
          <w:spacing w:val="-3"/>
          <w:sz w:val="22"/>
          <w:szCs w:val="22"/>
          <w:lang w:val="es-ES_tradnl" w:eastAsia="en-US"/>
        </w:rPr>
        <w:t xml:space="preserve">En nombre de </w:t>
      </w:r>
      <w:r w:rsidRPr="00027EE6">
        <w:rPr>
          <w:rFonts w:ascii="Century Gothic" w:hAnsi="Century Gothic"/>
          <w:color w:val="4472C4"/>
          <w:sz w:val="22"/>
          <w:szCs w:val="22"/>
          <w:lang w:val="es-MX" w:eastAsia="en-US"/>
        </w:rPr>
        <w:t>[nombre del Contratista]</w:t>
      </w:r>
      <w:r w:rsidRPr="0072021A">
        <w:rPr>
          <w:rFonts w:ascii="Century Gothic" w:hAnsi="Century Gothic"/>
          <w:i/>
          <w:iCs/>
          <w:spacing w:val="-3"/>
          <w:sz w:val="22"/>
          <w:szCs w:val="22"/>
          <w:lang w:val="es-ES_tradnl" w:eastAsia="en-US"/>
        </w:rPr>
        <w:t xml:space="preserve"> </w:t>
      </w:r>
      <w:r w:rsidRPr="0072021A">
        <w:rPr>
          <w:rFonts w:ascii="Century Gothic" w:hAnsi="Century Gothic"/>
          <w:spacing w:val="-3"/>
          <w:sz w:val="22"/>
          <w:szCs w:val="22"/>
          <w:lang w:val="es-ES_tradnl" w:eastAsia="en-US"/>
        </w:rPr>
        <w:t xml:space="preserve">en calidad de </w:t>
      </w:r>
      <w:r w:rsidRPr="00027EE6">
        <w:rPr>
          <w:rFonts w:ascii="Century Gothic" w:hAnsi="Century Gothic"/>
          <w:color w:val="4472C4"/>
          <w:sz w:val="22"/>
          <w:szCs w:val="22"/>
          <w:lang w:val="es-MX" w:eastAsia="en-US"/>
        </w:rPr>
        <w:t>[indicar el cargo)]</w:t>
      </w:r>
    </w:p>
    <w:p w14:paraId="59840A86" w14:textId="77777777" w:rsidR="000B0C9D" w:rsidRPr="0072021A" w:rsidRDefault="000B0C9D" w:rsidP="000B0C9D">
      <w:pPr>
        <w:pStyle w:val="Normali"/>
        <w:keepLines w:val="0"/>
        <w:tabs>
          <w:tab w:val="clear" w:pos="1843"/>
        </w:tabs>
        <w:suppressAutoHyphens/>
        <w:spacing w:after="0"/>
        <w:rPr>
          <w:rFonts w:ascii="Century Gothic" w:hAnsi="Century Gothic"/>
          <w:i/>
          <w:iCs/>
          <w:spacing w:val="-3"/>
          <w:sz w:val="22"/>
          <w:szCs w:val="22"/>
          <w:lang w:val="es-ES_tradnl" w:eastAsia="en-US"/>
        </w:rPr>
      </w:pPr>
    </w:p>
    <w:p w14:paraId="39949637" w14:textId="77777777" w:rsidR="000B0C9D" w:rsidRPr="0072021A" w:rsidRDefault="000B0C9D" w:rsidP="000B0C9D">
      <w:pPr>
        <w:pStyle w:val="Normali"/>
        <w:keepLines w:val="0"/>
        <w:tabs>
          <w:tab w:val="clear" w:pos="1843"/>
        </w:tabs>
        <w:suppressAutoHyphens/>
        <w:spacing w:after="0"/>
        <w:rPr>
          <w:rFonts w:ascii="Century Gothic" w:hAnsi="Century Gothic"/>
          <w:i/>
          <w:iCs/>
          <w:spacing w:val="-3"/>
          <w:sz w:val="22"/>
          <w:szCs w:val="22"/>
          <w:lang w:val="es-ES_tradnl" w:eastAsia="en-US"/>
        </w:rPr>
      </w:pPr>
      <w:r w:rsidRPr="0072021A">
        <w:rPr>
          <w:rFonts w:ascii="Century Gothic" w:hAnsi="Century Gothic"/>
          <w:spacing w:val="-3"/>
          <w:sz w:val="22"/>
          <w:szCs w:val="22"/>
          <w:lang w:val="es-ES_tradnl" w:eastAsia="en-US"/>
        </w:rPr>
        <w:t xml:space="preserve">En presencia de </w:t>
      </w:r>
      <w:r w:rsidRPr="00027EE6">
        <w:rPr>
          <w:rFonts w:ascii="Century Gothic" w:hAnsi="Century Gothic"/>
          <w:color w:val="4472C4"/>
          <w:sz w:val="22"/>
          <w:szCs w:val="22"/>
          <w:lang w:val="es-MX" w:eastAsia="en-US"/>
        </w:rPr>
        <w:t>[indique el nombre y la firma del testigo]</w:t>
      </w:r>
    </w:p>
    <w:p w14:paraId="1453862A" w14:textId="77777777" w:rsidR="000B0C9D" w:rsidRPr="0072021A" w:rsidRDefault="000B0C9D" w:rsidP="000B0C9D">
      <w:pPr>
        <w:pStyle w:val="Normali"/>
        <w:keepLines w:val="0"/>
        <w:tabs>
          <w:tab w:val="clear" w:pos="1843"/>
        </w:tabs>
        <w:suppressAutoHyphens/>
        <w:spacing w:after="0"/>
        <w:rPr>
          <w:rFonts w:ascii="Century Gothic" w:hAnsi="Century Gothic"/>
          <w:i/>
          <w:iCs/>
          <w:spacing w:val="-3"/>
          <w:sz w:val="22"/>
          <w:szCs w:val="22"/>
          <w:lang w:val="es-ES_tradnl" w:eastAsia="en-US"/>
        </w:rPr>
      </w:pPr>
      <w:r w:rsidRPr="0072021A">
        <w:rPr>
          <w:rFonts w:ascii="Century Gothic" w:hAnsi="Century Gothic"/>
          <w:spacing w:val="-3"/>
          <w:sz w:val="22"/>
          <w:szCs w:val="22"/>
          <w:lang w:val="es-ES_tradnl" w:eastAsia="en-US"/>
        </w:rPr>
        <w:t xml:space="preserve">Fecha </w:t>
      </w:r>
      <w:r w:rsidRPr="00027EE6">
        <w:rPr>
          <w:rFonts w:ascii="Century Gothic" w:hAnsi="Century Gothic"/>
          <w:color w:val="4472C4"/>
          <w:sz w:val="22"/>
          <w:szCs w:val="22"/>
          <w:lang w:val="es-MX" w:eastAsia="en-US"/>
        </w:rPr>
        <w:t>[indique la fecha]</w:t>
      </w:r>
    </w:p>
    <w:p w14:paraId="634EA5FD" w14:textId="77777777" w:rsidR="000B0C9D" w:rsidRPr="0072021A" w:rsidRDefault="000B0C9D" w:rsidP="000B0C9D">
      <w:pPr>
        <w:pStyle w:val="Normali"/>
        <w:keepLines w:val="0"/>
        <w:tabs>
          <w:tab w:val="clear" w:pos="1843"/>
        </w:tabs>
        <w:suppressAutoHyphens/>
        <w:spacing w:after="0"/>
        <w:rPr>
          <w:rFonts w:ascii="Century Gothic" w:hAnsi="Century Gothic"/>
          <w:i/>
          <w:iCs/>
          <w:spacing w:val="-3"/>
          <w:sz w:val="22"/>
          <w:szCs w:val="22"/>
          <w:lang w:val="es-ES_tradnl" w:eastAsia="en-US"/>
        </w:rPr>
      </w:pPr>
    </w:p>
    <w:p w14:paraId="5B42C59B" w14:textId="77777777" w:rsidR="00A36832" w:rsidRPr="0072021A" w:rsidRDefault="00A36832" w:rsidP="00A36832">
      <w:pPr>
        <w:suppressAutoHyphens/>
        <w:jc w:val="both"/>
        <w:rPr>
          <w:rFonts w:ascii="Century Gothic" w:hAnsi="Century Gothic"/>
          <w:i/>
          <w:iCs/>
          <w:spacing w:val="-3"/>
          <w:sz w:val="22"/>
          <w:szCs w:val="22"/>
        </w:rPr>
      </w:pPr>
      <w:r w:rsidRPr="0072021A">
        <w:rPr>
          <w:rFonts w:ascii="Century Gothic" w:hAnsi="Century Gothic"/>
          <w:spacing w:val="-3"/>
          <w:sz w:val="22"/>
          <w:szCs w:val="22"/>
        </w:rPr>
        <w:t xml:space="preserve">Firmado por </w:t>
      </w:r>
      <w:r w:rsidRPr="00027EE6">
        <w:rPr>
          <w:rFonts w:ascii="Century Gothic" w:hAnsi="Century Gothic"/>
          <w:color w:val="4472C4"/>
          <w:sz w:val="22"/>
          <w:szCs w:val="22"/>
          <w:lang w:val="es-MX"/>
        </w:rPr>
        <w:t>[indique la(s) firma(s) del (de los) representante(s) autorizado(s)</w:t>
      </w:r>
      <w:r w:rsidRPr="0072021A">
        <w:rPr>
          <w:rFonts w:ascii="Century Gothic" w:hAnsi="Century Gothic"/>
          <w:i/>
          <w:iCs/>
          <w:spacing w:val="-3"/>
          <w:sz w:val="22"/>
          <w:szCs w:val="22"/>
        </w:rPr>
        <w:t xml:space="preserve"> </w:t>
      </w:r>
    </w:p>
    <w:p w14:paraId="2BA3BE53" w14:textId="77777777" w:rsidR="00A36832" w:rsidRPr="0072021A" w:rsidRDefault="00A36832" w:rsidP="00A36832">
      <w:pPr>
        <w:pStyle w:val="Normali"/>
        <w:keepLines w:val="0"/>
        <w:tabs>
          <w:tab w:val="clear" w:pos="1843"/>
        </w:tabs>
        <w:suppressAutoHyphens/>
        <w:spacing w:after="0"/>
        <w:rPr>
          <w:rFonts w:ascii="Century Gothic" w:hAnsi="Century Gothic"/>
          <w:i/>
          <w:iCs/>
          <w:spacing w:val="-3"/>
          <w:sz w:val="22"/>
          <w:szCs w:val="22"/>
          <w:lang w:val="es-ES_tradnl" w:eastAsia="en-US"/>
        </w:rPr>
      </w:pPr>
      <w:r w:rsidRPr="0072021A">
        <w:rPr>
          <w:rFonts w:ascii="Century Gothic" w:hAnsi="Century Gothic"/>
          <w:spacing w:val="-3"/>
          <w:sz w:val="22"/>
          <w:szCs w:val="22"/>
          <w:lang w:val="es-ES_tradnl" w:eastAsia="en-US"/>
        </w:rPr>
        <w:t xml:space="preserve">En nombre de </w:t>
      </w:r>
      <w:r w:rsidRPr="00027EE6">
        <w:rPr>
          <w:rFonts w:ascii="Century Gothic" w:hAnsi="Century Gothic"/>
          <w:color w:val="4472C4"/>
          <w:sz w:val="22"/>
          <w:szCs w:val="22"/>
          <w:lang w:val="es-MX" w:eastAsia="en-US"/>
        </w:rPr>
        <w:t>[nombre del Contratista]</w:t>
      </w:r>
      <w:r w:rsidRPr="0072021A">
        <w:rPr>
          <w:rFonts w:ascii="Century Gothic" w:hAnsi="Century Gothic"/>
          <w:i/>
          <w:iCs/>
          <w:spacing w:val="-3"/>
          <w:sz w:val="22"/>
          <w:szCs w:val="22"/>
          <w:lang w:val="es-ES_tradnl" w:eastAsia="en-US"/>
        </w:rPr>
        <w:t xml:space="preserve"> </w:t>
      </w:r>
      <w:r w:rsidRPr="0072021A">
        <w:rPr>
          <w:rFonts w:ascii="Century Gothic" w:hAnsi="Century Gothic"/>
          <w:spacing w:val="-3"/>
          <w:sz w:val="22"/>
          <w:szCs w:val="22"/>
          <w:lang w:val="es-ES_tradnl" w:eastAsia="en-US"/>
        </w:rPr>
        <w:t xml:space="preserve">en calidad de </w:t>
      </w:r>
      <w:r w:rsidRPr="00027EE6">
        <w:rPr>
          <w:rFonts w:ascii="Century Gothic" w:hAnsi="Century Gothic"/>
          <w:color w:val="4472C4"/>
          <w:sz w:val="22"/>
          <w:szCs w:val="22"/>
          <w:lang w:val="es-MX" w:eastAsia="en-US"/>
        </w:rPr>
        <w:t>[indicar el cargo)]</w:t>
      </w:r>
    </w:p>
    <w:p w14:paraId="43C94906" w14:textId="77777777" w:rsidR="00A36832" w:rsidRPr="0072021A" w:rsidRDefault="00A36832" w:rsidP="00A36832">
      <w:pPr>
        <w:pStyle w:val="Normali"/>
        <w:keepLines w:val="0"/>
        <w:tabs>
          <w:tab w:val="clear" w:pos="1843"/>
        </w:tabs>
        <w:suppressAutoHyphens/>
        <w:spacing w:after="0"/>
        <w:rPr>
          <w:rFonts w:ascii="Century Gothic" w:hAnsi="Century Gothic"/>
          <w:i/>
          <w:iCs/>
          <w:spacing w:val="-3"/>
          <w:sz w:val="22"/>
          <w:szCs w:val="22"/>
          <w:lang w:val="es-ES_tradnl" w:eastAsia="en-US"/>
        </w:rPr>
      </w:pPr>
    </w:p>
    <w:p w14:paraId="1C0340FA" w14:textId="77777777" w:rsidR="00A36832" w:rsidRPr="0072021A" w:rsidRDefault="00A36832" w:rsidP="00A36832">
      <w:pPr>
        <w:pStyle w:val="Normali"/>
        <w:keepLines w:val="0"/>
        <w:tabs>
          <w:tab w:val="clear" w:pos="1843"/>
        </w:tabs>
        <w:suppressAutoHyphens/>
        <w:spacing w:after="0"/>
        <w:rPr>
          <w:rFonts w:ascii="Century Gothic" w:hAnsi="Century Gothic"/>
          <w:i/>
          <w:iCs/>
          <w:spacing w:val="-3"/>
          <w:sz w:val="22"/>
          <w:szCs w:val="22"/>
          <w:lang w:val="es-ES_tradnl" w:eastAsia="en-US"/>
        </w:rPr>
      </w:pPr>
      <w:r w:rsidRPr="0072021A">
        <w:rPr>
          <w:rFonts w:ascii="Century Gothic" w:hAnsi="Century Gothic"/>
          <w:spacing w:val="-3"/>
          <w:sz w:val="22"/>
          <w:szCs w:val="22"/>
          <w:lang w:val="es-ES_tradnl" w:eastAsia="en-US"/>
        </w:rPr>
        <w:t xml:space="preserve">En presencia de </w:t>
      </w:r>
      <w:r w:rsidRPr="00027EE6">
        <w:rPr>
          <w:rFonts w:ascii="Century Gothic" w:hAnsi="Century Gothic"/>
          <w:color w:val="4472C4"/>
          <w:sz w:val="22"/>
          <w:szCs w:val="22"/>
          <w:lang w:val="es-MX" w:eastAsia="en-US"/>
        </w:rPr>
        <w:t>[indique el nombre y la firma del testigo]</w:t>
      </w:r>
    </w:p>
    <w:p w14:paraId="43E06979" w14:textId="77777777" w:rsidR="00A36832" w:rsidRPr="0072021A" w:rsidRDefault="00A36832" w:rsidP="00A36832">
      <w:pPr>
        <w:pStyle w:val="Normali"/>
        <w:keepLines w:val="0"/>
        <w:tabs>
          <w:tab w:val="clear" w:pos="1843"/>
        </w:tabs>
        <w:suppressAutoHyphens/>
        <w:spacing w:after="0"/>
        <w:rPr>
          <w:rFonts w:ascii="Century Gothic" w:hAnsi="Century Gothic"/>
          <w:i/>
          <w:iCs/>
          <w:spacing w:val="-3"/>
          <w:sz w:val="22"/>
          <w:szCs w:val="22"/>
          <w:lang w:val="es-ES_tradnl" w:eastAsia="en-US"/>
        </w:rPr>
      </w:pPr>
      <w:r w:rsidRPr="0072021A">
        <w:rPr>
          <w:rFonts w:ascii="Century Gothic" w:hAnsi="Century Gothic"/>
          <w:spacing w:val="-3"/>
          <w:sz w:val="22"/>
          <w:szCs w:val="22"/>
          <w:lang w:val="es-ES_tradnl" w:eastAsia="en-US"/>
        </w:rPr>
        <w:t xml:space="preserve">Fecha </w:t>
      </w:r>
      <w:r w:rsidRPr="00027EE6">
        <w:rPr>
          <w:rFonts w:ascii="Century Gothic" w:hAnsi="Century Gothic"/>
          <w:color w:val="4472C4"/>
          <w:sz w:val="22"/>
          <w:szCs w:val="22"/>
          <w:lang w:val="es-MX" w:eastAsia="en-US"/>
        </w:rPr>
        <w:t>[indique la fecha]</w:t>
      </w:r>
    </w:p>
    <w:p w14:paraId="133B18B5" w14:textId="77777777" w:rsidR="000B0C9D" w:rsidRPr="0072021A"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entury Gothic" w:hAnsi="Century Gothic"/>
          <w:i/>
          <w:iCs/>
          <w:spacing w:val="-3"/>
          <w:sz w:val="22"/>
          <w:szCs w:val="22"/>
          <w:lang w:val="es-ES_tradnl" w:eastAsia="en-US"/>
        </w:rPr>
      </w:pPr>
    </w:p>
    <w:p w14:paraId="5D2F91BF" w14:textId="77777777" w:rsidR="000B0C9D" w:rsidRPr="0072021A"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entury Gothic" w:hAnsi="Century Gothic"/>
          <w:i/>
          <w:iCs/>
          <w:spacing w:val="-3"/>
          <w:sz w:val="22"/>
          <w:szCs w:val="22"/>
          <w:lang w:val="es-ES_tradnl" w:eastAsia="en-US"/>
        </w:rPr>
      </w:pPr>
    </w:p>
    <w:p w14:paraId="04F73CDC" w14:textId="77777777" w:rsidR="000B0C9D" w:rsidRPr="00A95700" w:rsidRDefault="000B0C9D" w:rsidP="000B0C9D">
      <w:pPr>
        <w:pStyle w:val="SectionXH2"/>
        <w:rPr>
          <w:rFonts w:ascii="Century Gothic" w:hAnsi="Century Gothic"/>
          <w:b w:val="0"/>
          <w:sz w:val="22"/>
          <w:szCs w:val="22"/>
        </w:rPr>
      </w:pPr>
      <w:r w:rsidRPr="0072021A">
        <w:rPr>
          <w:rFonts w:ascii="Century Gothic" w:hAnsi="Century Gothic"/>
          <w:spacing w:val="-3"/>
          <w:sz w:val="22"/>
          <w:szCs w:val="22"/>
        </w:rPr>
        <w:br w:type="page"/>
      </w:r>
      <w:r w:rsidRPr="0072021A">
        <w:rPr>
          <w:rFonts w:ascii="Century Gothic" w:hAnsi="Century Gothic"/>
          <w:sz w:val="22"/>
          <w:szCs w:val="22"/>
        </w:rPr>
        <w:t>Garantía Bancaria por Pago de Anticipo</w:t>
      </w:r>
    </w:p>
    <w:p w14:paraId="1BE669B0" w14:textId="77777777" w:rsidR="00A95700" w:rsidRPr="00A95700" w:rsidRDefault="00A95700" w:rsidP="000B0C9D">
      <w:pPr>
        <w:pStyle w:val="SectionXH2"/>
        <w:rPr>
          <w:rFonts w:ascii="Century Gothic" w:hAnsi="Century Gothic"/>
          <w:b w:val="0"/>
          <w:sz w:val="22"/>
          <w:szCs w:val="22"/>
        </w:rPr>
      </w:pPr>
      <w:r w:rsidRPr="00A95700">
        <w:rPr>
          <w:rFonts w:ascii="Century Gothic" w:hAnsi="Century Gothic"/>
          <w:b w:val="0"/>
          <w:sz w:val="22"/>
          <w:szCs w:val="22"/>
        </w:rPr>
        <w:t>No Aplica</w:t>
      </w:r>
    </w:p>
    <w:p w14:paraId="71714D64" w14:textId="77777777" w:rsidR="000B0C9D" w:rsidRPr="0072021A" w:rsidRDefault="000B0C9D" w:rsidP="000B0C9D">
      <w:pPr>
        <w:numPr>
          <w:ilvl w:val="12"/>
          <w:numId w:val="0"/>
        </w:numPr>
        <w:jc w:val="both"/>
        <w:rPr>
          <w:rFonts w:ascii="Century Gothic" w:hAnsi="Century Gothic"/>
          <w:sz w:val="22"/>
          <w:szCs w:val="22"/>
        </w:rPr>
      </w:pPr>
    </w:p>
    <w:p w14:paraId="22B2E7F8" w14:textId="77777777" w:rsidR="000B0C9D" w:rsidRPr="00027EE6" w:rsidRDefault="000B0C9D" w:rsidP="000B0C9D">
      <w:pPr>
        <w:numPr>
          <w:ilvl w:val="12"/>
          <w:numId w:val="0"/>
        </w:numPr>
        <w:jc w:val="both"/>
        <w:rPr>
          <w:rFonts w:ascii="Century Gothic" w:hAnsi="Century Gothic"/>
          <w:color w:val="4472C4"/>
          <w:sz w:val="22"/>
          <w:szCs w:val="22"/>
          <w:lang w:val="es-MX"/>
        </w:rPr>
      </w:pPr>
      <w:r w:rsidRPr="00027EE6">
        <w:rPr>
          <w:rFonts w:ascii="Century Gothic" w:hAnsi="Century Gothic"/>
          <w:color w:val="4472C4"/>
          <w:sz w:val="22"/>
          <w:szCs w:val="22"/>
          <w:lang w:val="es-MX"/>
        </w:rPr>
        <w:t>[El Oferente seleccionado, que presenta esta Garantía deberá completar este formulario de acuerdo con las instrucciones indicadas entre corchetes, si en virtud del Contrato se hará un pago anticipado]</w:t>
      </w:r>
    </w:p>
    <w:p w14:paraId="4479EB7C" w14:textId="77777777" w:rsidR="000B0C9D" w:rsidRPr="00027EE6" w:rsidRDefault="000B0C9D" w:rsidP="000B0C9D">
      <w:pPr>
        <w:numPr>
          <w:ilvl w:val="12"/>
          <w:numId w:val="0"/>
        </w:numPr>
        <w:ind w:left="3960" w:hanging="3960"/>
        <w:jc w:val="both"/>
        <w:rPr>
          <w:rFonts w:ascii="Century Gothic" w:hAnsi="Century Gothic"/>
          <w:color w:val="4472C4"/>
          <w:sz w:val="22"/>
          <w:szCs w:val="22"/>
          <w:lang w:val="es-MX"/>
        </w:rPr>
      </w:pPr>
    </w:p>
    <w:p w14:paraId="144BDE73" w14:textId="77777777" w:rsidR="000B0C9D" w:rsidRPr="00027EE6" w:rsidRDefault="000B0C9D" w:rsidP="000B0C9D">
      <w:pPr>
        <w:numPr>
          <w:ilvl w:val="12"/>
          <w:numId w:val="0"/>
        </w:numPr>
        <w:ind w:left="3960" w:hanging="3960"/>
        <w:jc w:val="both"/>
        <w:rPr>
          <w:rFonts w:ascii="Century Gothic" w:hAnsi="Century Gothic"/>
          <w:color w:val="4472C4"/>
          <w:sz w:val="22"/>
          <w:szCs w:val="22"/>
          <w:lang w:val="es-MX"/>
        </w:rPr>
      </w:pPr>
      <w:r w:rsidRPr="00027EE6">
        <w:rPr>
          <w:rFonts w:ascii="Century Gothic" w:hAnsi="Century Gothic"/>
          <w:color w:val="4472C4"/>
          <w:sz w:val="22"/>
          <w:szCs w:val="22"/>
          <w:lang w:val="es-MX"/>
        </w:rPr>
        <w:t>[Indique el Nombre del Banco, y la dirección de la sucursal que emite la garantía]</w:t>
      </w:r>
    </w:p>
    <w:p w14:paraId="3DA1928E" w14:textId="77777777" w:rsidR="000B0C9D" w:rsidRPr="0072021A" w:rsidRDefault="000B0C9D" w:rsidP="000B0C9D">
      <w:pPr>
        <w:numPr>
          <w:ilvl w:val="12"/>
          <w:numId w:val="0"/>
        </w:numPr>
        <w:ind w:left="3960" w:hanging="3960"/>
        <w:jc w:val="both"/>
        <w:rPr>
          <w:rFonts w:ascii="Century Gothic" w:hAnsi="Century Gothic"/>
          <w:sz w:val="22"/>
          <w:szCs w:val="22"/>
        </w:rPr>
      </w:pPr>
    </w:p>
    <w:p w14:paraId="7A8034F0" w14:textId="77777777" w:rsidR="00364EA0" w:rsidRPr="0072021A" w:rsidRDefault="00364EA0" w:rsidP="00364EA0">
      <w:pPr>
        <w:numPr>
          <w:ilvl w:val="12"/>
          <w:numId w:val="0"/>
        </w:numPr>
        <w:suppressAutoHyphens/>
        <w:jc w:val="both"/>
        <w:rPr>
          <w:rFonts w:ascii="Century Gothic" w:hAnsi="Century Gothic"/>
          <w:i/>
          <w:iCs/>
          <w:sz w:val="22"/>
          <w:szCs w:val="22"/>
        </w:rPr>
      </w:pPr>
      <w:r w:rsidRPr="0072021A">
        <w:rPr>
          <w:rFonts w:ascii="Century Gothic" w:hAnsi="Century Gothic"/>
          <w:b/>
          <w:bCs/>
          <w:sz w:val="22"/>
          <w:szCs w:val="22"/>
        </w:rPr>
        <w:t xml:space="preserve">Beneficiario: </w:t>
      </w:r>
      <w:r w:rsidRPr="00832508">
        <w:rPr>
          <w:rFonts w:ascii="Century Gothic" w:eastAsia="Calibri" w:hAnsi="Century Gothic"/>
          <w:spacing w:val="-3"/>
          <w:sz w:val="22"/>
          <w:szCs w:val="22"/>
        </w:rPr>
        <w:fldChar w:fldCharType="begin"/>
      </w:r>
      <w:r w:rsidRPr="00832508">
        <w:rPr>
          <w:rFonts w:ascii="Century Gothic" w:eastAsia="Calibri" w:hAnsi="Century Gothic"/>
          <w:spacing w:val="-3"/>
          <w:sz w:val="22"/>
          <w:szCs w:val="22"/>
        </w:rPr>
        <w:instrText xml:space="preserve"> REF  NombreEjecutor  \* MERGEFORMAT </w:instrText>
      </w:r>
      <w:r w:rsidRPr="00832508">
        <w:rPr>
          <w:rFonts w:ascii="Century Gothic" w:eastAsia="Calibri" w:hAnsi="Century Gothic"/>
          <w:spacing w:val="-3"/>
          <w:sz w:val="22"/>
          <w:szCs w:val="22"/>
        </w:rPr>
        <w:fldChar w:fldCharType="separate"/>
      </w:r>
      <w:r w:rsidR="00610342" w:rsidRPr="00610342">
        <w:rPr>
          <w:rFonts w:ascii="Century Gothic" w:hAnsi="Century Gothic"/>
          <w:snapToGrid w:val="0"/>
          <w:sz w:val="22"/>
          <w:szCs w:val="22"/>
        </w:rPr>
        <w:t>NOMBRE DEL EJECUTOR</w:t>
      </w:r>
      <w:r w:rsidRPr="00832508">
        <w:rPr>
          <w:rFonts w:ascii="Century Gothic" w:eastAsia="Calibri" w:hAnsi="Century Gothic"/>
          <w:spacing w:val="-3"/>
          <w:sz w:val="22"/>
          <w:szCs w:val="22"/>
        </w:rPr>
        <w:fldChar w:fldCharType="end"/>
      </w:r>
      <w:r w:rsidRPr="00027EE6">
        <w:rPr>
          <w:rFonts w:ascii="Century Gothic" w:hAnsi="Century Gothic"/>
          <w:color w:val="4472C4"/>
          <w:sz w:val="22"/>
          <w:szCs w:val="22"/>
          <w:lang w:val="es-MX"/>
        </w:rPr>
        <w:t xml:space="preserve"> </w:t>
      </w:r>
    </w:p>
    <w:p w14:paraId="237BD5D9" w14:textId="77777777" w:rsidR="00364EA0" w:rsidRPr="0072021A" w:rsidRDefault="00364EA0" w:rsidP="00364EA0">
      <w:pPr>
        <w:numPr>
          <w:ilvl w:val="12"/>
          <w:numId w:val="0"/>
        </w:numPr>
        <w:suppressAutoHyphens/>
        <w:jc w:val="both"/>
        <w:rPr>
          <w:rFonts w:ascii="Century Gothic" w:hAnsi="Century Gothic"/>
          <w:i/>
          <w:iCs/>
          <w:sz w:val="22"/>
          <w:szCs w:val="22"/>
        </w:rPr>
      </w:pPr>
    </w:p>
    <w:p w14:paraId="60C7A6A5" w14:textId="77777777" w:rsidR="00364EA0" w:rsidRPr="0072021A" w:rsidRDefault="00364EA0" w:rsidP="00364EA0">
      <w:pPr>
        <w:numPr>
          <w:ilvl w:val="12"/>
          <w:numId w:val="0"/>
        </w:numPr>
        <w:suppressAutoHyphens/>
        <w:jc w:val="both"/>
        <w:rPr>
          <w:rFonts w:ascii="Century Gothic" w:hAnsi="Century Gothic"/>
          <w:i/>
          <w:iCs/>
          <w:sz w:val="22"/>
          <w:szCs w:val="22"/>
        </w:rPr>
      </w:pPr>
      <w:r w:rsidRPr="0072021A">
        <w:rPr>
          <w:rFonts w:ascii="Century Gothic" w:hAnsi="Century Gothic"/>
          <w:b/>
          <w:bCs/>
          <w:sz w:val="22"/>
          <w:szCs w:val="22"/>
        </w:rPr>
        <w:t>Fecha:</w:t>
      </w:r>
      <w:r>
        <w:rPr>
          <w:rFonts w:ascii="Century Gothic" w:hAnsi="Century Gothic"/>
          <w:b/>
          <w:bCs/>
          <w:sz w:val="22"/>
          <w:szCs w:val="22"/>
        </w:rPr>
        <w:t xml:space="preserve"> </w:t>
      </w:r>
      <w:r w:rsidRPr="00027EE6">
        <w:rPr>
          <w:rStyle w:val="Textodelmarcadordeposicin"/>
          <w:rFonts w:ascii="Century Gothic" w:hAnsi="Century Gothic" w:cs="Calibri Light"/>
          <w:color w:val="auto"/>
          <w:sz w:val="22"/>
          <w:szCs w:val="22"/>
        </w:rPr>
        <w:t>Coloque fecha</w:t>
      </w:r>
    </w:p>
    <w:p w14:paraId="6650E659" w14:textId="77777777" w:rsidR="000B0C9D" w:rsidRPr="0072021A" w:rsidRDefault="000B0C9D" w:rsidP="000B0C9D">
      <w:pPr>
        <w:pStyle w:val="BankNormal"/>
        <w:numPr>
          <w:ilvl w:val="12"/>
          <w:numId w:val="0"/>
        </w:numPr>
        <w:spacing w:after="0"/>
        <w:jc w:val="both"/>
        <w:rPr>
          <w:rFonts w:ascii="Century Gothic" w:hAnsi="Century Gothic"/>
          <w:sz w:val="22"/>
          <w:szCs w:val="22"/>
          <w:lang w:val="es-ES_tradnl"/>
        </w:rPr>
      </w:pPr>
    </w:p>
    <w:p w14:paraId="48A1DF70" w14:textId="77777777" w:rsidR="000B0C9D" w:rsidRPr="0072021A" w:rsidRDefault="000B0C9D" w:rsidP="000B0C9D">
      <w:pPr>
        <w:numPr>
          <w:ilvl w:val="12"/>
          <w:numId w:val="0"/>
        </w:numPr>
        <w:jc w:val="both"/>
        <w:rPr>
          <w:rFonts w:ascii="Century Gothic" w:hAnsi="Century Gothic"/>
          <w:i/>
          <w:iCs/>
          <w:sz w:val="22"/>
          <w:szCs w:val="22"/>
        </w:rPr>
      </w:pPr>
      <w:r w:rsidRPr="0072021A">
        <w:rPr>
          <w:rFonts w:ascii="Century Gothic" w:hAnsi="Century Gothic"/>
          <w:b/>
          <w:bCs/>
          <w:sz w:val="22"/>
          <w:szCs w:val="22"/>
        </w:rPr>
        <w:t>GARANTIA POR PAGO DE ANTICIPO No</w:t>
      </w:r>
      <w:r w:rsidRPr="0072021A">
        <w:rPr>
          <w:rFonts w:ascii="Century Gothic" w:hAnsi="Century Gothic"/>
          <w:sz w:val="22"/>
          <w:szCs w:val="22"/>
        </w:rPr>
        <w:t xml:space="preserve">.: </w:t>
      </w:r>
      <w:r w:rsidRPr="00027EE6">
        <w:rPr>
          <w:rFonts w:ascii="Century Gothic" w:hAnsi="Century Gothic"/>
          <w:color w:val="4472C4"/>
          <w:sz w:val="22"/>
          <w:szCs w:val="22"/>
          <w:lang w:val="es-MX"/>
        </w:rPr>
        <w:t>[indique el número]</w:t>
      </w:r>
    </w:p>
    <w:p w14:paraId="0505B63D" w14:textId="77777777" w:rsidR="000B0C9D" w:rsidRPr="0072021A" w:rsidRDefault="000B0C9D" w:rsidP="000B0C9D">
      <w:pPr>
        <w:numPr>
          <w:ilvl w:val="12"/>
          <w:numId w:val="0"/>
        </w:numPr>
        <w:jc w:val="both"/>
        <w:rPr>
          <w:rFonts w:ascii="Century Gothic" w:hAnsi="Century Gothic"/>
          <w:b/>
          <w:bCs/>
          <w:sz w:val="22"/>
          <w:szCs w:val="22"/>
        </w:rPr>
      </w:pPr>
    </w:p>
    <w:p w14:paraId="472D00E0" w14:textId="77777777" w:rsidR="000B0C9D" w:rsidRPr="0072021A" w:rsidRDefault="000B0C9D" w:rsidP="000B0C9D">
      <w:pPr>
        <w:numPr>
          <w:ilvl w:val="12"/>
          <w:numId w:val="0"/>
        </w:numPr>
        <w:jc w:val="both"/>
        <w:rPr>
          <w:rFonts w:ascii="Century Gothic" w:hAnsi="Century Gothic"/>
          <w:sz w:val="22"/>
          <w:szCs w:val="22"/>
        </w:rPr>
      </w:pPr>
      <w:r w:rsidRPr="0072021A">
        <w:rPr>
          <w:rFonts w:ascii="Century Gothic" w:hAnsi="Century Gothic"/>
          <w:i/>
          <w:iCs/>
          <w:sz w:val="22"/>
          <w:szCs w:val="22"/>
        </w:rPr>
        <w:t>S</w:t>
      </w:r>
      <w:r w:rsidRPr="0072021A">
        <w:rPr>
          <w:rFonts w:ascii="Century Gothic" w:hAnsi="Century Gothic"/>
          <w:sz w:val="22"/>
          <w:szCs w:val="22"/>
        </w:rPr>
        <w:t xml:space="preserve">e nos ha informado que </w:t>
      </w:r>
      <w:r w:rsidRPr="00027EE6">
        <w:rPr>
          <w:rFonts w:ascii="Century Gothic" w:hAnsi="Century Gothic"/>
          <w:color w:val="4472C4"/>
          <w:sz w:val="22"/>
          <w:szCs w:val="22"/>
          <w:lang w:val="es-MX"/>
        </w:rPr>
        <w:t>[nombre del Contratista]</w:t>
      </w:r>
      <w:r w:rsidRPr="0072021A">
        <w:rPr>
          <w:rFonts w:ascii="Century Gothic" w:hAnsi="Century Gothic"/>
          <w:sz w:val="22"/>
          <w:szCs w:val="22"/>
        </w:rPr>
        <w:t xml:space="preserve"> (en adelante denominado “el Contratista”) ha celebrado con ustedes el contrato No. </w:t>
      </w:r>
      <w:r w:rsidRPr="00027EE6">
        <w:rPr>
          <w:rFonts w:ascii="Century Gothic" w:hAnsi="Century Gothic"/>
          <w:color w:val="4472C4"/>
          <w:sz w:val="22"/>
          <w:szCs w:val="22"/>
          <w:lang w:val="es-MX"/>
        </w:rPr>
        <w:t>[número de referencia del contrato]</w:t>
      </w:r>
      <w:r w:rsidRPr="0072021A">
        <w:rPr>
          <w:rFonts w:ascii="Century Gothic" w:hAnsi="Century Gothic"/>
          <w:i/>
          <w:iCs/>
          <w:sz w:val="22"/>
          <w:szCs w:val="22"/>
        </w:rPr>
        <w:t xml:space="preserve"> </w:t>
      </w:r>
      <w:r w:rsidRPr="0072021A">
        <w:rPr>
          <w:rFonts w:ascii="Century Gothic" w:hAnsi="Century Gothic"/>
          <w:sz w:val="22"/>
          <w:szCs w:val="22"/>
        </w:rPr>
        <w:t xml:space="preserve">de fecha </w:t>
      </w:r>
      <w:r w:rsidRPr="00027EE6">
        <w:rPr>
          <w:rFonts w:ascii="Century Gothic" w:hAnsi="Century Gothic"/>
          <w:color w:val="4472C4"/>
          <w:sz w:val="22"/>
          <w:szCs w:val="22"/>
          <w:lang w:val="es-MX"/>
        </w:rPr>
        <w:t>[indique la fecha del contrato],</w:t>
      </w:r>
      <w:r w:rsidRPr="0072021A">
        <w:rPr>
          <w:rFonts w:ascii="Century Gothic" w:hAnsi="Century Gothic"/>
          <w:sz w:val="22"/>
          <w:szCs w:val="22"/>
        </w:rPr>
        <w:t xml:space="preserve"> para la ejecución de </w:t>
      </w:r>
      <w:r w:rsidRPr="00027EE6">
        <w:rPr>
          <w:rFonts w:ascii="Century Gothic" w:hAnsi="Century Gothic"/>
          <w:color w:val="4472C4"/>
          <w:sz w:val="22"/>
          <w:szCs w:val="22"/>
          <w:lang w:val="es-MX"/>
        </w:rPr>
        <w:t>[indique el nombre del contrato y una breve descripción de las Obras]</w:t>
      </w:r>
      <w:r w:rsidRPr="0072021A">
        <w:rPr>
          <w:rFonts w:ascii="Century Gothic" w:hAnsi="Century Gothic"/>
          <w:i/>
          <w:iCs/>
          <w:sz w:val="22"/>
          <w:szCs w:val="22"/>
        </w:rPr>
        <w:t xml:space="preserve"> </w:t>
      </w:r>
      <w:r w:rsidRPr="0072021A">
        <w:rPr>
          <w:rFonts w:ascii="Century Gothic" w:hAnsi="Century Gothic"/>
          <w:sz w:val="22"/>
          <w:szCs w:val="22"/>
        </w:rPr>
        <w:t>(en adelante denominado “el Contrato”).</w:t>
      </w:r>
    </w:p>
    <w:p w14:paraId="24876C7D" w14:textId="77777777" w:rsidR="000B0C9D" w:rsidRPr="0072021A" w:rsidRDefault="000B0C9D" w:rsidP="000B0C9D">
      <w:pPr>
        <w:numPr>
          <w:ilvl w:val="12"/>
          <w:numId w:val="0"/>
        </w:numPr>
        <w:jc w:val="both"/>
        <w:rPr>
          <w:rFonts w:ascii="Century Gothic" w:hAnsi="Century Gothic"/>
          <w:sz w:val="22"/>
          <w:szCs w:val="22"/>
        </w:rPr>
      </w:pPr>
    </w:p>
    <w:p w14:paraId="7A59CC73" w14:textId="77777777" w:rsidR="000B0C9D" w:rsidRPr="0072021A" w:rsidRDefault="000B0C9D" w:rsidP="000B0C9D">
      <w:pPr>
        <w:numPr>
          <w:ilvl w:val="12"/>
          <w:numId w:val="0"/>
        </w:numPr>
        <w:jc w:val="both"/>
        <w:rPr>
          <w:rFonts w:ascii="Century Gothic" w:hAnsi="Century Gothic"/>
          <w:sz w:val="22"/>
          <w:szCs w:val="22"/>
        </w:rPr>
      </w:pPr>
      <w:r w:rsidRPr="0072021A">
        <w:rPr>
          <w:rFonts w:ascii="Century Gothic" w:hAnsi="Century Gothic"/>
          <w:sz w:val="22"/>
          <w:szCs w:val="22"/>
        </w:rPr>
        <w:t>Así mismo, entendemos que, de acuerdo con las condiciones del Contrato, se dará al Contratista un anticipo contra una garantía por pago de anticipo por la suma o suma</w:t>
      </w:r>
      <w:r w:rsidR="006275B5">
        <w:rPr>
          <w:rFonts w:ascii="Century Gothic" w:hAnsi="Century Gothic"/>
          <w:sz w:val="22"/>
          <w:szCs w:val="22"/>
        </w:rPr>
        <w:t>(</w:t>
      </w:r>
      <w:r w:rsidRPr="0072021A">
        <w:rPr>
          <w:rFonts w:ascii="Century Gothic" w:hAnsi="Century Gothic"/>
          <w:sz w:val="22"/>
          <w:szCs w:val="22"/>
        </w:rPr>
        <w:t>s</w:t>
      </w:r>
      <w:r w:rsidR="006275B5">
        <w:rPr>
          <w:rFonts w:ascii="Century Gothic" w:hAnsi="Century Gothic"/>
          <w:sz w:val="22"/>
          <w:szCs w:val="22"/>
        </w:rPr>
        <w:t>)</w:t>
      </w:r>
      <w:r w:rsidRPr="0072021A">
        <w:rPr>
          <w:rFonts w:ascii="Century Gothic" w:hAnsi="Century Gothic"/>
          <w:sz w:val="22"/>
          <w:szCs w:val="22"/>
        </w:rPr>
        <w:t xml:space="preserve"> indicada(s) a continuación.</w:t>
      </w:r>
    </w:p>
    <w:p w14:paraId="62055E32" w14:textId="77777777" w:rsidR="000B0C9D" w:rsidRPr="0072021A" w:rsidRDefault="000B0C9D" w:rsidP="000B0C9D">
      <w:pPr>
        <w:numPr>
          <w:ilvl w:val="12"/>
          <w:numId w:val="0"/>
        </w:numPr>
        <w:jc w:val="both"/>
        <w:rPr>
          <w:rFonts w:ascii="Century Gothic" w:hAnsi="Century Gothic"/>
          <w:sz w:val="22"/>
          <w:szCs w:val="22"/>
        </w:rPr>
      </w:pPr>
    </w:p>
    <w:p w14:paraId="02FB9F20" w14:textId="77777777" w:rsidR="000B0C9D" w:rsidRPr="0072021A" w:rsidRDefault="000B0C9D" w:rsidP="000B0C9D">
      <w:pPr>
        <w:numPr>
          <w:ilvl w:val="12"/>
          <w:numId w:val="0"/>
        </w:numPr>
        <w:jc w:val="both"/>
        <w:rPr>
          <w:rFonts w:ascii="Century Gothic" w:hAnsi="Century Gothic"/>
          <w:sz w:val="22"/>
          <w:szCs w:val="22"/>
        </w:rPr>
      </w:pPr>
      <w:r w:rsidRPr="0072021A">
        <w:rPr>
          <w:rFonts w:ascii="Century Gothic" w:hAnsi="Century Gothic"/>
          <w:sz w:val="22"/>
          <w:szCs w:val="22"/>
        </w:rPr>
        <w:t xml:space="preserve">A solicitud del Contratista, nosotros </w:t>
      </w:r>
      <w:r w:rsidRPr="00027EE6">
        <w:rPr>
          <w:rFonts w:ascii="Century Gothic" w:hAnsi="Century Gothic"/>
          <w:color w:val="4472C4"/>
          <w:sz w:val="22"/>
          <w:szCs w:val="22"/>
          <w:lang w:val="es-MX"/>
        </w:rPr>
        <w:t>[indique el nombre del Banco]</w:t>
      </w:r>
      <w:r w:rsidRPr="0072021A">
        <w:rPr>
          <w:rFonts w:ascii="Century Gothic" w:hAnsi="Century Gothic"/>
          <w:i/>
          <w:iCs/>
          <w:sz w:val="22"/>
          <w:szCs w:val="22"/>
        </w:rPr>
        <w:t xml:space="preserve"> </w:t>
      </w:r>
      <w:r w:rsidRPr="0072021A">
        <w:rPr>
          <w:rFonts w:ascii="Century Gothic" w:hAnsi="Century Gothic"/>
          <w:sz w:val="22"/>
          <w:szCs w:val="22"/>
        </w:rPr>
        <w:t>por medio del presente instrumento nos obligamos irrevocablemente a pagarles a ustedes una suma o sumas, que no excedan en total</w:t>
      </w:r>
      <w:r w:rsidRPr="0072021A">
        <w:rPr>
          <w:rFonts w:ascii="Century Gothic" w:hAnsi="Century Gothic"/>
          <w:sz w:val="22"/>
          <w:szCs w:val="22"/>
        </w:rPr>
        <w:softHyphen/>
      </w:r>
      <w:r w:rsidRPr="0072021A">
        <w:rPr>
          <w:rFonts w:ascii="Century Gothic" w:hAnsi="Century Gothic"/>
          <w:sz w:val="22"/>
          <w:szCs w:val="22"/>
        </w:rPr>
        <w:softHyphen/>
      </w:r>
      <w:r w:rsidRPr="0072021A">
        <w:rPr>
          <w:rFonts w:ascii="Century Gothic" w:hAnsi="Century Gothic"/>
          <w:sz w:val="22"/>
          <w:szCs w:val="22"/>
        </w:rPr>
        <w:softHyphen/>
      </w:r>
      <w:r w:rsidRPr="0072021A">
        <w:rPr>
          <w:rFonts w:ascii="Century Gothic" w:hAnsi="Century Gothic"/>
          <w:sz w:val="22"/>
          <w:szCs w:val="22"/>
        </w:rPr>
        <w:softHyphen/>
      </w:r>
      <w:r w:rsidRPr="0072021A">
        <w:rPr>
          <w:rFonts w:ascii="Century Gothic" w:hAnsi="Century Gothic"/>
          <w:sz w:val="22"/>
          <w:szCs w:val="22"/>
        </w:rPr>
        <w:softHyphen/>
        <w:t xml:space="preserve"> </w:t>
      </w:r>
      <w:r w:rsidRPr="00027EE6">
        <w:rPr>
          <w:rFonts w:ascii="Century Gothic" w:hAnsi="Century Gothic"/>
          <w:color w:val="4472C4"/>
          <w:sz w:val="22"/>
          <w:szCs w:val="22"/>
          <w:lang w:val="es-MX"/>
        </w:rPr>
        <w:t>[indique la(s) suma(s) en cifras y en palabras]</w:t>
      </w:r>
      <w:r w:rsidRPr="0072021A">
        <w:rPr>
          <w:rStyle w:val="Refdenotaalpie"/>
          <w:rFonts w:ascii="Century Gothic" w:hAnsi="Century Gothic"/>
          <w:i/>
          <w:iCs/>
          <w:sz w:val="22"/>
          <w:szCs w:val="22"/>
        </w:rPr>
        <w:footnoteReference w:id="25"/>
      </w:r>
      <w:r w:rsidRPr="0072021A">
        <w:rPr>
          <w:rFonts w:ascii="Century Gothic" w:hAnsi="Century Gothic"/>
          <w:sz w:val="22"/>
          <w:szCs w:val="22"/>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0A1444E0" w14:textId="77777777" w:rsidR="000B0C9D" w:rsidRPr="0072021A" w:rsidRDefault="000B0C9D" w:rsidP="000B0C9D">
      <w:pPr>
        <w:numPr>
          <w:ilvl w:val="12"/>
          <w:numId w:val="0"/>
        </w:numPr>
        <w:jc w:val="both"/>
        <w:rPr>
          <w:rFonts w:ascii="Century Gothic" w:hAnsi="Century Gothic"/>
          <w:sz w:val="22"/>
          <w:szCs w:val="22"/>
        </w:rPr>
      </w:pPr>
    </w:p>
    <w:p w14:paraId="46A30C56" w14:textId="77777777" w:rsidR="000B0C9D" w:rsidRPr="0072021A" w:rsidRDefault="000B0C9D" w:rsidP="000B0C9D">
      <w:pPr>
        <w:numPr>
          <w:ilvl w:val="12"/>
          <w:numId w:val="0"/>
        </w:numPr>
        <w:jc w:val="both"/>
        <w:rPr>
          <w:rFonts w:ascii="Century Gothic" w:hAnsi="Century Gothic"/>
          <w:i/>
          <w:iCs/>
          <w:sz w:val="22"/>
          <w:szCs w:val="22"/>
        </w:rPr>
      </w:pPr>
      <w:r w:rsidRPr="0072021A">
        <w:rPr>
          <w:rFonts w:ascii="Century Gothic" w:hAnsi="Century Gothic"/>
          <w:sz w:val="22"/>
          <w:szCs w:val="22"/>
        </w:rPr>
        <w:t>Como condición para presentar cualquier reclamo y hacer efectiva esta garantía, el referido pago mencionado arriba</w:t>
      </w:r>
      <w:r w:rsidRPr="0072021A">
        <w:rPr>
          <w:rFonts w:ascii="Century Gothic" w:hAnsi="Century Gothic"/>
          <w:i/>
          <w:iCs/>
          <w:sz w:val="22"/>
          <w:szCs w:val="22"/>
        </w:rPr>
        <w:t xml:space="preserve"> </w:t>
      </w:r>
      <w:r w:rsidRPr="0072021A">
        <w:rPr>
          <w:rFonts w:ascii="Century Gothic" w:hAnsi="Century Gothic"/>
          <w:sz w:val="22"/>
          <w:szCs w:val="22"/>
        </w:rPr>
        <w:t xml:space="preserve">deber haber sido recibido por el Contratista en su cuenta número </w:t>
      </w:r>
      <w:r w:rsidRPr="00027EE6">
        <w:rPr>
          <w:rFonts w:ascii="Century Gothic" w:hAnsi="Century Gothic"/>
          <w:color w:val="4472C4"/>
          <w:sz w:val="22"/>
          <w:szCs w:val="22"/>
          <w:lang w:val="es-MX"/>
        </w:rPr>
        <w:t>[indique número]</w:t>
      </w:r>
      <w:r w:rsidRPr="0072021A">
        <w:rPr>
          <w:rFonts w:ascii="Century Gothic" w:hAnsi="Century Gothic"/>
          <w:i/>
          <w:iCs/>
          <w:sz w:val="22"/>
          <w:szCs w:val="22"/>
        </w:rPr>
        <w:t xml:space="preserve"> </w:t>
      </w:r>
      <w:r w:rsidRPr="0072021A">
        <w:rPr>
          <w:rFonts w:ascii="Century Gothic" w:hAnsi="Century Gothic"/>
          <w:sz w:val="22"/>
          <w:szCs w:val="22"/>
        </w:rPr>
        <w:t xml:space="preserve">en el </w:t>
      </w:r>
      <w:r w:rsidRPr="00027EE6">
        <w:rPr>
          <w:rFonts w:ascii="Century Gothic" w:hAnsi="Century Gothic"/>
          <w:color w:val="4472C4"/>
          <w:sz w:val="22"/>
          <w:szCs w:val="22"/>
          <w:lang w:val="es-MX"/>
        </w:rPr>
        <w:t>[indique el nombre y dirección del banco].</w:t>
      </w:r>
    </w:p>
    <w:p w14:paraId="781D0A3C" w14:textId="77777777" w:rsidR="000B0C9D" w:rsidRPr="0072021A" w:rsidRDefault="000B0C9D" w:rsidP="000B0C9D">
      <w:pPr>
        <w:numPr>
          <w:ilvl w:val="12"/>
          <w:numId w:val="0"/>
        </w:numPr>
        <w:jc w:val="both"/>
        <w:rPr>
          <w:rFonts w:ascii="Century Gothic" w:hAnsi="Century Gothic"/>
          <w:i/>
          <w:iCs/>
          <w:sz w:val="22"/>
          <w:szCs w:val="22"/>
        </w:rPr>
      </w:pPr>
    </w:p>
    <w:p w14:paraId="0D1E89E6" w14:textId="77777777" w:rsidR="000B0C9D" w:rsidRPr="0072021A" w:rsidRDefault="000B0C9D" w:rsidP="000B0C9D">
      <w:pPr>
        <w:numPr>
          <w:ilvl w:val="12"/>
          <w:numId w:val="0"/>
        </w:numPr>
        <w:jc w:val="both"/>
        <w:rPr>
          <w:rFonts w:ascii="Century Gothic" w:hAnsi="Century Gothic"/>
          <w:sz w:val="22"/>
          <w:szCs w:val="22"/>
        </w:rPr>
      </w:pPr>
      <w:r w:rsidRPr="0072021A">
        <w:rPr>
          <w:rFonts w:ascii="Century Gothic" w:hAnsi="Century Gothic"/>
          <w:sz w:val="22"/>
          <w:szCs w:val="22"/>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indicando que el ochenta (80) por ciento del Precio del Contrato ha sido certificado para pago, o en el </w:t>
      </w:r>
      <w:r w:rsidRPr="00027EE6">
        <w:rPr>
          <w:rFonts w:ascii="Century Gothic" w:hAnsi="Century Gothic"/>
          <w:color w:val="4472C4"/>
          <w:sz w:val="22"/>
          <w:szCs w:val="22"/>
          <w:lang w:val="es-MX"/>
        </w:rPr>
        <w:t>[indique el número]</w:t>
      </w:r>
      <w:r w:rsidRPr="0072021A">
        <w:rPr>
          <w:rFonts w:ascii="Century Gothic" w:hAnsi="Century Gothic"/>
          <w:sz w:val="22"/>
          <w:szCs w:val="22"/>
        </w:rPr>
        <w:t xml:space="preserve"> día del </w:t>
      </w:r>
      <w:r w:rsidRPr="00027EE6">
        <w:rPr>
          <w:rFonts w:ascii="Century Gothic" w:hAnsi="Century Gothic"/>
          <w:color w:val="4472C4"/>
          <w:sz w:val="22"/>
          <w:szCs w:val="22"/>
          <w:lang w:val="es-MX"/>
        </w:rPr>
        <w:t>[indique el mes]</w:t>
      </w:r>
      <w:r w:rsidRPr="0072021A">
        <w:rPr>
          <w:rFonts w:ascii="Century Gothic" w:hAnsi="Century Gothic"/>
          <w:sz w:val="22"/>
          <w:szCs w:val="22"/>
        </w:rPr>
        <w:t xml:space="preserve"> de </w:t>
      </w:r>
      <w:r w:rsidRPr="00027EE6">
        <w:rPr>
          <w:rFonts w:ascii="Century Gothic" w:hAnsi="Century Gothic"/>
          <w:color w:val="4472C4"/>
          <w:sz w:val="22"/>
          <w:szCs w:val="22"/>
          <w:lang w:val="es-MX"/>
        </w:rPr>
        <w:t>[indique el año]</w:t>
      </w:r>
      <w:r w:rsidRPr="0072021A">
        <w:rPr>
          <w:rStyle w:val="Refdenotaalpie"/>
          <w:rFonts w:ascii="Century Gothic" w:hAnsi="Century Gothic"/>
          <w:i/>
          <w:iCs/>
          <w:sz w:val="22"/>
          <w:szCs w:val="22"/>
        </w:rPr>
        <w:footnoteReference w:id="26"/>
      </w:r>
      <w:r w:rsidRPr="0072021A">
        <w:rPr>
          <w:rFonts w:ascii="Century Gothic" w:hAnsi="Century Gothic"/>
          <w:i/>
          <w:iCs/>
          <w:sz w:val="22"/>
          <w:szCs w:val="22"/>
        </w:rPr>
        <w:t>,</w:t>
      </w:r>
      <w:r w:rsidRPr="0072021A">
        <w:rPr>
          <w:rFonts w:ascii="Century Gothic" w:hAnsi="Century Gothic"/>
          <w:sz w:val="22"/>
          <w:szCs w:val="22"/>
        </w:rPr>
        <w:t xml:space="preserve"> lo que ocurra primero. Por lo tanto, cualquier demanda de pago bajo esta garantía deberá recibirse en esta oficina en o antes de esta fecha.</w:t>
      </w:r>
    </w:p>
    <w:p w14:paraId="679CF7D2" w14:textId="77777777" w:rsidR="000B0C9D" w:rsidRPr="0072021A" w:rsidRDefault="000B0C9D" w:rsidP="000B0C9D">
      <w:pPr>
        <w:numPr>
          <w:ilvl w:val="12"/>
          <w:numId w:val="0"/>
        </w:numPr>
        <w:jc w:val="both"/>
        <w:rPr>
          <w:rFonts w:ascii="Century Gothic" w:hAnsi="Century Gothic"/>
          <w:i/>
          <w:iCs/>
          <w:sz w:val="22"/>
          <w:szCs w:val="22"/>
        </w:rPr>
      </w:pPr>
      <w:r w:rsidRPr="0072021A">
        <w:rPr>
          <w:rFonts w:ascii="Century Gothic" w:hAnsi="Century Gothic"/>
          <w:sz w:val="22"/>
          <w:szCs w:val="22"/>
        </w:rPr>
        <w:t xml:space="preserve"> </w:t>
      </w:r>
    </w:p>
    <w:p w14:paraId="0BDC2722" w14:textId="77777777" w:rsidR="000B0C9D" w:rsidRPr="0072021A" w:rsidRDefault="000B0C9D" w:rsidP="000B0C9D">
      <w:pPr>
        <w:numPr>
          <w:ilvl w:val="12"/>
          <w:numId w:val="0"/>
        </w:numPr>
        <w:jc w:val="both"/>
        <w:rPr>
          <w:rFonts w:ascii="Century Gothic" w:hAnsi="Century Gothic"/>
          <w:sz w:val="22"/>
          <w:szCs w:val="22"/>
        </w:rPr>
      </w:pPr>
      <w:r w:rsidRPr="0072021A">
        <w:rPr>
          <w:rFonts w:ascii="Century Gothic" w:hAnsi="Century Gothic"/>
          <w:sz w:val="22"/>
          <w:szCs w:val="22"/>
        </w:rPr>
        <w:t xml:space="preserve">Esta garantía está sujeta a los </w:t>
      </w:r>
      <w:r w:rsidRPr="0072021A">
        <w:rPr>
          <w:rFonts w:ascii="Century Gothic" w:hAnsi="Century Gothic"/>
          <w:i/>
          <w:iCs/>
          <w:sz w:val="22"/>
          <w:szCs w:val="22"/>
        </w:rPr>
        <w:t>Reglas Uniformes de la CCI relativas a las garantías pagaderas contra primera solicitud</w:t>
      </w:r>
      <w:r w:rsidRPr="0072021A">
        <w:rPr>
          <w:rFonts w:ascii="Century Gothic" w:hAnsi="Century Gothic"/>
          <w:sz w:val="22"/>
          <w:szCs w:val="22"/>
        </w:rPr>
        <w:t xml:space="preserve"> (U</w:t>
      </w:r>
      <w:r w:rsidRPr="0072021A">
        <w:rPr>
          <w:rFonts w:ascii="Century Gothic" w:hAnsi="Century Gothic"/>
          <w:i/>
          <w:iCs/>
          <w:sz w:val="22"/>
          <w:szCs w:val="22"/>
        </w:rPr>
        <w:t>niform Rules for Demand Guarantees</w:t>
      </w:r>
      <w:r w:rsidRPr="0072021A">
        <w:rPr>
          <w:rFonts w:ascii="Century Gothic" w:hAnsi="Century Gothic"/>
          <w:sz w:val="22"/>
          <w:szCs w:val="22"/>
        </w:rPr>
        <w:t>), ICC Publicación No. 458.</w:t>
      </w:r>
    </w:p>
    <w:p w14:paraId="17D5EFC9" w14:textId="77777777" w:rsidR="000B0C9D" w:rsidRPr="0072021A" w:rsidRDefault="000B0C9D" w:rsidP="000B0C9D">
      <w:pPr>
        <w:numPr>
          <w:ilvl w:val="12"/>
          <w:numId w:val="0"/>
        </w:numPr>
        <w:jc w:val="both"/>
        <w:rPr>
          <w:rFonts w:ascii="Century Gothic" w:hAnsi="Century Gothic"/>
          <w:sz w:val="22"/>
          <w:szCs w:val="22"/>
        </w:rPr>
      </w:pPr>
    </w:p>
    <w:p w14:paraId="055CC0D9" w14:textId="77777777" w:rsidR="000B0C9D" w:rsidRPr="0072021A" w:rsidRDefault="000B0C9D" w:rsidP="000B0C9D">
      <w:pPr>
        <w:numPr>
          <w:ilvl w:val="12"/>
          <w:numId w:val="0"/>
        </w:numPr>
        <w:jc w:val="both"/>
        <w:rPr>
          <w:rFonts w:ascii="Century Gothic" w:hAnsi="Century Gothic"/>
          <w:sz w:val="22"/>
          <w:szCs w:val="22"/>
          <w:u w:val="single"/>
        </w:rPr>
      </w:pPr>
      <w:r w:rsidRPr="00027EE6">
        <w:rPr>
          <w:rFonts w:ascii="Century Gothic" w:hAnsi="Century Gothic"/>
          <w:color w:val="4472C4"/>
          <w:sz w:val="22"/>
          <w:szCs w:val="22"/>
          <w:lang w:val="es-MX"/>
        </w:rPr>
        <w:t xml:space="preserve">     </w:t>
      </w:r>
      <w:r w:rsidRPr="0072021A">
        <w:rPr>
          <w:rFonts w:ascii="Century Gothic" w:hAnsi="Century Gothic"/>
          <w:sz w:val="22"/>
          <w:szCs w:val="22"/>
          <w:u w:val="single"/>
        </w:rPr>
        <w:tab/>
      </w:r>
      <w:r w:rsidRPr="0072021A">
        <w:rPr>
          <w:rFonts w:ascii="Century Gothic" w:hAnsi="Century Gothic"/>
          <w:sz w:val="22"/>
          <w:szCs w:val="22"/>
          <w:u w:val="single"/>
        </w:rPr>
        <w:tab/>
      </w:r>
      <w:r w:rsidRPr="0072021A">
        <w:rPr>
          <w:rFonts w:ascii="Century Gothic" w:hAnsi="Century Gothic"/>
          <w:sz w:val="22"/>
          <w:szCs w:val="22"/>
          <w:u w:val="single"/>
        </w:rPr>
        <w:tab/>
      </w:r>
      <w:r w:rsidRPr="0072021A">
        <w:rPr>
          <w:rFonts w:ascii="Century Gothic" w:hAnsi="Century Gothic"/>
          <w:sz w:val="22"/>
          <w:szCs w:val="22"/>
          <w:u w:val="single"/>
        </w:rPr>
        <w:tab/>
      </w:r>
      <w:r w:rsidRPr="0072021A">
        <w:rPr>
          <w:rFonts w:ascii="Century Gothic" w:hAnsi="Century Gothic"/>
          <w:sz w:val="22"/>
          <w:szCs w:val="22"/>
          <w:u w:val="single"/>
        </w:rPr>
        <w:tab/>
      </w:r>
    </w:p>
    <w:p w14:paraId="525EFB9B" w14:textId="77777777" w:rsidR="00D8372A" w:rsidRPr="0072021A" w:rsidRDefault="00D8372A" w:rsidP="000B0C9D">
      <w:pPr>
        <w:numPr>
          <w:ilvl w:val="12"/>
          <w:numId w:val="0"/>
        </w:numPr>
        <w:jc w:val="both"/>
        <w:rPr>
          <w:rFonts w:ascii="Century Gothic" w:hAnsi="Century Gothic"/>
          <w:sz w:val="22"/>
          <w:szCs w:val="22"/>
          <w:u w:val="single"/>
        </w:rPr>
      </w:pPr>
      <w:r w:rsidRPr="00027EE6">
        <w:rPr>
          <w:rFonts w:ascii="Century Gothic" w:hAnsi="Century Gothic"/>
          <w:color w:val="4472C4"/>
          <w:sz w:val="22"/>
          <w:szCs w:val="22"/>
          <w:lang w:val="es-MX"/>
        </w:rPr>
        <w:t>[firma(s) de los representante(s) autorizado(s) del Banco]</w:t>
      </w:r>
    </w:p>
    <w:p w14:paraId="20E73AAF" w14:textId="77777777" w:rsidR="006F5CD9" w:rsidRDefault="004D43D6" w:rsidP="00883398">
      <w:pPr>
        <w:pStyle w:val="Secciones"/>
        <w:sectPr w:rsidR="006F5CD9" w:rsidSect="006F5CD9">
          <w:headerReference w:type="even" r:id="rId53"/>
          <w:headerReference w:type="default" r:id="rId54"/>
          <w:headerReference w:type="first" r:id="rId55"/>
          <w:endnotePr>
            <w:numFmt w:val="decimal"/>
          </w:endnotePr>
          <w:type w:val="oddPage"/>
          <w:pgSz w:w="11906" w:h="16838" w:code="9"/>
          <w:pgMar w:top="1440" w:right="1440" w:bottom="1296" w:left="1440" w:header="720" w:footer="720" w:gutter="0"/>
          <w:paperSrc w:first="15" w:other="15"/>
          <w:cols w:space="720"/>
          <w:noEndnote/>
          <w:docGrid w:linePitch="326"/>
        </w:sectPr>
      </w:pPr>
      <w:bookmarkStart w:id="343" w:name="_Hlk206100642"/>
      <w:r w:rsidRPr="00883398">
        <w:t xml:space="preserve"> </w:t>
      </w:r>
      <w:bookmarkStart w:id="344" w:name="_Toc206413808"/>
    </w:p>
    <w:p w14:paraId="61C30917" w14:textId="77777777" w:rsidR="001636A6" w:rsidRPr="00883398" w:rsidRDefault="003F79AA" w:rsidP="00883398">
      <w:pPr>
        <w:pStyle w:val="Secciones"/>
      </w:pPr>
      <w:r w:rsidRPr="00883398">
        <w:t>Llamado a Licitación</w:t>
      </w:r>
      <w:bookmarkEnd w:id="344"/>
    </w:p>
    <w:bookmarkEnd w:id="343"/>
    <w:p w14:paraId="12409611" w14:textId="77777777" w:rsidR="003F79AA" w:rsidRPr="0072021A" w:rsidRDefault="003F79AA" w:rsidP="00A1003A">
      <w:pPr>
        <w:spacing w:after="120"/>
        <w:jc w:val="center"/>
        <w:rPr>
          <w:rFonts w:ascii="Century Gothic" w:hAnsi="Century Gothic"/>
          <w:iCs/>
          <w:sz w:val="22"/>
          <w:szCs w:val="22"/>
          <w:lang w:val="es-MX"/>
        </w:rPr>
      </w:pPr>
    </w:p>
    <w:p w14:paraId="52C9D46E" w14:textId="77777777" w:rsidR="003F79AA" w:rsidRPr="005F298A" w:rsidRDefault="00364EA0" w:rsidP="00A1003A">
      <w:pPr>
        <w:spacing w:after="120"/>
        <w:jc w:val="center"/>
        <w:rPr>
          <w:rFonts w:ascii="Century Gothic" w:hAnsi="Century Gothic"/>
          <w:b/>
          <w:bCs/>
          <w:iCs/>
          <w:sz w:val="22"/>
          <w:szCs w:val="22"/>
          <w:lang w:val="es-MX"/>
        </w:rPr>
      </w:pPr>
      <w:bookmarkStart w:id="345" w:name="_Hlk175253037"/>
      <w:r w:rsidRPr="005F298A">
        <w:rPr>
          <w:rFonts w:ascii="Century Gothic" w:hAnsi="Century Gothic"/>
          <w:b/>
          <w:bCs/>
          <w:iCs/>
          <w:sz w:val="22"/>
          <w:szCs w:val="22"/>
          <w:lang w:val="es-MX"/>
        </w:rPr>
        <w:t>República del Ecuador</w:t>
      </w:r>
    </w:p>
    <w:p w14:paraId="23E75A07" w14:textId="77777777" w:rsidR="005F298A" w:rsidRPr="005F298A" w:rsidRDefault="005F298A" w:rsidP="00A1003A">
      <w:pPr>
        <w:spacing w:after="120"/>
        <w:jc w:val="center"/>
        <w:rPr>
          <w:rFonts w:ascii="Century Gothic" w:hAnsi="Century Gothic"/>
          <w:b/>
          <w:bCs/>
          <w:iCs/>
          <w:sz w:val="22"/>
          <w:szCs w:val="22"/>
          <w:lang w:val="es-MX"/>
        </w:rPr>
      </w:pPr>
      <w:r w:rsidRPr="005F298A">
        <w:rPr>
          <w:rFonts w:ascii="Century Gothic" w:hAnsi="Century Gothic"/>
          <w:b/>
          <w:bCs/>
          <w:iCs/>
          <w:sz w:val="22"/>
          <w:szCs w:val="22"/>
          <w:lang w:val="es-MX"/>
        </w:rPr>
        <w:t>“MANTENIMIENTO INTEGRAL DE LA INFRAESTRUCTURA DE 25 CENTROS DE DESARROLLO INFANTIL (CDI) UBICADOS EN LAS PROVINCIAS DE CARCHI, CHIMBORAZO, MANABÍ, SANTO DOMINGO DE LOS TSÁCHILAS, GUAYAS Y LOS RÍOS”</w:t>
      </w:r>
    </w:p>
    <w:p w14:paraId="7D757EC1" w14:textId="77777777" w:rsidR="005F298A" w:rsidRPr="005F298A" w:rsidRDefault="00364EA0" w:rsidP="00A1003A">
      <w:pPr>
        <w:spacing w:after="120"/>
        <w:jc w:val="center"/>
        <w:rPr>
          <w:rFonts w:ascii="Century Gothic" w:hAnsi="Century Gothic"/>
          <w:b/>
          <w:snapToGrid w:val="0"/>
          <w:sz w:val="22"/>
          <w:szCs w:val="22"/>
        </w:rPr>
      </w:pPr>
      <w:r w:rsidRPr="005F298A">
        <w:rPr>
          <w:rFonts w:ascii="Century Gothic" w:hAnsi="Century Gothic"/>
          <w:b/>
          <w:iCs/>
          <w:sz w:val="22"/>
          <w:szCs w:val="22"/>
        </w:rPr>
        <w:fldChar w:fldCharType="begin"/>
      </w:r>
      <w:r w:rsidRPr="005F298A">
        <w:rPr>
          <w:rFonts w:ascii="Century Gothic" w:hAnsi="Century Gothic"/>
          <w:b/>
          <w:iCs/>
          <w:sz w:val="22"/>
          <w:szCs w:val="22"/>
        </w:rPr>
        <w:instrText xml:space="preserve"> REF  NúmeroOperación  \* MERGEFORMAT </w:instrText>
      </w:r>
      <w:r w:rsidRPr="005F298A">
        <w:rPr>
          <w:rFonts w:ascii="Century Gothic" w:hAnsi="Century Gothic"/>
          <w:b/>
          <w:iCs/>
          <w:sz w:val="22"/>
          <w:szCs w:val="22"/>
        </w:rPr>
        <w:fldChar w:fldCharType="separate"/>
      </w:r>
      <w:r w:rsidR="005F298A" w:rsidRPr="005F298A">
        <w:rPr>
          <w:rFonts w:ascii="Century Gothic" w:hAnsi="Century Gothic"/>
          <w:b/>
          <w:snapToGrid w:val="0"/>
          <w:sz w:val="22"/>
          <w:szCs w:val="22"/>
        </w:rPr>
        <w:t>Préstamo Nro.: 4607/OC-EC</w:t>
      </w:r>
    </w:p>
    <w:p w14:paraId="1F8CA581" w14:textId="77777777" w:rsidR="003F79AA" w:rsidRPr="005F298A" w:rsidRDefault="00364EA0" w:rsidP="005F298A">
      <w:pPr>
        <w:spacing w:after="120"/>
        <w:rPr>
          <w:rFonts w:ascii="Century Gothic" w:hAnsi="Century Gothic"/>
          <w:iCs/>
          <w:sz w:val="22"/>
          <w:szCs w:val="22"/>
          <w:lang w:val="es-MX"/>
        </w:rPr>
      </w:pPr>
      <w:r w:rsidRPr="005F298A">
        <w:rPr>
          <w:rFonts w:ascii="Century Gothic" w:hAnsi="Century Gothic"/>
          <w:b/>
          <w:iCs/>
          <w:sz w:val="22"/>
          <w:szCs w:val="22"/>
        </w:rPr>
        <w:fldChar w:fldCharType="end"/>
      </w:r>
      <w:bookmarkEnd w:id="345"/>
    </w:p>
    <w:p w14:paraId="71B61536" w14:textId="77777777" w:rsidR="00E606B6" w:rsidRPr="00EF3DCF" w:rsidRDefault="003F79AA" w:rsidP="004733F5">
      <w:pPr>
        <w:pStyle w:val="Prrafodelista"/>
        <w:numPr>
          <w:ilvl w:val="0"/>
          <w:numId w:val="15"/>
        </w:numPr>
        <w:spacing w:after="120"/>
        <w:ind w:left="360"/>
        <w:jc w:val="both"/>
        <w:rPr>
          <w:rFonts w:ascii="Century Gothic" w:hAnsi="Century Gothic"/>
          <w:i/>
          <w:color w:val="8DB3E2"/>
          <w:lang w:val="es-MX"/>
        </w:rPr>
      </w:pPr>
      <w:bookmarkStart w:id="346" w:name="_Hlk175253088"/>
      <w:r w:rsidRPr="005F298A">
        <w:rPr>
          <w:rFonts w:ascii="Century Gothic" w:hAnsi="Century Gothic"/>
          <w:lang w:val="es-MX"/>
        </w:rPr>
        <w:t xml:space="preserve">Este llamado a </w:t>
      </w:r>
      <w:r w:rsidRPr="005974B0">
        <w:rPr>
          <w:rFonts w:ascii="Century Gothic" w:hAnsi="Century Gothic"/>
          <w:lang w:val="es-MX"/>
        </w:rPr>
        <w:t xml:space="preserve">licitación se emite como resultado del Aviso General de Adquisiciones que para este Proyecto fuese publicado en el </w:t>
      </w:r>
      <w:r w:rsidR="00044FDD" w:rsidRPr="005974B0">
        <w:rPr>
          <w:rFonts w:ascii="Century Gothic" w:hAnsi="Century Gothic"/>
          <w:i/>
          <w:lang w:val="es-MX"/>
        </w:rPr>
        <w:t>United Nations</w:t>
      </w:r>
      <w:r w:rsidR="00044FDD" w:rsidRPr="005974B0">
        <w:rPr>
          <w:rFonts w:ascii="Century Gothic" w:hAnsi="Century Gothic"/>
          <w:lang w:val="es-MX"/>
        </w:rPr>
        <w:t xml:space="preserve"> </w:t>
      </w:r>
      <w:r w:rsidRPr="005974B0">
        <w:rPr>
          <w:rFonts w:ascii="Century Gothic" w:hAnsi="Century Gothic"/>
          <w:i/>
          <w:lang w:val="es-MX"/>
        </w:rPr>
        <w:t>Development Business,</w:t>
      </w:r>
      <w:r w:rsidRPr="005974B0">
        <w:rPr>
          <w:rFonts w:ascii="Century Gothic" w:hAnsi="Century Gothic"/>
          <w:lang w:val="es-MX"/>
        </w:rPr>
        <w:t xml:space="preserve"> edición No</w:t>
      </w:r>
      <w:r w:rsidRPr="005974B0">
        <w:rPr>
          <w:rFonts w:ascii="Century Gothic" w:hAnsi="Century Gothic"/>
          <w:color w:val="1F497D"/>
          <w:lang w:val="es-MX"/>
        </w:rPr>
        <w:t xml:space="preserve">. </w:t>
      </w:r>
      <w:r w:rsidR="00004B58" w:rsidRPr="005974B0">
        <w:rPr>
          <w:rFonts w:ascii="Century Gothic" w:hAnsi="Century Gothic"/>
          <w:b/>
          <w:bCs/>
          <w:iCs/>
          <w:lang w:val="es-MX"/>
        </w:rPr>
        <w:t xml:space="preserve">IDB926-07/19 </w:t>
      </w:r>
      <w:r w:rsidR="00EF3DCF" w:rsidRPr="005974B0">
        <w:rPr>
          <w:rFonts w:ascii="Century Gothic" w:hAnsi="Century Gothic" w:cs="Arial"/>
        </w:rPr>
        <w:t>de 30 de julio de 2019</w:t>
      </w:r>
    </w:p>
    <w:p w14:paraId="7158A02A" w14:textId="77777777" w:rsidR="00EF3DCF" w:rsidRPr="00EE5AC2" w:rsidRDefault="00EF3DCF" w:rsidP="00EF3DCF">
      <w:pPr>
        <w:pStyle w:val="Prrafodelista"/>
        <w:spacing w:after="120"/>
        <w:ind w:left="360"/>
        <w:jc w:val="both"/>
        <w:rPr>
          <w:rFonts w:ascii="Century Gothic" w:hAnsi="Century Gothic"/>
          <w:i/>
          <w:color w:val="8DB3E2"/>
          <w:lang w:val="es-MX"/>
        </w:rPr>
      </w:pPr>
    </w:p>
    <w:p w14:paraId="70056C82" w14:textId="4F76E33D" w:rsidR="00154F24" w:rsidRPr="00EF3DCF" w:rsidRDefault="00CD0987" w:rsidP="004733F5">
      <w:pPr>
        <w:pStyle w:val="Prrafodelista"/>
        <w:numPr>
          <w:ilvl w:val="0"/>
          <w:numId w:val="15"/>
        </w:numPr>
        <w:spacing w:after="120"/>
        <w:ind w:left="360"/>
        <w:jc w:val="both"/>
        <w:rPr>
          <w:rFonts w:ascii="Century Gothic" w:hAnsi="Century Gothic"/>
          <w:i/>
          <w:color w:val="8DB3E2"/>
          <w:lang w:val="es-MX"/>
        </w:rPr>
      </w:pPr>
      <w:r w:rsidRPr="00EE5AC2">
        <w:rPr>
          <w:rFonts w:ascii="Century Gothic" w:hAnsi="Century Gothic"/>
          <w:lang w:val="es-MX"/>
        </w:rPr>
        <w:t xml:space="preserve">La República del Ecuador </w:t>
      </w:r>
      <w:r w:rsidR="003F79AA" w:rsidRPr="00EE5AC2">
        <w:rPr>
          <w:rFonts w:ascii="Century Gothic" w:hAnsi="Century Gothic"/>
          <w:iCs/>
          <w:lang w:val="es-MX"/>
        </w:rPr>
        <w:t>ha recibido</w:t>
      </w:r>
      <w:r w:rsidR="003F79AA" w:rsidRPr="00EE5AC2">
        <w:rPr>
          <w:rFonts w:ascii="Century Gothic" w:hAnsi="Century Gothic"/>
          <w:i/>
          <w:color w:val="0070C0"/>
          <w:lang w:val="es-MX"/>
        </w:rPr>
        <w:t xml:space="preserve"> </w:t>
      </w:r>
      <w:r w:rsidR="003F79AA" w:rsidRPr="00EE5AC2">
        <w:rPr>
          <w:rFonts w:ascii="Century Gothic" w:hAnsi="Century Gothic"/>
          <w:lang w:val="es-MX"/>
        </w:rPr>
        <w:t>un préstamo</w:t>
      </w:r>
      <w:r w:rsidR="00120BC5" w:rsidRPr="00EE5AC2">
        <w:rPr>
          <w:rFonts w:ascii="Century Gothic" w:hAnsi="Century Gothic"/>
          <w:lang w:val="es-MX"/>
        </w:rPr>
        <w:t xml:space="preserve"> </w:t>
      </w:r>
      <w:r w:rsidR="003F79AA" w:rsidRPr="00EE5AC2">
        <w:rPr>
          <w:rFonts w:ascii="Century Gothic" w:hAnsi="Century Gothic"/>
          <w:iCs/>
          <w:lang w:val="es-MX"/>
        </w:rPr>
        <w:t xml:space="preserve">del Banco Interamericano de </w:t>
      </w:r>
      <w:r w:rsidR="003F79AA" w:rsidRPr="00EE5AC2">
        <w:rPr>
          <w:rFonts w:ascii="Century Gothic" w:hAnsi="Century Gothic"/>
          <w:lang w:val="es-MX"/>
        </w:rPr>
        <w:t>Desarrollo para financiar parcialmente el</w:t>
      </w:r>
      <w:r w:rsidR="003F79AA" w:rsidRPr="005F298A">
        <w:rPr>
          <w:rFonts w:ascii="Century Gothic" w:hAnsi="Century Gothic"/>
          <w:lang w:val="es-MX"/>
        </w:rPr>
        <w:t xml:space="preserve"> costo del </w:t>
      </w:r>
      <w:r w:rsidR="00364EA0" w:rsidRPr="005F298A">
        <w:rPr>
          <w:rFonts w:ascii="Century Gothic" w:hAnsi="Century Gothic"/>
          <w:lang w:val="es-MX"/>
        </w:rPr>
        <w:t>programa</w:t>
      </w:r>
      <w:r w:rsidR="00B95124">
        <w:rPr>
          <w:rFonts w:ascii="Century Gothic" w:hAnsi="Century Gothic"/>
          <w:lang w:val="es-MX"/>
        </w:rPr>
        <w:t xml:space="preserve"> Inversión en Calidad de los Servicios de Desarrollo Infantil </w:t>
      </w:r>
      <w:r w:rsidR="00B9052D">
        <w:rPr>
          <w:rFonts w:ascii="Century Gothic" w:hAnsi="Century Gothic"/>
          <w:lang w:val="es-MX"/>
        </w:rPr>
        <w:t>(EC-L1235)</w:t>
      </w:r>
      <w:r w:rsidR="003F79AA" w:rsidRPr="005F298A">
        <w:rPr>
          <w:rFonts w:ascii="Century Gothic" w:hAnsi="Century Gothic"/>
          <w:lang w:val="es-MX"/>
        </w:rPr>
        <w:t xml:space="preserve">, y se propone utilizar parte de los fondos de este préstamo para efectuar los pagos bajo el Contrato </w:t>
      </w:r>
      <w:r w:rsidR="005F298A" w:rsidRPr="005F298A">
        <w:rPr>
          <w:rFonts w:ascii="Century Gothic" w:hAnsi="Century Gothic"/>
          <w:lang w:val="es-MX"/>
        </w:rPr>
        <w:t>“Mantenimiento Integral de la Infraestructura de 25 Centros de Desarrollo Infantil (CDI) ubicados en las Provincias de Carchi, C</w:t>
      </w:r>
      <w:r w:rsidR="005F298A" w:rsidRPr="00B9052D">
        <w:rPr>
          <w:rFonts w:ascii="Century Gothic" w:hAnsi="Century Gothic"/>
          <w:lang w:val="es-MX"/>
        </w:rPr>
        <w:t>himborazo, Manabí, Santo Domingo de los Tsáchilas, Guayas y Los Ríos”</w:t>
      </w:r>
      <w:r w:rsidR="00B9052D" w:rsidRPr="00B9052D">
        <w:rPr>
          <w:rFonts w:ascii="Century Gothic" w:hAnsi="Century Gothic"/>
          <w:lang w:val="es-MX"/>
        </w:rPr>
        <w:t xml:space="preserve">, </w:t>
      </w:r>
      <w:r w:rsidR="00364EA0" w:rsidRPr="00B9052D">
        <w:rPr>
          <w:rFonts w:ascii="Century Gothic" w:hAnsi="Century Gothic"/>
        </w:rPr>
        <w:t>de código</w:t>
      </w:r>
      <w:r w:rsidR="00B9052D" w:rsidRPr="00B9052D">
        <w:rPr>
          <w:rFonts w:ascii="Century Gothic" w:hAnsi="Century Gothic"/>
        </w:rPr>
        <w:t xml:space="preserve"> EC-L1235-P00015</w:t>
      </w:r>
      <w:r w:rsidR="00B9052D">
        <w:rPr>
          <w:rFonts w:ascii="Century Gothic" w:hAnsi="Century Gothic"/>
        </w:rPr>
        <w:t>.</w:t>
      </w:r>
    </w:p>
    <w:p w14:paraId="1B209DCE" w14:textId="77777777" w:rsidR="00EF3DCF" w:rsidRPr="00B9052D" w:rsidRDefault="00EF3DCF" w:rsidP="00EF3DCF">
      <w:pPr>
        <w:pStyle w:val="Prrafodelista"/>
        <w:spacing w:after="120"/>
        <w:ind w:left="360"/>
        <w:jc w:val="both"/>
        <w:rPr>
          <w:rFonts w:ascii="Century Gothic" w:hAnsi="Century Gothic"/>
          <w:i/>
          <w:color w:val="8DB3E2"/>
          <w:lang w:val="es-MX"/>
        </w:rPr>
      </w:pPr>
    </w:p>
    <w:p w14:paraId="4D52B4F0" w14:textId="77777777" w:rsidR="000A113E" w:rsidRPr="000A113E" w:rsidRDefault="003F79AA" w:rsidP="004733F5">
      <w:pPr>
        <w:pStyle w:val="Prrafodelista"/>
        <w:numPr>
          <w:ilvl w:val="0"/>
          <w:numId w:val="15"/>
        </w:numPr>
        <w:spacing w:after="120"/>
        <w:ind w:left="360"/>
        <w:jc w:val="both"/>
        <w:rPr>
          <w:rFonts w:ascii="Century Gothic" w:hAnsi="Century Gothic"/>
          <w:i/>
          <w:color w:val="8DB3E2"/>
          <w:lang w:val="es-MX"/>
        </w:rPr>
      </w:pPr>
      <w:r w:rsidRPr="00B9052D">
        <w:rPr>
          <w:rFonts w:ascii="Century Gothic" w:hAnsi="Century Gothic"/>
          <w:lang w:val="es-MX"/>
        </w:rPr>
        <w:t xml:space="preserve">El </w:t>
      </w:r>
      <w:r w:rsidR="00CD0987" w:rsidRPr="00B9052D">
        <w:rPr>
          <w:rFonts w:ascii="Century Gothic" w:hAnsi="Century Gothic"/>
          <w:lang w:val="es-MX"/>
        </w:rPr>
        <w:t>Ministerio de Inclusión Económica y Social</w:t>
      </w:r>
      <w:r w:rsidR="00364EA0" w:rsidRPr="00B9052D">
        <w:rPr>
          <w:rFonts w:ascii="Century Gothic" w:hAnsi="Century Gothic"/>
          <w:i/>
          <w:color w:val="0070C0"/>
          <w:lang w:val="es-MX"/>
        </w:rPr>
        <w:t xml:space="preserve"> </w:t>
      </w:r>
      <w:r w:rsidRPr="00B9052D">
        <w:rPr>
          <w:rFonts w:ascii="Century Gothic" w:hAnsi="Century Gothic"/>
          <w:lang w:val="es-MX"/>
        </w:rPr>
        <w:t xml:space="preserve">invita a los Oferentes elegibles a presentar ofertas selladas para </w:t>
      </w:r>
      <w:r w:rsidR="00364EA0" w:rsidRPr="00B9052D">
        <w:rPr>
          <w:rFonts w:ascii="Century Gothic" w:hAnsi="Century Gothic"/>
          <w:lang w:val="es-MX"/>
        </w:rPr>
        <w:t>el proyecto</w:t>
      </w:r>
      <w:r w:rsidR="00B9052D">
        <w:rPr>
          <w:rFonts w:ascii="Century Gothic" w:hAnsi="Century Gothic"/>
          <w:lang w:val="es-MX"/>
        </w:rPr>
        <w:t xml:space="preserve"> </w:t>
      </w:r>
      <w:r w:rsidR="00B9052D" w:rsidRPr="00B9052D">
        <w:rPr>
          <w:rFonts w:ascii="Century Gothic" w:hAnsi="Century Gothic"/>
          <w:lang w:val="es-MX"/>
        </w:rPr>
        <w:t xml:space="preserve">“Mantenimiento Integral de la Infraestructura de 25 Centros de Desarrollo Infantil (CDI) ubicados en las Provincias </w:t>
      </w:r>
      <w:r w:rsidR="00B9052D" w:rsidRPr="000A113E">
        <w:rPr>
          <w:rFonts w:ascii="Century Gothic" w:hAnsi="Century Gothic"/>
          <w:lang w:val="es-MX"/>
        </w:rPr>
        <w:t>de Carchi, Chimborazo, Manabí, Santo Domingo de los Tsáchilas, Guayas y Los Ríos”</w:t>
      </w:r>
      <w:r w:rsidR="00364EA0" w:rsidRPr="000A113E">
        <w:rPr>
          <w:rFonts w:ascii="Century Gothic" w:hAnsi="Century Gothic"/>
          <w:i/>
        </w:rPr>
        <w:t>.</w:t>
      </w:r>
      <w:r w:rsidRPr="000A113E">
        <w:rPr>
          <w:rFonts w:ascii="Century Gothic" w:hAnsi="Century Gothic"/>
          <w:i/>
          <w:lang w:val="es-MX"/>
        </w:rPr>
        <w:t xml:space="preserve"> </w:t>
      </w:r>
    </w:p>
    <w:p w14:paraId="4B1C054B" w14:textId="0768CAB0" w:rsidR="00532111" w:rsidRDefault="00532111" w:rsidP="0093108F">
      <w:pPr>
        <w:keepNext/>
        <w:jc w:val="both"/>
        <w:rPr>
          <w:rFonts w:ascii="Century Gothic" w:hAnsi="Century Gothic"/>
          <w:iCs/>
          <w:sz w:val="22"/>
          <w:szCs w:val="22"/>
        </w:rPr>
      </w:pPr>
    </w:p>
    <w:p w14:paraId="0D03E996" w14:textId="77777777" w:rsidR="00EF3DCF" w:rsidRDefault="00532111" w:rsidP="0056718B">
      <w:pPr>
        <w:keepNext/>
        <w:ind w:left="360"/>
        <w:jc w:val="both"/>
        <w:rPr>
          <w:rFonts w:ascii="Century Gothic" w:hAnsi="Century Gothic"/>
          <w:iCs/>
          <w:sz w:val="22"/>
          <w:szCs w:val="22"/>
        </w:rPr>
      </w:pPr>
      <w:r>
        <w:rPr>
          <w:rFonts w:ascii="Century Gothic" w:eastAsia="Calibri" w:hAnsi="Century Gothic"/>
          <w:sz w:val="22"/>
          <w:szCs w:val="22"/>
          <w:lang w:eastAsia="es-EC"/>
        </w:rPr>
        <w:t xml:space="preserve">Las obras se proponen en 4 lotes, </w:t>
      </w:r>
      <w:r w:rsidR="00EF3DCF">
        <w:rPr>
          <w:rFonts w:ascii="Century Gothic" w:eastAsia="Calibri" w:hAnsi="Century Gothic"/>
          <w:sz w:val="22"/>
          <w:szCs w:val="22"/>
          <w:lang w:eastAsia="es-EC"/>
        </w:rPr>
        <w:t>e</w:t>
      </w:r>
      <w:r w:rsidR="00EF3DCF">
        <w:rPr>
          <w:rFonts w:ascii="Century Gothic" w:hAnsi="Century Gothic"/>
          <w:iCs/>
          <w:sz w:val="22"/>
          <w:szCs w:val="22"/>
        </w:rPr>
        <w:t>l presupuesto referencial de cada Lote</w:t>
      </w:r>
      <w:r w:rsidR="0056718B">
        <w:rPr>
          <w:rFonts w:ascii="Century Gothic" w:hAnsi="Century Gothic"/>
          <w:iCs/>
          <w:sz w:val="22"/>
          <w:szCs w:val="22"/>
        </w:rPr>
        <w:t xml:space="preserve"> </w:t>
      </w:r>
      <w:r w:rsidR="00EF3DCF">
        <w:rPr>
          <w:rFonts w:ascii="Century Gothic" w:hAnsi="Century Gothic"/>
          <w:iCs/>
          <w:sz w:val="22"/>
          <w:szCs w:val="22"/>
        </w:rPr>
        <w:t>se detalla a continuación:</w:t>
      </w:r>
    </w:p>
    <w:p w14:paraId="6A24E313" w14:textId="77777777" w:rsidR="00532111" w:rsidRPr="0056718B" w:rsidRDefault="00532111" w:rsidP="0056718B">
      <w:pPr>
        <w:pStyle w:val="Prrafodelista"/>
        <w:spacing w:after="120"/>
        <w:ind w:left="360"/>
        <w:jc w:val="both"/>
        <w:rPr>
          <w:rFonts w:ascii="Century Gothic" w:hAnsi="Century Gothic"/>
          <w:lang w:val="es-MX"/>
        </w:rPr>
      </w:pPr>
      <w:r w:rsidRPr="0056718B">
        <w:rPr>
          <w:rFonts w:ascii="Century Gothic" w:hAnsi="Century Gothic"/>
          <w:b/>
          <w:bCs/>
          <w:lang w:val="es-MX"/>
        </w:rPr>
        <w:t>LOTE 1</w:t>
      </w:r>
      <w:r w:rsidRPr="0056718B">
        <w:rPr>
          <w:rFonts w:ascii="Century Gothic" w:hAnsi="Century Gothic"/>
          <w:lang w:val="es-MX"/>
        </w:rPr>
        <w:t>. Presupuesto referencial $ 303.581,98, más IVA</w:t>
      </w:r>
    </w:p>
    <w:p w14:paraId="242849F6" w14:textId="77777777" w:rsidR="00532111" w:rsidRPr="0056718B" w:rsidRDefault="00532111" w:rsidP="0056718B">
      <w:pPr>
        <w:pStyle w:val="Prrafodelista"/>
        <w:spacing w:after="0" w:line="240" w:lineRule="auto"/>
        <w:ind w:left="360"/>
        <w:jc w:val="both"/>
        <w:rPr>
          <w:rFonts w:ascii="Century Gothic" w:hAnsi="Century Gothic"/>
          <w:sz w:val="18"/>
          <w:szCs w:val="18"/>
          <w:lang w:val="es-MX"/>
        </w:rPr>
      </w:pPr>
    </w:p>
    <w:tbl>
      <w:tblPr>
        <w:tblW w:w="8188" w:type="dxa"/>
        <w:jc w:val="center"/>
        <w:tblCellMar>
          <w:left w:w="70" w:type="dxa"/>
          <w:right w:w="70" w:type="dxa"/>
        </w:tblCellMar>
        <w:tblLook w:val="04A0" w:firstRow="1" w:lastRow="0" w:firstColumn="1" w:lastColumn="0" w:noHBand="0" w:noVBand="1"/>
      </w:tblPr>
      <w:tblGrid>
        <w:gridCol w:w="704"/>
        <w:gridCol w:w="1399"/>
        <w:gridCol w:w="1691"/>
        <w:gridCol w:w="2284"/>
        <w:gridCol w:w="1022"/>
        <w:gridCol w:w="1088"/>
      </w:tblGrid>
      <w:tr w:rsidR="0056718B" w:rsidRPr="0056718B" w14:paraId="1771B0EE" w14:textId="77777777" w:rsidTr="00A74730">
        <w:trPr>
          <w:trHeight w:val="373"/>
          <w:tblHeader/>
          <w:jc w:val="center"/>
        </w:trPr>
        <w:tc>
          <w:tcPr>
            <w:tcW w:w="816" w:type="dxa"/>
            <w:tcBorders>
              <w:top w:val="single" w:sz="4" w:space="0" w:color="auto"/>
              <w:left w:val="single" w:sz="4" w:space="0" w:color="auto"/>
              <w:bottom w:val="single" w:sz="4" w:space="0" w:color="auto"/>
              <w:right w:val="single" w:sz="4" w:space="0" w:color="auto"/>
            </w:tcBorders>
            <w:shd w:val="clear" w:color="BFBFBF" w:fill="BFBFBF"/>
            <w:vAlign w:val="center"/>
            <w:hideMark/>
          </w:tcPr>
          <w:p w14:paraId="38AA3816" w14:textId="77777777" w:rsidR="00532111" w:rsidRPr="0056718B" w:rsidRDefault="00532111" w:rsidP="0056718B">
            <w:pPr>
              <w:jc w:val="center"/>
              <w:rPr>
                <w:rFonts w:ascii="Century Gothic" w:hAnsi="Century Gothic" w:cs="Calibri"/>
                <w:b/>
                <w:bCs/>
                <w:sz w:val="18"/>
                <w:szCs w:val="18"/>
                <w:lang w:val="es-ES"/>
              </w:rPr>
            </w:pPr>
            <w:r w:rsidRPr="0056718B">
              <w:rPr>
                <w:rFonts w:ascii="Century Gothic" w:hAnsi="Century Gothic" w:cs="Calibri"/>
                <w:b/>
                <w:bCs/>
                <w:sz w:val="18"/>
                <w:szCs w:val="18"/>
              </w:rPr>
              <w:t>ZONA</w:t>
            </w:r>
          </w:p>
        </w:tc>
        <w:tc>
          <w:tcPr>
            <w:tcW w:w="1930" w:type="dxa"/>
            <w:tcBorders>
              <w:top w:val="single" w:sz="4" w:space="0" w:color="auto"/>
              <w:left w:val="nil"/>
              <w:bottom w:val="single" w:sz="4" w:space="0" w:color="auto"/>
              <w:right w:val="single" w:sz="4" w:space="0" w:color="auto"/>
            </w:tcBorders>
            <w:shd w:val="clear" w:color="BFBFBF" w:fill="BFBFBF"/>
            <w:vAlign w:val="center"/>
            <w:hideMark/>
          </w:tcPr>
          <w:p w14:paraId="75367609" w14:textId="77777777" w:rsidR="00532111" w:rsidRPr="0056718B" w:rsidRDefault="00532111" w:rsidP="0056718B">
            <w:pPr>
              <w:jc w:val="center"/>
              <w:rPr>
                <w:rFonts w:ascii="Century Gothic" w:hAnsi="Century Gothic" w:cs="Calibri"/>
                <w:b/>
                <w:bCs/>
                <w:sz w:val="18"/>
                <w:szCs w:val="18"/>
              </w:rPr>
            </w:pPr>
            <w:r w:rsidRPr="0056718B">
              <w:rPr>
                <w:rFonts w:ascii="Century Gothic" w:hAnsi="Century Gothic" w:cs="Calibri"/>
                <w:b/>
                <w:bCs/>
                <w:sz w:val="18"/>
                <w:szCs w:val="18"/>
              </w:rPr>
              <w:t>PROVINCIA</w:t>
            </w:r>
          </w:p>
        </w:tc>
        <w:tc>
          <w:tcPr>
            <w:tcW w:w="1880" w:type="dxa"/>
            <w:tcBorders>
              <w:top w:val="single" w:sz="4" w:space="0" w:color="auto"/>
              <w:left w:val="nil"/>
              <w:bottom w:val="single" w:sz="4" w:space="0" w:color="auto"/>
              <w:right w:val="single" w:sz="4" w:space="0" w:color="auto"/>
            </w:tcBorders>
            <w:shd w:val="clear" w:color="BFBFBF" w:fill="BFBFBF"/>
            <w:vAlign w:val="center"/>
            <w:hideMark/>
          </w:tcPr>
          <w:p w14:paraId="455B3380" w14:textId="77777777" w:rsidR="00532111" w:rsidRPr="0056718B" w:rsidRDefault="00532111" w:rsidP="0056718B">
            <w:pPr>
              <w:jc w:val="center"/>
              <w:rPr>
                <w:rFonts w:ascii="Century Gothic" w:hAnsi="Century Gothic" w:cs="Calibri"/>
                <w:b/>
                <w:bCs/>
                <w:sz w:val="18"/>
                <w:szCs w:val="18"/>
              </w:rPr>
            </w:pPr>
            <w:r w:rsidRPr="0056718B">
              <w:rPr>
                <w:rFonts w:ascii="Century Gothic" w:hAnsi="Century Gothic" w:cs="Calibri"/>
                <w:b/>
                <w:bCs/>
                <w:sz w:val="18"/>
                <w:szCs w:val="18"/>
              </w:rPr>
              <w:t>NOMBRE CDI</w:t>
            </w:r>
          </w:p>
        </w:tc>
        <w:tc>
          <w:tcPr>
            <w:tcW w:w="1536" w:type="dxa"/>
            <w:tcBorders>
              <w:top w:val="single" w:sz="4" w:space="0" w:color="auto"/>
              <w:left w:val="nil"/>
              <w:bottom w:val="single" w:sz="4" w:space="0" w:color="auto"/>
              <w:right w:val="single" w:sz="4" w:space="0" w:color="auto"/>
            </w:tcBorders>
            <w:shd w:val="clear" w:color="BFBFBF" w:fill="BFBFBF"/>
            <w:vAlign w:val="center"/>
            <w:hideMark/>
          </w:tcPr>
          <w:p w14:paraId="56D3957B" w14:textId="77777777" w:rsidR="00532111" w:rsidRPr="0056718B" w:rsidRDefault="00532111" w:rsidP="0056718B">
            <w:pPr>
              <w:jc w:val="center"/>
              <w:rPr>
                <w:rFonts w:ascii="Century Gothic" w:hAnsi="Century Gothic" w:cs="Calibri"/>
                <w:b/>
                <w:bCs/>
                <w:sz w:val="18"/>
                <w:szCs w:val="18"/>
              </w:rPr>
            </w:pPr>
            <w:r w:rsidRPr="0056718B">
              <w:rPr>
                <w:rFonts w:ascii="Century Gothic" w:hAnsi="Century Gothic" w:cs="Calibri"/>
                <w:b/>
                <w:bCs/>
                <w:sz w:val="18"/>
                <w:szCs w:val="18"/>
              </w:rPr>
              <w:t xml:space="preserve">PRESUPUESTO REFERENCIAL </w:t>
            </w:r>
          </w:p>
        </w:tc>
        <w:tc>
          <w:tcPr>
            <w:tcW w:w="1089" w:type="dxa"/>
            <w:tcBorders>
              <w:top w:val="single" w:sz="4" w:space="0" w:color="auto"/>
              <w:left w:val="nil"/>
              <w:bottom w:val="single" w:sz="4" w:space="0" w:color="auto"/>
              <w:right w:val="single" w:sz="4" w:space="0" w:color="auto"/>
            </w:tcBorders>
            <w:shd w:val="clear" w:color="BFBFBF" w:fill="BFBFBF"/>
            <w:vAlign w:val="center"/>
            <w:hideMark/>
          </w:tcPr>
          <w:p w14:paraId="0E1A83AD" w14:textId="77777777" w:rsidR="00532111" w:rsidRPr="0056718B" w:rsidRDefault="00532111" w:rsidP="0056718B">
            <w:pPr>
              <w:jc w:val="center"/>
              <w:rPr>
                <w:rFonts w:ascii="Century Gothic" w:hAnsi="Century Gothic" w:cs="Calibri"/>
                <w:b/>
                <w:bCs/>
                <w:sz w:val="18"/>
                <w:szCs w:val="18"/>
              </w:rPr>
            </w:pPr>
            <w:r w:rsidRPr="0056718B">
              <w:rPr>
                <w:rFonts w:ascii="Century Gothic" w:hAnsi="Century Gothic" w:cs="Calibri"/>
                <w:b/>
                <w:bCs/>
                <w:sz w:val="18"/>
                <w:szCs w:val="18"/>
              </w:rPr>
              <w:t>LATITUD</w:t>
            </w:r>
          </w:p>
        </w:tc>
        <w:tc>
          <w:tcPr>
            <w:tcW w:w="937" w:type="dxa"/>
            <w:tcBorders>
              <w:top w:val="single" w:sz="4" w:space="0" w:color="auto"/>
              <w:left w:val="nil"/>
              <w:bottom w:val="single" w:sz="4" w:space="0" w:color="auto"/>
              <w:right w:val="single" w:sz="4" w:space="0" w:color="auto"/>
            </w:tcBorders>
            <w:shd w:val="clear" w:color="BFBFBF" w:fill="BFBFBF"/>
            <w:vAlign w:val="center"/>
            <w:hideMark/>
          </w:tcPr>
          <w:p w14:paraId="2A3A3E38" w14:textId="77777777" w:rsidR="00532111" w:rsidRPr="0056718B" w:rsidRDefault="00532111" w:rsidP="0056718B">
            <w:pPr>
              <w:jc w:val="center"/>
              <w:rPr>
                <w:rFonts w:ascii="Century Gothic" w:hAnsi="Century Gothic" w:cs="Calibri"/>
                <w:b/>
                <w:bCs/>
                <w:sz w:val="18"/>
                <w:szCs w:val="18"/>
              </w:rPr>
            </w:pPr>
            <w:r w:rsidRPr="0056718B">
              <w:rPr>
                <w:rFonts w:ascii="Century Gothic" w:hAnsi="Century Gothic" w:cs="Calibri"/>
                <w:b/>
                <w:bCs/>
                <w:sz w:val="18"/>
                <w:szCs w:val="18"/>
              </w:rPr>
              <w:t>LONGITUD</w:t>
            </w:r>
          </w:p>
        </w:tc>
      </w:tr>
      <w:tr w:rsidR="0056718B" w:rsidRPr="0056718B" w14:paraId="25932D07" w14:textId="77777777" w:rsidTr="00A74730">
        <w:trPr>
          <w:trHeight w:val="340"/>
          <w:jc w:val="center"/>
        </w:trPr>
        <w:tc>
          <w:tcPr>
            <w:tcW w:w="816" w:type="dxa"/>
            <w:vMerge w:val="restart"/>
            <w:tcBorders>
              <w:top w:val="nil"/>
              <w:left w:val="single" w:sz="4" w:space="0" w:color="auto"/>
              <w:bottom w:val="single" w:sz="4" w:space="0" w:color="auto"/>
              <w:right w:val="single" w:sz="4" w:space="0" w:color="auto"/>
            </w:tcBorders>
            <w:shd w:val="clear" w:color="FFFFFF" w:fill="FFFFFF"/>
            <w:vAlign w:val="center"/>
            <w:hideMark/>
          </w:tcPr>
          <w:p w14:paraId="7F9D51FB"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 xml:space="preserve">zona 1 </w:t>
            </w:r>
          </w:p>
        </w:tc>
        <w:tc>
          <w:tcPr>
            <w:tcW w:w="1930" w:type="dxa"/>
            <w:tcBorders>
              <w:top w:val="nil"/>
              <w:left w:val="nil"/>
              <w:bottom w:val="single" w:sz="4" w:space="0" w:color="auto"/>
              <w:right w:val="single" w:sz="4" w:space="0" w:color="auto"/>
            </w:tcBorders>
            <w:shd w:val="clear" w:color="FFFFFF" w:fill="FFFFFF"/>
            <w:vAlign w:val="center"/>
            <w:hideMark/>
          </w:tcPr>
          <w:p w14:paraId="515EFAE0"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CARCHI</w:t>
            </w:r>
          </w:p>
        </w:tc>
        <w:tc>
          <w:tcPr>
            <w:tcW w:w="1880" w:type="dxa"/>
            <w:tcBorders>
              <w:top w:val="nil"/>
              <w:left w:val="nil"/>
              <w:bottom w:val="single" w:sz="4" w:space="0" w:color="auto"/>
              <w:right w:val="single" w:sz="4" w:space="0" w:color="auto"/>
            </w:tcBorders>
            <w:shd w:val="clear" w:color="FFFFFF" w:fill="FFFFFF"/>
            <w:vAlign w:val="center"/>
            <w:hideMark/>
          </w:tcPr>
          <w:p w14:paraId="43CB4468" w14:textId="77777777" w:rsidR="00532111" w:rsidRPr="005974B0" w:rsidRDefault="00532111" w:rsidP="0056718B">
            <w:pPr>
              <w:jc w:val="center"/>
              <w:rPr>
                <w:rFonts w:ascii="Century Gothic" w:hAnsi="Century Gothic" w:cs="Calibri"/>
                <w:b/>
                <w:bCs/>
                <w:sz w:val="18"/>
                <w:szCs w:val="18"/>
              </w:rPr>
            </w:pPr>
            <w:r w:rsidRPr="005974B0">
              <w:rPr>
                <w:rFonts w:ascii="Century Gothic" w:hAnsi="Century Gothic" w:cs="Calibri"/>
                <w:b/>
                <w:bCs/>
                <w:sz w:val="18"/>
                <w:szCs w:val="18"/>
              </w:rPr>
              <w:t>ANGEL MARIA POZO</w:t>
            </w:r>
          </w:p>
        </w:tc>
        <w:tc>
          <w:tcPr>
            <w:tcW w:w="153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80C2C3C" w14:textId="77777777" w:rsidR="00532111" w:rsidRPr="005974B0" w:rsidRDefault="00532111" w:rsidP="0056718B">
            <w:pPr>
              <w:jc w:val="center"/>
              <w:rPr>
                <w:rFonts w:ascii="Century Gothic" w:hAnsi="Century Gothic" w:cs="Calibri"/>
                <w:color w:val="000000"/>
                <w:sz w:val="18"/>
                <w:szCs w:val="18"/>
              </w:rPr>
            </w:pPr>
            <w:r w:rsidRPr="005974B0">
              <w:rPr>
                <w:rFonts w:ascii="Century Gothic" w:hAnsi="Century Gothic" w:cs="Calibri"/>
                <w:color w:val="000000"/>
                <w:sz w:val="18"/>
                <w:szCs w:val="18"/>
              </w:rPr>
              <w:t xml:space="preserve">                             7.194,73  </w:t>
            </w:r>
          </w:p>
        </w:tc>
        <w:tc>
          <w:tcPr>
            <w:tcW w:w="1089" w:type="dxa"/>
            <w:tcBorders>
              <w:top w:val="nil"/>
              <w:left w:val="single" w:sz="4" w:space="0" w:color="auto"/>
              <w:bottom w:val="single" w:sz="4" w:space="0" w:color="auto"/>
              <w:right w:val="single" w:sz="4" w:space="0" w:color="auto"/>
            </w:tcBorders>
            <w:shd w:val="clear" w:color="FFFFFF" w:fill="FFFFFF"/>
            <w:vAlign w:val="center"/>
            <w:hideMark/>
          </w:tcPr>
          <w:p w14:paraId="3609ED90"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0,6238889</w:t>
            </w:r>
          </w:p>
        </w:tc>
        <w:tc>
          <w:tcPr>
            <w:tcW w:w="937" w:type="dxa"/>
            <w:tcBorders>
              <w:top w:val="nil"/>
              <w:left w:val="nil"/>
              <w:bottom w:val="single" w:sz="4" w:space="0" w:color="auto"/>
              <w:right w:val="single" w:sz="4" w:space="0" w:color="auto"/>
            </w:tcBorders>
            <w:shd w:val="clear" w:color="FFFFFF" w:fill="FFFFFF"/>
            <w:vAlign w:val="center"/>
            <w:hideMark/>
          </w:tcPr>
          <w:p w14:paraId="35EB7924"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-77,9386</w:t>
            </w:r>
          </w:p>
        </w:tc>
      </w:tr>
      <w:tr w:rsidR="0056718B" w:rsidRPr="0056718B" w14:paraId="7AE6CFC1" w14:textId="77777777" w:rsidTr="00A74730">
        <w:trPr>
          <w:trHeight w:val="340"/>
          <w:jc w:val="center"/>
        </w:trPr>
        <w:tc>
          <w:tcPr>
            <w:tcW w:w="816" w:type="dxa"/>
            <w:vMerge/>
            <w:tcBorders>
              <w:top w:val="nil"/>
              <w:left w:val="single" w:sz="4" w:space="0" w:color="auto"/>
              <w:bottom w:val="single" w:sz="4" w:space="0" w:color="auto"/>
              <w:right w:val="single" w:sz="4" w:space="0" w:color="auto"/>
            </w:tcBorders>
            <w:vAlign w:val="center"/>
            <w:hideMark/>
          </w:tcPr>
          <w:p w14:paraId="1A331BF2" w14:textId="77777777" w:rsidR="00532111" w:rsidRPr="002E1F9A" w:rsidRDefault="00532111" w:rsidP="0056718B">
            <w:pPr>
              <w:rPr>
                <w:rFonts w:ascii="Century Gothic" w:hAnsi="Century Gothic" w:cs="Calibri"/>
                <w:sz w:val="18"/>
                <w:szCs w:val="18"/>
              </w:rPr>
            </w:pPr>
          </w:p>
        </w:tc>
        <w:tc>
          <w:tcPr>
            <w:tcW w:w="1930" w:type="dxa"/>
            <w:tcBorders>
              <w:top w:val="nil"/>
              <w:left w:val="nil"/>
              <w:bottom w:val="single" w:sz="4" w:space="0" w:color="auto"/>
              <w:right w:val="single" w:sz="4" w:space="0" w:color="auto"/>
            </w:tcBorders>
            <w:shd w:val="clear" w:color="FFFFFF" w:fill="FFFFFF"/>
            <w:vAlign w:val="center"/>
            <w:hideMark/>
          </w:tcPr>
          <w:p w14:paraId="35C3C172"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CARCHI</w:t>
            </w:r>
          </w:p>
        </w:tc>
        <w:tc>
          <w:tcPr>
            <w:tcW w:w="1880" w:type="dxa"/>
            <w:tcBorders>
              <w:top w:val="nil"/>
              <w:left w:val="nil"/>
              <w:bottom w:val="single" w:sz="4" w:space="0" w:color="auto"/>
              <w:right w:val="single" w:sz="4" w:space="0" w:color="auto"/>
            </w:tcBorders>
            <w:shd w:val="clear" w:color="FFFFFF" w:fill="FFFFFF"/>
            <w:vAlign w:val="center"/>
            <w:hideMark/>
          </w:tcPr>
          <w:p w14:paraId="31E10489" w14:textId="77777777" w:rsidR="00532111" w:rsidRPr="002E1F9A" w:rsidRDefault="00532111" w:rsidP="0056718B">
            <w:pPr>
              <w:jc w:val="center"/>
              <w:rPr>
                <w:rFonts w:ascii="Century Gothic" w:hAnsi="Century Gothic" w:cs="Calibri"/>
                <w:b/>
                <w:bCs/>
                <w:sz w:val="18"/>
                <w:szCs w:val="18"/>
              </w:rPr>
            </w:pPr>
            <w:r w:rsidRPr="002E1F9A">
              <w:rPr>
                <w:rFonts w:ascii="Century Gothic" w:hAnsi="Century Gothic" w:cs="Calibri"/>
                <w:b/>
                <w:bCs/>
                <w:sz w:val="18"/>
                <w:szCs w:val="18"/>
              </w:rPr>
              <w:t>JUDITH NAVARRETE</w:t>
            </w:r>
          </w:p>
        </w:tc>
        <w:tc>
          <w:tcPr>
            <w:tcW w:w="1536" w:type="dxa"/>
            <w:tcBorders>
              <w:top w:val="nil"/>
              <w:left w:val="single" w:sz="4" w:space="0" w:color="auto"/>
              <w:bottom w:val="single" w:sz="4" w:space="0" w:color="auto"/>
              <w:right w:val="single" w:sz="4" w:space="0" w:color="auto"/>
            </w:tcBorders>
            <w:shd w:val="clear" w:color="FFFFFF" w:fill="FFFFFF"/>
            <w:vAlign w:val="center"/>
            <w:hideMark/>
          </w:tcPr>
          <w:p w14:paraId="2077D89C"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43.061,49  </w:t>
            </w:r>
          </w:p>
        </w:tc>
        <w:tc>
          <w:tcPr>
            <w:tcW w:w="1089" w:type="dxa"/>
            <w:tcBorders>
              <w:top w:val="nil"/>
              <w:left w:val="single" w:sz="4" w:space="0" w:color="auto"/>
              <w:bottom w:val="single" w:sz="4" w:space="0" w:color="auto"/>
              <w:right w:val="single" w:sz="4" w:space="0" w:color="auto"/>
            </w:tcBorders>
            <w:shd w:val="clear" w:color="FFFFFF" w:fill="FFFFFF"/>
            <w:vAlign w:val="center"/>
            <w:hideMark/>
          </w:tcPr>
          <w:p w14:paraId="30BD8E2C"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0,6252778</w:t>
            </w:r>
          </w:p>
        </w:tc>
        <w:tc>
          <w:tcPr>
            <w:tcW w:w="937" w:type="dxa"/>
            <w:tcBorders>
              <w:top w:val="nil"/>
              <w:left w:val="nil"/>
              <w:bottom w:val="single" w:sz="4" w:space="0" w:color="auto"/>
              <w:right w:val="single" w:sz="4" w:space="0" w:color="auto"/>
            </w:tcBorders>
            <w:shd w:val="clear" w:color="FFFFFF" w:fill="FFFFFF"/>
            <w:vAlign w:val="center"/>
            <w:hideMark/>
          </w:tcPr>
          <w:p w14:paraId="7303FBFB"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-77,9375</w:t>
            </w:r>
          </w:p>
        </w:tc>
      </w:tr>
      <w:tr w:rsidR="0056718B" w:rsidRPr="0056718B" w14:paraId="2E99270D" w14:textId="77777777" w:rsidTr="00A74730">
        <w:trPr>
          <w:trHeight w:val="340"/>
          <w:jc w:val="center"/>
        </w:trPr>
        <w:tc>
          <w:tcPr>
            <w:tcW w:w="816" w:type="dxa"/>
            <w:vMerge w:val="restart"/>
            <w:tcBorders>
              <w:top w:val="nil"/>
              <w:left w:val="single" w:sz="4" w:space="0" w:color="auto"/>
              <w:bottom w:val="single" w:sz="4" w:space="0" w:color="000000"/>
              <w:right w:val="single" w:sz="4" w:space="0" w:color="auto"/>
            </w:tcBorders>
            <w:shd w:val="clear" w:color="FFFFFF" w:fill="FFFFFF"/>
            <w:vAlign w:val="center"/>
            <w:hideMark/>
          </w:tcPr>
          <w:p w14:paraId="03BD1DD2"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 xml:space="preserve">zona 4 </w:t>
            </w:r>
          </w:p>
        </w:tc>
        <w:tc>
          <w:tcPr>
            <w:tcW w:w="1930" w:type="dxa"/>
            <w:tcBorders>
              <w:top w:val="nil"/>
              <w:left w:val="nil"/>
              <w:bottom w:val="single" w:sz="4" w:space="0" w:color="auto"/>
              <w:right w:val="single" w:sz="4" w:space="0" w:color="auto"/>
            </w:tcBorders>
            <w:shd w:val="clear" w:color="FFFFFF" w:fill="FFFFFF"/>
            <w:vAlign w:val="center"/>
            <w:hideMark/>
          </w:tcPr>
          <w:p w14:paraId="092DBAC3"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MANABI</w:t>
            </w:r>
          </w:p>
        </w:tc>
        <w:tc>
          <w:tcPr>
            <w:tcW w:w="1880" w:type="dxa"/>
            <w:tcBorders>
              <w:top w:val="nil"/>
              <w:left w:val="nil"/>
              <w:bottom w:val="single" w:sz="4" w:space="0" w:color="auto"/>
              <w:right w:val="single" w:sz="4" w:space="0" w:color="auto"/>
            </w:tcBorders>
            <w:shd w:val="clear" w:color="FFFFFF" w:fill="FFFFFF"/>
            <w:vAlign w:val="center"/>
            <w:hideMark/>
          </w:tcPr>
          <w:p w14:paraId="3A628A88" w14:textId="77777777" w:rsidR="00532111" w:rsidRPr="005974B0" w:rsidRDefault="00532111" w:rsidP="0056718B">
            <w:pPr>
              <w:jc w:val="center"/>
              <w:rPr>
                <w:rFonts w:ascii="Century Gothic" w:hAnsi="Century Gothic" w:cs="Calibri"/>
                <w:b/>
                <w:bCs/>
                <w:sz w:val="18"/>
                <w:szCs w:val="18"/>
              </w:rPr>
            </w:pPr>
            <w:r w:rsidRPr="005974B0">
              <w:rPr>
                <w:rFonts w:ascii="Century Gothic" w:hAnsi="Century Gothic" w:cs="Calibri"/>
                <w:b/>
                <w:bCs/>
                <w:sz w:val="18"/>
                <w:szCs w:val="18"/>
              </w:rPr>
              <w:t>PEQUEÑOS TRAVIESOS</w:t>
            </w:r>
          </w:p>
        </w:tc>
        <w:tc>
          <w:tcPr>
            <w:tcW w:w="1536" w:type="dxa"/>
            <w:tcBorders>
              <w:top w:val="nil"/>
              <w:left w:val="single" w:sz="4" w:space="0" w:color="auto"/>
              <w:bottom w:val="single" w:sz="4" w:space="0" w:color="auto"/>
              <w:right w:val="single" w:sz="4" w:space="0" w:color="auto"/>
            </w:tcBorders>
            <w:shd w:val="clear" w:color="FFFFFF" w:fill="FFFFFF"/>
            <w:vAlign w:val="center"/>
            <w:hideMark/>
          </w:tcPr>
          <w:p w14:paraId="71694604" w14:textId="77777777" w:rsidR="00532111" w:rsidRPr="005974B0" w:rsidRDefault="00532111" w:rsidP="0056718B">
            <w:pPr>
              <w:jc w:val="center"/>
              <w:rPr>
                <w:rFonts w:ascii="Century Gothic" w:hAnsi="Century Gothic" w:cs="Calibri"/>
                <w:color w:val="000000"/>
                <w:sz w:val="18"/>
                <w:szCs w:val="18"/>
              </w:rPr>
            </w:pPr>
            <w:r w:rsidRPr="005974B0">
              <w:rPr>
                <w:rFonts w:ascii="Century Gothic" w:hAnsi="Century Gothic" w:cs="Calibri"/>
                <w:color w:val="000000"/>
                <w:sz w:val="18"/>
                <w:szCs w:val="18"/>
              </w:rPr>
              <w:t xml:space="preserve">                           30.160,63  </w:t>
            </w:r>
          </w:p>
        </w:tc>
        <w:tc>
          <w:tcPr>
            <w:tcW w:w="1089" w:type="dxa"/>
            <w:tcBorders>
              <w:top w:val="nil"/>
              <w:left w:val="single" w:sz="4" w:space="0" w:color="auto"/>
              <w:bottom w:val="single" w:sz="4" w:space="0" w:color="auto"/>
              <w:right w:val="single" w:sz="4" w:space="0" w:color="auto"/>
            </w:tcBorders>
            <w:shd w:val="clear" w:color="FFFFFF" w:fill="FFFFFF"/>
            <w:vAlign w:val="center"/>
            <w:hideMark/>
          </w:tcPr>
          <w:p w14:paraId="6EAFF3A6"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-0,9962838</w:t>
            </w:r>
          </w:p>
        </w:tc>
        <w:tc>
          <w:tcPr>
            <w:tcW w:w="937" w:type="dxa"/>
            <w:tcBorders>
              <w:top w:val="nil"/>
              <w:left w:val="nil"/>
              <w:bottom w:val="single" w:sz="4" w:space="0" w:color="auto"/>
              <w:right w:val="single" w:sz="4" w:space="0" w:color="auto"/>
            </w:tcBorders>
            <w:shd w:val="clear" w:color="FFFFFF" w:fill="FFFFFF"/>
            <w:vAlign w:val="center"/>
            <w:hideMark/>
          </w:tcPr>
          <w:p w14:paraId="6F230C3B"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-80,7061887</w:t>
            </w:r>
          </w:p>
        </w:tc>
      </w:tr>
      <w:tr w:rsidR="0056718B" w:rsidRPr="0056718B" w14:paraId="18BBFBDB" w14:textId="77777777" w:rsidTr="00A74730">
        <w:trPr>
          <w:trHeight w:val="340"/>
          <w:jc w:val="center"/>
        </w:trPr>
        <w:tc>
          <w:tcPr>
            <w:tcW w:w="816" w:type="dxa"/>
            <w:vMerge/>
            <w:tcBorders>
              <w:top w:val="nil"/>
              <w:left w:val="single" w:sz="4" w:space="0" w:color="auto"/>
              <w:bottom w:val="single" w:sz="4" w:space="0" w:color="000000"/>
              <w:right w:val="single" w:sz="4" w:space="0" w:color="auto"/>
            </w:tcBorders>
            <w:vAlign w:val="center"/>
            <w:hideMark/>
          </w:tcPr>
          <w:p w14:paraId="447BDBB0" w14:textId="77777777" w:rsidR="00532111" w:rsidRPr="002E1F9A" w:rsidRDefault="00532111" w:rsidP="0056718B">
            <w:pPr>
              <w:rPr>
                <w:rFonts w:ascii="Century Gothic" w:hAnsi="Century Gothic" w:cs="Calibri"/>
                <w:sz w:val="18"/>
                <w:szCs w:val="18"/>
              </w:rPr>
            </w:pPr>
          </w:p>
        </w:tc>
        <w:tc>
          <w:tcPr>
            <w:tcW w:w="1930" w:type="dxa"/>
            <w:tcBorders>
              <w:top w:val="nil"/>
              <w:left w:val="nil"/>
              <w:bottom w:val="single" w:sz="4" w:space="0" w:color="auto"/>
              <w:right w:val="single" w:sz="4" w:space="0" w:color="auto"/>
            </w:tcBorders>
            <w:shd w:val="clear" w:color="FFFFFF" w:fill="FFFFFF"/>
            <w:vAlign w:val="center"/>
            <w:hideMark/>
          </w:tcPr>
          <w:p w14:paraId="5EA7D118"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MANABI</w:t>
            </w:r>
          </w:p>
        </w:tc>
        <w:tc>
          <w:tcPr>
            <w:tcW w:w="1880" w:type="dxa"/>
            <w:tcBorders>
              <w:top w:val="nil"/>
              <w:left w:val="nil"/>
              <w:bottom w:val="single" w:sz="4" w:space="0" w:color="auto"/>
              <w:right w:val="single" w:sz="4" w:space="0" w:color="auto"/>
            </w:tcBorders>
            <w:shd w:val="clear" w:color="FFFFFF" w:fill="FFFFFF"/>
            <w:vAlign w:val="center"/>
            <w:hideMark/>
          </w:tcPr>
          <w:p w14:paraId="670D5D9C" w14:textId="77777777" w:rsidR="00532111" w:rsidRPr="002E1F9A" w:rsidRDefault="00532111" w:rsidP="0056718B">
            <w:pPr>
              <w:jc w:val="center"/>
              <w:rPr>
                <w:rFonts w:ascii="Century Gothic" w:hAnsi="Century Gothic" w:cs="Calibri"/>
                <w:b/>
                <w:bCs/>
                <w:sz w:val="18"/>
                <w:szCs w:val="18"/>
              </w:rPr>
            </w:pPr>
            <w:r w:rsidRPr="002E1F9A">
              <w:rPr>
                <w:rFonts w:ascii="Century Gothic" w:hAnsi="Century Gothic" w:cs="Calibri"/>
                <w:b/>
                <w:bCs/>
                <w:sz w:val="18"/>
                <w:szCs w:val="18"/>
              </w:rPr>
              <w:t>LUCERITO</w:t>
            </w:r>
          </w:p>
        </w:tc>
        <w:tc>
          <w:tcPr>
            <w:tcW w:w="1536" w:type="dxa"/>
            <w:tcBorders>
              <w:top w:val="nil"/>
              <w:left w:val="single" w:sz="4" w:space="0" w:color="auto"/>
              <w:bottom w:val="single" w:sz="4" w:space="0" w:color="auto"/>
              <w:right w:val="single" w:sz="4" w:space="0" w:color="auto"/>
            </w:tcBorders>
            <w:shd w:val="clear" w:color="FFFFFF" w:fill="FFFFFF"/>
            <w:vAlign w:val="center"/>
            <w:hideMark/>
          </w:tcPr>
          <w:p w14:paraId="06CD05FD"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29.902,12  </w:t>
            </w:r>
          </w:p>
        </w:tc>
        <w:tc>
          <w:tcPr>
            <w:tcW w:w="1089" w:type="dxa"/>
            <w:tcBorders>
              <w:top w:val="nil"/>
              <w:left w:val="single" w:sz="4" w:space="0" w:color="auto"/>
              <w:bottom w:val="single" w:sz="4" w:space="0" w:color="auto"/>
              <w:right w:val="single" w:sz="4" w:space="0" w:color="auto"/>
            </w:tcBorders>
            <w:shd w:val="clear" w:color="FFFFFF" w:fill="FFFFFF"/>
            <w:vAlign w:val="center"/>
            <w:hideMark/>
          </w:tcPr>
          <w:p w14:paraId="026B65FF"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-1,0008355</w:t>
            </w:r>
          </w:p>
        </w:tc>
        <w:tc>
          <w:tcPr>
            <w:tcW w:w="937" w:type="dxa"/>
            <w:tcBorders>
              <w:top w:val="nil"/>
              <w:left w:val="nil"/>
              <w:bottom w:val="single" w:sz="4" w:space="0" w:color="auto"/>
              <w:right w:val="single" w:sz="4" w:space="0" w:color="auto"/>
            </w:tcBorders>
            <w:shd w:val="clear" w:color="FFFFFF" w:fill="FFFFFF"/>
            <w:vAlign w:val="center"/>
            <w:hideMark/>
          </w:tcPr>
          <w:p w14:paraId="6D34AC1E"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-80,6960985</w:t>
            </w:r>
          </w:p>
        </w:tc>
      </w:tr>
      <w:tr w:rsidR="0056718B" w:rsidRPr="0056718B" w14:paraId="2357FD31" w14:textId="77777777" w:rsidTr="00A74730">
        <w:trPr>
          <w:trHeight w:val="340"/>
          <w:jc w:val="center"/>
        </w:trPr>
        <w:tc>
          <w:tcPr>
            <w:tcW w:w="816" w:type="dxa"/>
            <w:vMerge/>
            <w:tcBorders>
              <w:top w:val="nil"/>
              <w:left w:val="single" w:sz="4" w:space="0" w:color="auto"/>
              <w:bottom w:val="single" w:sz="4" w:space="0" w:color="000000"/>
              <w:right w:val="single" w:sz="4" w:space="0" w:color="auto"/>
            </w:tcBorders>
            <w:vAlign w:val="center"/>
            <w:hideMark/>
          </w:tcPr>
          <w:p w14:paraId="7EB9BBD3" w14:textId="77777777" w:rsidR="00532111" w:rsidRPr="002E1F9A" w:rsidRDefault="00532111" w:rsidP="0056718B">
            <w:pPr>
              <w:rPr>
                <w:rFonts w:ascii="Century Gothic" w:hAnsi="Century Gothic" w:cs="Calibri"/>
                <w:sz w:val="18"/>
                <w:szCs w:val="18"/>
              </w:rPr>
            </w:pPr>
          </w:p>
        </w:tc>
        <w:tc>
          <w:tcPr>
            <w:tcW w:w="1930" w:type="dxa"/>
            <w:tcBorders>
              <w:top w:val="nil"/>
              <w:left w:val="nil"/>
              <w:bottom w:val="single" w:sz="4" w:space="0" w:color="auto"/>
              <w:right w:val="single" w:sz="4" w:space="0" w:color="auto"/>
            </w:tcBorders>
            <w:shd w:val="clear" w:color="FFFFFF" w:fill="FFFFFF"/>
            <w:vAlign w:val="center"/>
            <w:hideMark/>
          </w:tcPr>
          <w:p w14:paraId="3667817E"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MANABI</w:t>
            </w:r>
          </w:p>
        </w:tc>
        <w:tc>
          <w:tcPr>
            <w:tcW w:w="1880" w:type="dxa"/>
            <w:tcBorders>
              <w:top w:val="nil"/>
              <w:left w:val="nil"/>
              <w:bottom w:val="single" w:sz="4" w:space="0" w:color="auto"/>
              <w:right w:val="single" w:sz="4" w:space="0" w:color="auto"/>
            </w:tcBorders>
            <w:shd w:val="clear" w:color="FFFFFF" w:fill="FFFFFF"/>
            <w:vAlign w:val="center"/>
            <w:hideMark/>
          </w:tcPr>
          <w:p w14:paraId="3BDF9192" w14:textId="77777777" w:rsidR="00532111" w:rsidRPr="002E1F9A" w:rsidRDefault="00532111" w:rsidP="0056718B">
            <w:pPr>
              <w:jc w:val="center"/>
              <w:rPr>
                <w:rFonts w:ascii="Century Gothic" w:hAnsi="Century Gothic" w:cs="Calibri"/>
                <w:b/>
                <w:bCs/>
                <w:sz w:val="18"/>
                <w:szCs w:val="18"/>
              </w:rPr>
            </w:pPr>
            <w:r w:rsidRPr="002E1F9A">
              <w:rPr>
                <w:rFonts w:ascii="Century Gothic" w:hAnsi="Century Gothic" w:cs="Calibri"/>
                <w:b/>
                <w:bCs/>
                <w:sz w:val="18"/>
                <w:szCs w:val="18"/>
              </w:rPr>
              <w:t>ANGEL DE MI GUARDA</w:t>
            </w:r>
          </w:p>
        </w:tc>
        <w:tc>
          <w:tcPr>
            <w:tcW w:w="1536" w:type="dxa"/>
            <w:tcBorders>
              <w:top w:val="nil"/>
              <w:left w:val="single" w:sz="4" w:space="0" w:color="auto"/>
              <w:bottom w:val="single" w:sz="4" w:space="0" w:color="auto"/>
              <w:right w:val="single" w:sz="4" w:space="0" w:color="auto"/>
            </w:tcBorders>
            <w:shd w:val="clear" w:color="FFFFFF" w:fill="FFFFFF"/>
            <w:vAlign w:val="center"/>
            <w:hideMark/>
          </w:tcPr>
          <w:p w14:paraId="0AE05CDE"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33.997,46  </w:t>
            </w:r>
          </w:p>
        </w:tc>
        <w:tc>
          <w:tcPr>
            <w:tcW w:w="1089" w:type="dxa"/>
            <w:tcBorders>
              <w:top w:val="nil"/>
              <w:left w:val="single" w:sz="4" w:space="0" w:color="auto"/>
              <w:bottom w:val="single" w:sz="4" w:space="0" w:color="auto"/>
              <w:right w:val="single" w:sz="4" w:space="0" w:color="auto"/>
            </w:tcBorders>
            <w:shd w:val="clear" w:color="FFFFFF" w:fill="FFFFFF"/>
            <w:vAlign w:val="center"/>
            <w:hideMark/>
          </w:tcPr>
          <w:p w14:paraId="5C57676B"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-0,9209909</w:t>
            </w:r>
          </w:p>
        </w:tc>
        <w:tc>
          <w:tcPr>
            <w:tcW w:w="937" w:type="dxa"/>
            <w:tcBorders>
              <w:top w:val="nil"/>
              <w:left w:val="nil"/>
              <w:bottom w:val="single" w:sz="4" w:space="0" w:color="auto"/>
              <w:right w:val="single" w:sz="4" w:space="0" w:color="auto"/>
            </w:tcBorders>
            <w:shd w:val="clear" w:color="FFFFFF" w:fill="FFFFFF"/>
            <w:vAlign w:val="center"/>
            <w:hideMark/>
          </w:tcPr>
          <w:p w14:paraId="20276B9C"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-80,4485357</w:t>
            </w:r>
          </w:p>
        </w:tc>
      </w:tr>
      <w:tr w:rsidR="0056718B" w:rsidRPr="0056718B" w14:paraId="50004C3E" w14:textId="77777777" w:rsidTr="00A74730">
        <w:trPr>
          <w:trHeight w:val="340"/>
          <w:jc w:val="center"/>
        </w:trPr>
        <w:tc>
          <w:tcPr>
            <w:tcW w:w="816" w:type="dxa"/>
            <w:vMerge/>
            <w:tcBorders>
              <w:top w:val="nil"/>
              <w:left w:val="single" w:sz="4" w:space="0" w:color="auto"/>
              <w:bottom w:val="single" w:sz="4" w:space="0" w:color="000000"/>
              <w:right w:val="single" w:sz="4" w:space="0" w:color="auto"/>
            </w:tcBorders>
            <w:vAlign w:val="center"/>
            <w:hideMark/>
          </w:tcPr>
          <w:p w14:paraId="0198F927" w14:textId="77777777" w:rsidR="00532111" w:rsidRPr="002E1F9A" w:rsidRDefault="00532111" w:rsidP="0056718B">
            <w:pPr>
              <w:rPr>
                <w:rFonts w:ascii="Century Gothic" w:hAnsi="Century Gothic" w:cs="Calibri"/>
                <w:sz w:val="18"/>
                <w:szCs w:val="18"/>
              </w:rPr>
            </w:pPr>
          </w:p>
        </w:tc>
        <w:tc>
          <w:tcPr>
            <w:tcW w:w="1930" w:type="dxa"/>
            <w:tcBorders>
              <w:top w:val="nil"/>
              <w:left w:val="nil"/>
              <w:bottom w:val="single" w:sz="4" w:space="0" w:color="auto"/>
              <w:right w:val="single" w:sz="4" w:space="0" w:color="auto"/>
            </w:tcBorders>
            <w:shd w:val="clear" w:color="FFFFFF" w:fill="FFFFFF"/>
            <w:vAlign w:val="center"/>
            <w:hideMark/>
          </w:tcPr>
          <w:p w14:paraId="649AF10F"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MANABI</w:t>
            </w:r>
          </w:p>
        </w:tc>
        <w:tc>
          <w:tcPr>
            <w:tcW w:w="1880" w:type="dxa"/>
            <w:tcBorders>
              <w:top w:val="nil"/>
              <w:left w:val="nil"/>
              <w:bottom w:val="single" w:sz="4" w:space="0" w:color="auto"/>
              <w:right w:val="single" w:sz="4" w:space="0" w:color="auto"/>
            </w:tcBorders>
            <w:shd w:val="clear" w:color="FFFFFF" w:fill="FFFFFF"/>
            <w:vAlign w:val="center"/>
            <w:hideMark/>
          </w:tcPr>
          <w:p w14:paraId="271EA684" w14:textId="77777777" w:rsidR="00532111" w:rsidRPr="002E1F9A" w:rsidRDefault="00532111" w:rsidP="0056718B">
            <w:pPr>
              <w:jc w:val="center"/>
              <w:rPr>
                <w:rFonts w:ascii="Century Gothic" w:hAnsi="Century Gothic" w:cs="Calibri"/>
                <w:b/>
                <w:bCs/>
                <w:sz w:val="18"/>
                <w:szCs w:val="18"/>
              </w:rPr>
            </w:pPr>
            <w:r w:rsidRPr="002E1F9A">
              <w:rPr>
                <w:rFonts w:ascii="Century Gothic" w:hAnsi="Century Gothic" w:cs="Calibri"/>
                <w:b/>
                <w:bCs/>
                <w:sz w:val="18"/>
                <w:szCs w:val="18"/>
              </w:rPr>
              <w:t>NUESTRA SEÑORA DEL LA MERCED</w:t>
            </w:r>
          </w:p>
        </w:tc>
        <w:tc>
          <w:tcPr>
            <w:tcW w:w="1536" w:type="dxa"/>
            <w:tcBorders>
              <w:top w:val="nil"/>
              <w:left w:val="single" w:sz="4" w:space="0" w:color="auto"/>
              <w:bottom w:val="single" w:sz="4" w:space="0" w:color="auto"/>
              <w:right w:val="single" w:sz="4" w:space="0" w:color="auto"/>
            </w:tcBorders>
            <w:shd w:val="clear" w:color="FFFFFF" w:fill="FFFFFF"/>
            <w:vAlign w:val="center"/>
            <w:hideMark/>
          </w:tcPr>
          <w:p w14:paraId="5DE6E1A1"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31.468,44  </w:t>
            </w:r>
          </w:p>
        </w:tc>
        <w:tc>
          <w:tcPr>
            <w:tcW w:w="1089" w:type="dxa"/>
            <w:tcBorders>
              <w:top w:val="nil"/>
              <w:left w:val="single" w:sz="4" w:space="0" w:color="auto"/>
              <w:bottom w:val="single" w:sz="4" w:space="0" w:color="auto"/>
              <w:right w:val="single" w:sz="4" w:space="0" w:color="auto"/>
            </w:tcBorders>
            <w:shd w:val="clear" w:color="FFFFFF" w:fill="FFFFFF"/>
            <w:vAlign w:val="center"/>
            <w:hideMark/>
          </w:tcPr>
          <w:p w14:paraId="7D6AC8DB"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-1,3570942</w:t>
            </w:r>
          </w:p>
        </w:tc>
        <w:tc>
          <w:tcPr>
            <w:tcW w:w="937" w:type="dxa"/>
            <w:tcBorders>
              <w:top w:val="nil"/>
              <w:left w:val="nil"/>
              <w:bottom w:val="single" w:sz="4" w:space="0" w:color="auto"/>
              <w:right w:val="single" w:sz="4" w:space="0" w:color="auto"/>
            </w:tcBorders>
            <w:shd w:val="clear" w:color="FFFFFF" w:fill="FFFFFF"/>
            <w:vAlign w:val="center"/>
            <w:hideMark/>
          </w:tcPr>
          <w:p w14:paraId="04A884EE"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-80,5813546</w:t>
            </w:r>
          </w:p>
        </w:tc>
      </w:tr>
      <w:tr w:rsidR="0056718B" w:rsidRPr="0056718B" w14:paraId="10DF09D5" w14:textId="77777777" w:rsidTr="00A74730">
        <w:trPr>
          <w:trHeight w:val="340"/>
          <w:jc w:val="center"/>
        </w:trPr>
        <w:tc>
          <w:tcPr>
            <w:tcW w:w="816" w:type="dxa"/>
            <w:vMerge/>
            <w:tcBorders>
              <w:top w:val="nil"/>
              <w:left w:val="single" w:sz="4" w:space="0" w:color="auto"/>
              <w:bottom w:val="single" w:sz="4" w:space="0" w:color="000000"/>
              <w:right w:val="single" w:sz="4" w:space="0" w:color="auto"/>
            </w:tcBorders>
            <w:vAlign w:val="center"/>
            <w:hideMark/>
          </w:tcPr>
          <w:p w14:paraId="3679BFB0" w14:textId="77777777" w:rsidR="00532111" w:rsidRPr="002E1F9A" w:rsidRDefault="00532111" w:rsidP="0056718B">
            <w:pPr>
              <w:rPr>
                <w:rFonts w:ascii="Century Gothic" w:hAnsi="Century Gothic" w:cs="Calibri"/>
                <w:sz w:val="18"/>
                <w:szCs w:val="18"/>
              </w:rPr>
            </w:pPr>
          </w:p>
        </w:tc>
        <w:tc>
          <w:tcPr>
            <w:tcW w:w="1930" w:type="dxa"/>
            <w:tcBorders>
              <w:top w:val="nil"/>
              <w:left w:val="nil"/>
              <w:bottom w:val="single" w:sz="4" w:space="0" w:color="auto"/>
              <w:right w:val="single" w:sz="4" w:space="0" w:color="auto"/>
            </w:tcBorders>
            <w:shd w:val="clear" w:color="FFFFFF" w:fill="FFFFFF"/>
            <w:vAlign w:val="center"/>
            <w:hideMark/>
          </w:tcPr>
          <w:p w14:paraId="77BBA29E"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MANABI</w:t>
            </w:r>
          </w:p>
        </w:tc>
        <w:tc>
          <w:tcPr>
            <w:tcW w:w="1880" w:type="dxa"/>
            <w:tcBorders>
              <w:top w:val="nil"/>
              <w:left w:val="nil"/>
              <w:bottom w:val="single" w:sz="4" w:space="0" w:color="auto"/>
              <w:right w:val="single" w:sz="4" w:space="0" w:color="auto"/>
            </w:tcBorders>
            <w:shd w:val="clear" w:color="FFFFFF" w:fill="FFFFFF"/>
            <w:vAlign w:val="center"/>
            <w:hideMark/>
          </w:tcPr>
          <w:p w14:paraId="745A85E0" w14:textId="77777777" w:rsidR="00532111" w:rsidRPr="002E1F9A" w:rsidRDefault="00532111" w:rsidP="0056718B">
            <w:pPr>
              <w:jc w:val="center"/>
              <w:rPr>
                <w:rFonts w:ascii="Century Gothic" w:hAnsi="Century Gothic" w:cs="Calibri"/>
                <w:b/>
                <w:bCs/>
                <w:color w:val="000000"/>
                <w:sz w:val="18"/>
                <w:szCs w:val="18"/>
              </w:rPr>
            </w:pPr>
            <w:r w:rsidRPr="002E1F9A">
              <w:rPr>
                <w:rFonts w:ascii="Century Gothic" w:hAnsi="Century Gothic" w:cs="Calibri"/>
                <w:b/>
                <w:bCs/>
                <w:color w:val="000000"/>
                <w:sz w:val="18"/>
                <w:szCs w:val="18"/>
              </w:rPr>
              <w:t>SUSURRO DE MAR</w:t>
            </w:r>
          </w:p>
        </w:tc>
        <w:tc>
          <w:tcPr>
            <w:tcW w:w="1536" w:type="dxa"/>
            <w:tcBorders>
              <w:top w:val="nil"/>
              <w:left w:val="single" w:sz="4" w:space="0" w:color="auto"/>
              <w:bottom w:val="single" w:sz="4" w:space="0" w:color="auto"/>
              <w:right w:val="single" w:sz="4" w:space="0" w:color="auto"/>
            </w:tcBorders>
            <w:shd w:val="clear" w:color="FFFFFF" w:fill="FFFFFF"/>
            <w:vAlign w:val="center"/>
            <w:hideMark/>
          </w:tcPr>
          <w:p w14:paraId="4FCED397"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32.614,00  </w:t>
            </w:r>
          </w:p>
        </w:tc>
        <w:tc>
          <w:tcPr>
            <w:tcW w:w="1089" w:type="dxa"/>
            <w:tcBorders>
              <w:top w:val="nil"/>
              <w:left w:val="single" w:sz="4" w:space="0" w:color="auto"/>
              <w:bottom w:val="single" w:sz="4" w:space="0" w:color="auto"/>
              <w:right w:val="single" w:sz="4" w:space="0" w:color="auto"/>
            </w:tcBorders>
            <w:shd w:val="clear" w:color="FFFFFF" w:fill="FFFFFF"/>
            <w:vAlign w:val="center"/>
            <w:hideMark/>
          </w:tcPr>
          <w:p w14:paraId="4C983361"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0,362711</w:t>
            </w:r>
          </w:p>
        </w:tc>
        <w:tc>
          <w:tcPr>
            <w:tcW w:w="937" w:type="dxa"/>
            <w:tcBorders>
              <w:top w:val="nil"/>
              <w:left w:val="nil"/>
              <w:bottom w:val="single" w:sz="4" w:space="0" w:color="auto"/>
              <w:right w:val="single" w:sz="4" w:space="0" w:color="auto"/>
            </w:tcBorders>
            <w:shd w:val="clear" w:color="FFFFFF" w:fill="FFFFFF"/>
            <w:vAlign w:val="center"/>
            <w:hideMark/>
          </w:tcPr>
          <w:p w14:paraId="05F7DCD2"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-80,040411</w:t>
            </w:r>
          </w:p>
        </w:tc>
      </w:tr>
      <w:tr w:rsidR="0056718B" w:rsidRPr="0056718B" w14:paraId="512EF8C9" w14:textId="77777777" w:rsidTr="00A74730">
        <w:trPr>
          <w:trHeight w:val="340"/>
          <w:jc w:val="center"/>
        </w:trPr>
        <w:tc>
          <w:tcPr>
            <w:tcW w:w="816" w:type="dxa"/>
            <w:vMerge/>
            <w:tcBorders>
              <w:top w:val="nil"/>
              <w:left w:val="single" w:sz="4" w:space="0" w:color="auto"/>
              <w:bottom w:val="single" w:sz="4" w:space="0" w:color="000000"/>
              <w:right w:val="single" w:sz="4" w:space="0" w:color="auto"/>
            </w:tcBorders>
            <w:vAlign w:val="center"/>
            <w:hideMark/>
          </w:tcPr>
          <w:p w14:paraId="5788E3EE" w14:textId="77777777" w:rsidR="00532111" w:rsidRPr="002E1F9A" w:rsidRDefault="00532111" w:rsidP="0056718B">
            <w:pPr>
              <w:rPr>
                <w:rFonts w:ascii="Century Gothic" w:hAnsi="Century Gothic" w:cs="Calibri"/>
                <w:sz w:val="18"/>
                <w:szCs w:val="18"/>
              </w:rPr>
            </w:pPr>
          </w:p>
        </w:tc>
        <w:tc>
          <w:tcPr>
            <w:tcW w:w="1930" w:type="dxa"/>
            <w:tcBorders>
              <w:top w:val="nil"/>
              <w:left w:val="nil"/>
              <w:bottom w:val="single" w:sz="4" w:space="0" w:color="auto"/>
              <w:right w:val="single" w:sz="4" w:space="0" w:color="auto"/>
            </w:tcBorders>
            <w:shd w:val="clear" w:color="FFFFFF" w:fill="FFFFFF"/>
            <w:vAlign w:val="center"/>
            <w:hideMark/>
          </w:tcPr>
          <w:p w14:paraId="399CFA1A"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SANTO DOMINGO DE LOS TSACHILAS</w:t>
            </w:r>
          </w:p>
        </w:tc>
        <w:tc>
          <w:tcPr>
            <w:tcW w:w="1880" w:type="dxa"/>
            <w:tcBorders>
              <w:top w:val="nil"/>
              <w:left w:val="nil"/>
              <w:bottom w:val="single" w:sz="4" w:space="0" w:color="auto"/>
              <w:right w:val="single" w:sz="4" w:space="0" w:color="auto"/>
            </w:tcBorders>
            <w:shd w:val="clear" w:color="FFFFFF" w:fill="FFFFFF"/>
            <w:vAlign w:val="center"/>
            <w:hideMark/>
          </w:tcPr>
          <w:p w14:paraId="56338CB6" w14:textId="77777777" w:rsidR="00532111" w:rsidRPr="002E1F9A" w:rsidRDefault="00532111" w:rsidP="0056718B">
            <w:pPr>
              <w:jc w:val="center"/>
              <w:rPr>
                <w:rFonts w:ascii="Century Gothic" w:hAnsi="Century Gothic" w:cs="Calibri"/>
                <w:b/>
                <w:bCs/>
                <w:sz w:val="18"/>
                <w:szCs w:val="18"/>
              </w:rPr>
            </w:pPr>
            <w:r w:rsidRPr="002E1F9A">
              <w:rPr>
                <w:rFonts w:ascii="Century Gothic" w:hAnsi="Century Gothic" w:cs="Calibri"/>
                <w:b/>
                <w:bCs/>
                <w:sz w:val="18"/>
                <w:szCs w:val="18"/>
              </w:rPr>
              <w:t>LA CONCORDIA</w:t>
            </w:r>
          </w:p>
        </w:tc>
        <w:tc>
          <w:tcPr>
            <w:tcW w:w="1536" w:type="dxa"/>
            <w:tcBorders>
              <w:top w:val="nil"/>
              <w:left w:val="single" w:sz="4" w:space="0" w:color="auto"/>
              <w:bottom w:val="single" w:sz="4" w:space="0" w:color="auto"/>
              <w:right w:val="single" w:sz="4" w:space="0" w:color="auto"/>
            </w:tcBorders>
            <w:shd w:val="clear" w:color="FFFFFF" w:fill="FFFFFF"/>
            <w:vAlign w:val="center"/>
            <w:hideMark/>
          </w:tcPr>
          <w:p w14:paraId="12AA1715"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31.263,69  </w:t>
            </w:r>
          </w:p>
        </w:tc>
        <w:tc>
          <w:tcPr>
            <w:tcW w:w="1089" w:type="dxa"/>
            <w:tcBorders>
              <w:top w:val="nil"/>
              <w:left w:val="single" w:sz="4" w:space="0" w:color="auto"/>
              <w:bottom w:val="single" w:sz="4" w:space="0" w:color="auto"/>
              <w:right w:val="single" w:sz="4" w:space="0" w:color="auto"/>
            </w:tcBorders>
            <w:shd w:val="clear" w:color="FFFFFF" w:fill="FFFFFF"/>
            <w:vAlign w:val="center"/>
            <w:hideMark/>
          </w:tcPr>
          <w:p w14:paraId="224448DD"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0,017119</w:t>
            </w:r>
          </w:p>
        </w:tc>
        <w:tc>
          <w:tcPr>
            <w:tcW w:w="937" w:type="dxa"/>
            <w:tcBorders>
              <w:top w:val="nil"/>
              <w:left w:val="nil"/>
              <w:bottom w:val="single" w:sz="4" w:space="0" w:color="auto"/>
              <w:right w:val="single" w:sz="4" w:space="0" w:color="auto"/>
            </w:tcBorders>
            <w:shd w:val="clear" w:color="FFFFFF" w:fill="FFFFFF"/>
            <w:vAlign w:val="center"/>
            <w:hideMark/>
          </w:tcPr>
          <w:p w14:paraId="30ABFDA9"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-79,3998233</w:t>
            </w:r>
          </w:p>
        </w:tc>
      </w:tr>
      <w:tr w:rsidR="0056718B" w:rsidRPr="0056718B" w14:paraId="09990D8D" w14:textId="77777777" w:rsidTr="00A74730">
        <w:trPr>
          <w:trHeight w:val="340"/>
          <w:jc w:val="center"/>
        </w:trPr>
        <w:tc>
          <w:tcPr>
            <w:tcW w:w="816" w:type="dxa"/>
            <w:vMerge/>
            <w:tcBorders>
              <w:top w:val="nil"/>
              <w:left w:val="single" w:sz="4" w:space="0" w:color="auto"/>
              <w:bottom w:val="single" w:sz="4" w:space="0" w:color="000000"/>
              <w:right w:val="single" w:sz="4" w:space="0" w:color="auto"/>
            </w:tcBorders>
            <w:vAlign w:val="center"/>
            <w:hideMark/>
          </w:tcPr>
          <w:p w14:paraId="120B204C" w14:textId="77777777" w:rsidR="00532111" w:rsidRPr="002E1F9A" w:rsidRDefault="00532111" w:rsidP="0056718B">
            <w:pPr>
              <w:rPr>
                <w:rFonts w:ascii="Century Gothic" w:hAnsi="Century Gothic" w:cs="Calibri"/>
                <w:sz w:val="18"/>
                <w:szCs w:val="18"/>
              </w:rPr>
            </w:pPr>
          </w:p>
        </w:tc>
        <w:tc>
          <w:tcPr>
            <w:tcW w:w="1930" w:type="dxa"/>
            <w:tcBorders>
              <w:top w:val="nil"/>
              <w:left w:val="nil"/>
              <w:bottom w:val="single" w:sz="4" w:space="0" w:color="auto"/>
              <w:right w:val="single" w:sz="4" w:space="0" w:color="auto"/>
            </w:tcBorders>
            <w:shd w:val="clear" w:color="FFFFFF" w:fill="FFFFFF"/>
            <w:vAlign w:val="center"/>
            <w:hideMark/>
          </w:tcPr>
          <w:p w14:paraId="4FE2BEF4"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SANTO DOMINGO DE LOS TSACHILAS</w:t>
            </w:r>
          </w:p>
        </w:tc>
        <w:tc>
          <w:tcPr>
            <w:tcW w:w="1880" w:type="dxa"/>
            <w:tcBorders>
              <w:top w:val="nil"/>
              <w:left w:val="nil"/>
              <w:bottom w:val="single" w:sz="4" w:space="0" w:color="auto"/>
              <w:right w:val="single" w:sz="4" w:space="0" w:color="auto"/>
            </w:tcBorders>
            <w:shd w:val="clear" w:color="FFFFFF" w:fill="FFFFFF"/>
            <w:vAlign w:val="center"/>
            <w:hideMark/>
          </w:tcPr>
          <w:p w14:paraId="48C46B16" w14:textId="77777777" w:rsidR="00532111" w:rsidRPr="002E1F9A" w:rsidRDefault="00532111" w:rsidP="0056718B">
            <w:pPr>
              <w:jc w:val="center"/>
              <w:rPr>
                <w:rFonts w:ascii="Century Gothic" w:hAnsi="Century Gothic" w:cs="Calibri"/>
                <w:b/>
                <w:bCs/>
                <w:sz w:val="18"/>
                <w:szCs w:val="18"/>
              </w:rPr>
            </w:pPr>
            <w:r w:rsidRPr="002E1F9A">
              <w:rPr>
                <w:rFonts w:ascii="Century Gothic" w:hAnsi="Century Gothic" w:cs="Calibri"/>
                <w:b/>
                <w:bCs/>
                <w:sz w:val="18"/>
                <w:szCs w:val="18"/>
              </w:rPr>
              <w:t>TEJIENDO EL FUTURO</w:t>
            </w:r>
          </w:p>
        </w:tc>
        <w:tc>
          <w:tcPr>
            <w:tcW w:w="1536" w:type="dxa"/>
            <w:tcBorders>
              <w:top w:val="nil"/>
              <w:left w:val="single" w:sz="4" w:space="0" w:color="auto"/>
              <w:bottom w:val="single" w:sz="4" w:space="0" w:color="auto"/>
              <w:right w:val="single" w:sz="4" w:space="0" w:color="auto"/>
            </w:tcBorders>
            <w:shd w:val="clear" w:color="FFFFFF" w:fill="FFFFFF"/>
            <w:vAlign w:val="center"/>
            <w:hideMark/>
          </w:tcPr>
          <w:p w14:paraId="324CF9AB"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32.763,77  </w:t>
            </w:r>
          </w:p>
        </w:tc>
        <w:tc>
          <w:tcPr>
            <w:tcW w:w="1089" w:type="dxa"/>
            <w:tcBorders>
              <w:top w:val="nil"/>
              <w:left w:val="single" w:sz="4" w:space="0" w:color="auto"/>
              <w:bottom w:val="single" w:sz="4" w:space="0" w:color="auto"/>
              <w:right w:val="single" w:sz="4" w:space="0" w:color="auto"/>
            </w:tcBorders>
            <w:shd w:val="clear" w:color="FFFFFF" w:fill="FFFFFF"/>
            <w:vAlign w:val="center"/>
            <w:hideMark/>
          </w:tcPr>
          <w:p w14:paraId="4E12E452"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-0,241658</w:t>
            </w:r>
          </w:p>
        </w:tc>
        <w:tc>
          <w:tcPr>
            <w:tcW w:w="937" w:type="dxa"/>
            <w:tcBorders>
              <w:top w:val="nil"/>
              <w:left w:val="nil"/>
              <w:bottom w:val="single" w:sz="4" w:space="0" w:color="auto"/>
              <w:right w:val="single" w:sz="4" w:space="0" w:color="auto"/>
            </w:tcBorders>
            <w:shd w:val="clear" w:color="FFFFFF" w:fill="FFFFFF"/>
            <w:vAlign w:val="center"/>
            <w:hideMark/>
          </w:tcPr>
          <w:p w14:paraId="45CDF767"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-79,1831792</w:t>
            </w:r>
          </w:p>
        </w:tc>
      </w:tr>
      <w:tr w:rsidR="0056718B" w:rsidRPr="0056718B" w14:paraId="6A65A748" w14:textId="77777777" w:rsidTr="00A74730">
        <w:trPr>
          <w:trHeight w:val="340"/>
          <w:jc w:val="center"/>
        </w:trPr>
        <w:tc>
          <w:tcPr>
            <w:tcW w:w="816" w:type="dxa"/>
            <w:vMerge/>
            <w:tcBorders>
              <w:top w:val="nil"/>
              <w:left w:val="single" w:sz="4" w:space="0" w:color="auto"/>
              <w:bottom w:val="single" w:sz="4" w:space="0" w:color="auto"/>
              <w:right w:val="single" w:sz="4" w:space="0" w:color="auto"/>
            </w:tcBorders>
            <w:vAlign w:val="center"/>
            <w:hideMark/>
          </w:tcPr>
          <w:p w14:paraId="4FA9999D" w14:textId="77777777" w:rsidR="00532111" w:rsidRPr="002E1F9A" w:rsidRDefault="00532111" w:rsidP="0056718B">
            <w:pPr>
              <w:rPr>
                <w:rFonts w:ascii="Century Gothic" w:hAnsi="Century Gothic" w:cs="Calibri"/>
                <w:sz w:val="18"/>
                <w:szCs w:val="18"/>
              </w:rPr>
            </w:pPr>
          </w:p>
        </w:tc>
        <w:tc>
          <w:tcPr>
            <w:tcW w:w="1930" w:type="dxa"/>
            <w:tcBorders>
              <w:top w:val="nil"/>
              <w:left w:val="nil"/>
              <w:bottom w:val="single" w:sz="4" w:space="0" w:color="auto"/>
              <w:right w:val="single" w:sz="4" w:space="0" w:color="auto"/>
            </w:tcBorders>
            <w:shd w:val="clear" w:color="FFFFFF" w:fill="FFFFFF"/>
            <w:vAlign w:val="center"/>
            <w:hideMark/>
          </w:tcPr>
          <w:p w14:paraId="3876E923"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SANTO DOMINGO DE LOS TSACHILAS</w:t>
            </w:r>
          </w:p>
        </w:tc>
        <w:tc>
          <w:tcPr>
            <w:tcW w:w="1880" w:type="dxa"/>
            <w:tcBorders>
              <w:top w:val="nil"/>
              <w:left w:val="nil"/>
              <w:bottom w:val="single" w:sz="4" w:space="0" w:color="auto"/>
              <w:right w:val="single" w:sz="4" w:space="0" w:color="auto"/>
            </w:tcBorders>
            <w:shd w:val="clear" w:color="FFFFFF" w:fill="FFFFFF"/>
            <w:vAlign w:val="center"/>
            <w:hideMark/>
          </w:tcPr>
          <w:p w14:paraId="44DABA08" w14:textId="77777777" w:rsidR="00532111" w:rsidRPr="002E1F9A" w:rsidRDefault="00532111" w:rsidP="0056718B">
            <w:pPr>
              <w:jc w:val="center"/>
              <w:rPr>
                <w:rFonts w:ascii="Century Gothic" w:hAnsi="Century Gothic" w:cs="Calibri"/>
                <w:b/>
                <w:bCs/>
                <w:sz w:val="18"/>
                <w:szCs w:val="18"/>
              </w:rPr>
            </w:pPr>
            <w:r w:rsidRPr="002E1F9A">
              <w:rPr>
                <w:rFonts w:ascii="Century Gothic" w:hAnsi="Century Gothic" w:cs="Calibri"/>
                <w:b/>
                <w:bCs/>
                <w:sz w:val="18"/>
                <w:szCs w:val="18"/>
              </w:rPr>
              <w:t>HORIZONTE DE OPORTUNIDADES</w:t>
            </w:r>
          </w:p>
        </w:tc>
        <w:tc>
          <w:tcPr>
            <w:tcW w:w="1536" w:type="dxa"/>
            <w:tcBorders>
              <w:top w:val="nil"/>
              <w:left w:val="single" w:sz="4" w:space="0" w:color="auto"/>
              <w:bottom w:val="single" w:sz="4" w:space="0" w:color="auto"/>
              <w:right w:val="single" w:sz="4" w:space="0" w:color="auto"/>
            </w:tcBorders>
            <w:shd w:val="clear" w:color="FFFFFF" w:fill="FFFFFF"/>
            <w:vAlign w:val="center"/>
            <w:hideMark/>
          </w:tcPr>
          <w:p w14:paraId="161FA857"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31.155,65  </w:t>
            </w:r>
          </w:p>
        </w:tc>
        <w:tc>
          <w:tcPr>
            <w:tcW w:w="1089" w:type="dxa"/>
            <w:tcBorders>
              <w:top w:val="nil"/>
              <w:left w:val="single" w:sz="4" w:space="0" w:color="auto"/>
              <w:bottom w:val="single" w:sz="4" w:space="0" w:color="auto"/>
              <w:right w:val="single" w:sz="4" w:space="0" w:color="auto"/>
            </w:tcBorders>
            <w:shd w:val="clear" w:color="FFFFFF" w:fill="FFFFFF"/>
            <w:vAlign w:val="center"/>
            <w:hideMark/>
          </w:tcPr>
          <w:p w14:paraId="5789C681"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-0,2720769</w:t>
            </w:r>
          </w:p>
        </w:tc>
        <w:tc>
          <w:tcPr>
            <w:tcW w:w="937" w:type="dxa"/>
            <w:tcBorders>
              <w:top w:val="nil"/>
              <w:left w:val="nil"/>
              <w:bottom w:val="single" w:sz="4" w:space="0" w:color="auto"/>
              <w:right w:val="single" w:sz="4" w:space="0" w:color="auto"/>
            </w:tcBorders>
            <w:shd w:val="clear" w:color="FFFFFF" w:fill="FFFFFF"/>
            <w:vAlign w:val="center"/>
            <w:hideMark/>
          </w:tcPr>
          <w:p w14:paraId="5B9125D8"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-79,1774761</w:t>
            </w:r>
          </w:p>
        </w:tc>
      </w:tr>
    </w:tbl>
    <w:p w14:paraId="58CF70DD" w14:textId="77777777" w:rsidR="00532111" w:rsidRPr="0056718B" w:rsidRDefault="00532111" w:rsidP="0056718B">
      <w:pPr>
        <w:pStyle w:val="Prrafodelista"/>
        <w:spacing w:after="0" w:line="240" w:lineRule="auto"/>
        <w:ind w:left="360"/>
        <w:jc w:val="both"/>
        <w:rPr>
          <w:rFonts w:ascii="Century Gothic" w:hAnsi="Century Gothic"/>
          <w:sz w:val="18"/>
          <w:szCs w:val="18"/>
          <w:lang w:val="es-MX"/>
        </w:rPr>
      </w:pPr>
    </w:p>
    <w:p w14:paraId="2929A3DB" w14:textId="77777777" w:rsidR="00532111" w:rsidRPr="0056718B" w:rsidRDefault="00532111" w:rsidP="0056718B">
      <w:pPr>
        <w:pStyle w:val="Prrafodelista"/>
        <w:spacing w:after="0" w:line="240" w:lineRule="auto"/>
        <w:ind w:left="360"/>
        <w:jc w:val="both"/>
        <w:rPr>
          <w:rFonts w:ascii="Century Gothic" w:hAnsi="Century Gothic"/>
          <w:sz w:val="18"/>
          <w:szCs w:val="18"/>
          <w:lang w:val="es-MX"/>
        </w:rPr>
      </w:pPr>
    </w:p>
    <w:p w14:paraId="3D7FCCAB" w14:textId="77777777" w:rsidR="00532111" w:rsidRPr="0056718B" w:rsidRDefault="00532111" w:rsidP="0056718B">
      <w:pPr>
        <w:pStyle w:val="Prrafodelista"/>
        <w:spacing w:after="120"/>
        <w:ind w:left="360"/>
        <w:jc w:val="both"/>
        <w:rPr>
          <w:rFonts w:ascii="Century Gothic" w:hAnsi="Century Gothic"/>
          <w:lang w:val="es-MX"/>
        </w:rPr>
      </w:pPr>
      <w:r w:rsidRPr="0056718B">
        <w:rPr>
          <w:rFonts w:ascii="Century Gothic" w:hAnsi="Century Gothic"/>
          <w:b/>
          <w:bCs/>
          <w:lang w:val="es-MX"/>
        </w:rPr>
        <w:t xml:space="preserve">LOTE 2. </w:t>
      </w:r>
      <w:r w:rsidRPr="0056718B">
        <w:rPr>
          <w:rFonts w:ascii="Century Gothic" w:hAnsi="Century Gothic"/>
          <w:lang w:val="es-MX"/>
        </w:rPr>
        <w:t>Presupuesto referencial $</w:t>
      </w:r>
      <w:r w:rsidR="0078392E" w:rsidRPr="0056718B">
        <w:rPr>
          <w:rFonts w:ascii="Century Gothic" w:hAnsi="Century Gothic"/>
          <w:lang w:val="es-MX"/>
        </w:rPr>
        <w:t xml:space="preserve"> 266.189,77</w:t>
      </w:r>
      <w:r w:rsidRPr="0056718B">
        <w:rPr>
          <w:rFonts w:ascii="Century Gothic" w:hAnsi="Century Gothic"/>
          <w:lang w:val="es-MX"/>
        </w:rPr>
        <w:t>, más IVA</w:t>
      </w:r>
    </w:p>
    <w:p w14:paraId="6ADB9A3B" w14:textId="77777777" w:rsidR="00532111" w:rsidRPr="0056718B" w:rsidRDefault="00532111" w:rsidP="0056718B">
      <w:pPr>
        <w:pStyle w:val="Prrafodelista"/>
        <w:spacing w:after="0" w:line="240" w:lineRule="auto"/>
        <w:ind w:left="360"/>
        <w:jc w:val="both"/>
        <w:rPr>
          <w:rFonts w:ascii="Century Gothic" w:hAnsi="Century Gothic"/>
          <w:sz w:val="18"/>
          <w:szCs w:val="18"/>
          <w:lang w:val="es-MX"/>
        </w:rPr>
      </w:pPr>
    </w:p>
    <w:tbl>
      <w:tblPr>
        <w:tblW w:w="8514" w:type="dxa"/>
        <w:jc w:val="center"/>
        <w:tblCellMar>
          <w:left w:w="70" w:type="dxa"/>
          <w:right w:w="70" w:type="dxa"/>
        </w:tblCellMar>
        <w:tblLook w:val="04A0" w:firstRow="1" w:lastRow="0" w:firstColumn="1" w:lastColumn="0" w:noHBand="0" w:noVBand="1"/>
      </w:tblPr>
      <w:tblGrid>
        <w:gridCol w:w="751"/>
        <w:gridCol w:w="1622"/>
        <w:gridCol w:w="1633"/>
        <w:gridCol w:w="2284"/>
        <w:gridCol w:w="1085"/>
        <w:gridCol w:w="1139"/>
      </w:tblGrid>
      <w:tr w:rsidR="0056718B" w:rsidRPr="0056718B" w14:paraId="411E281C" w14:textId="77777777" w:rsidTr="005974B0">
        <w:trPr>
          <w:trHeight w:val="340"/>
          <w:jc w:val="center"/>
        </w:trPr>
        <w:tc>
          <w:tcPr>
            <w:tcW w:w="837" w:type="dxa"/>
            <w:tcBorders>
              <w:top w:val="single" w:sz="4" w:space="0" w:color="auto"/>
              <w:left w:val="single" w:sz="4" w:space="0" w:color="auto"/>
              <w:bottom w:val="single" w:sz="4" w:space="0" w:color="auto"/>
              <w:right w:val="single" w:sz="4" w:space="0" w:color="auto"/>
            </w:tcBorders>
            <w:shd w:val="clear" w:color="BFBFBF" w:fill="BFBFBF"/>
            <w:vAlign w:val="center"/>
            <w:hideMark/>
          </w:tcPr>
          <w:p w14:paraId="05B8A8AC" w14:textId="77777777" w:rsidR="00532111" w:rsidRPr="0056718B" w:rsidRDefault="00532111" w:rsidP="0056718B">
            <w:pPr>
              <w:jc w:val="center"/>
              <w:rPr>
                <w:rFonts w:ascii="Century Gothic" w:hAnsi="Century Gothic" w:cs="Calibri"/>
                <w:b/>
                <w:bCs/>
                <w:sz w:val="18"/>
                <w:szCs w:val="18"/>
                <w:lang w:val="es-ES"/>
              </w:rPr>
            </w:pPr>
            <w:r w:rsidRPr="0056718B">
              <w:rPr>
                <w:rFonts w:ascii="Century Gothic" w:hAnsi="Century Gothic" w:cs="Calibri"/>
                <w:b/>
                <w:bCs/>
                <w:sz w:val="18"/>
                <w:szCs w:val="18"/>
              </w:rPr>
              <w:t>ZONA</w:t>
            </w:r>
          </w:p>
        </w:tc>
        <w:tc>
          <w:tcPr>
            <w:tcW w:w="1844" w:type="dxa"/>
            <w:tcBorders>
              <w:top w:val="single" w:sz="4" w:space="0" w:color="auto"/>
              <w:left w:val="nil"/>
              <w:bottom w:val="single" w:sz="4" w:space="0" w:color="auto"/>
              <w:right w:val="single" w:sz="4" w:space="0" w:color="auto"/>
            </w:tcBorders>
            <w:shd w:val="clear" w:color="BFBFBF" w:fill="BFBFBF"/>
            <w:vAlign w:val="center"/>
            <w:hideMark/>
          </w:tcPr>
          <w:p w14:paraId="182B7CDE" w14:textId="77777777" w:rsidR="00532111" w:rsidRPr="0056718B" w:rsidRDefault="00532111" w:rsidP="0056718B">
            <w:pPr>
              <w:jc w:val="center"/>
              <w:rPr>
                <w:rFonts w:ascii="Century Gothic" w:hAnsi="Century Gothic" w:cs="Calibri"/>
                <w:b/>
                <w:bCs/>
                <w:sz w:val="18"/>
                <w:szCs w:val="18"/>
              </w:rPr>
            </w:pPr>
            <w:r w:rsidRPr="0056718B">
              <w:rPr>
                <w:rFonts w:ascii="Century Gothic" w:hAnsi="Century Gothic" w:cs="Calibri"/>
                <w:b/>
                <w:bCs/>
                <w:sz w:val="18"/>
                <w:szCs w:val="18"/>
              </w:rPr>
              <w:t>PROVINCIA</w:t>
            </w:r>
          </w:p>
        </w:tc>
        <w:tc>
          <w:tcPr>
            <w:tcW w:w="2044" w:type="dxa"/>
            <w:tcBorders>
              <w:top w:val="single" w:sz="4" w:space="0" w:color="auto"/>
              <w:left w:val="nil"/>
              <w:bottom w:val="single" w:sz="4" w:space="0" w:color="auto"/>
              <w:right w:val="single" w:sz="4" w:space="0" w:color="auto"/>
            </w:tcBorders>
            <w:shd w:val="clear" w:color="BFBFBF" w:fill="BFBFBF"/>
            <w:vAlign w:val="center"/>
            <w:hideMark/>
          </w:tcPr>
          <w:p w14:paraId="576214D5" w14:textId="77777777" w:rsidR="00532111" w:rsidRPr="0056718B" w:rsidRDefault="00532111" w:rsidP="0056718B">
            <w:pPr>
              <w:jc w:val="center"/>
              <w:rPr>
                <w:rFonts w:ascii="Century Gothic" w:hAnsi="Century Gothic" w:cs="Calibri"/>
                <w:b/>
                <w:bCs/>
                <w:sz w:val="18"/>
                <w:szCs w:val="18"/>
              </w:rPr>
            </w:pPr>
            <w:r w:rsidRPr="0056718B">
              <w:rPr>
                <w:rFonts w:ascii="Century Gothic" w:hAnsi="Century Gothic" w:cs="Calibri"/>
                <w:b/>
                <w:bCs/>
                <w:sz w:val="18"/>
                <w:szCs w:val="18"/>
              </w:rPr>
              <w:t>NOMBRE CDI</w:t>
            </w:r>
          </w:p>
        </w:tc>
        <w:tc>
          <w:tcPr>
            <w:tcW w:w="1438" w:type="dxa"/>
            <w:tcBorders>
              <w:top w:val="single" w:sz="4" w:space="0" w:color="auto"/>
              <w:left w:val="nil"/>
              <w:bottom w:val="single" w:sz="4" w:space="0" w:color="auto"/>
              <w:right w:val="single" w:sz="4" w:space="0" w:color="auto"/>
            </w:tcBorders>
            <w:shd w:val="clear" w:color="BFBFBF" w:fill="BFBFBF"/>
            <w:vAlign w:val="center"/>
            <w:hideMark/>
          </w:tcPr>
          <w:p w14:paraId="68C61474" w14:textId="77777777" w:rsidR="00532111" w:rsidRPr="0056718B" w:rsidRDefault="00532111" w:rsidP="0056718B">
            <w:pPr>
              <w:jc w:val="center"/>
              <w:rPr>
                <w:rFonts w:ascii="Century Gothic" w:hAnsi="Century Gothic" w:cs="Calibri"/>
                <w:b/>
                <w:bCs/>
                <w:sz w:val="18"/>
                <w:szCs w:val="18"/>
              </w:rPr>
            </w:pPr>
            <w:r w:rsidRPr="0056718B">
              <w:rPr>
                <w:rFonts w:ascii="Century Gothic" w:hAnsi="Century Gothic" w:cs="Calibri"/>
                <w:b/>
                <w:bCs/>
                <w:sz w:val="18"/>
                <w:szCs w:val="18"/>
              </w:rPr>
              <w:t xml:space="preserve">PRESUPUESTO REFERENCIAL </w:t>
            </w:r>
          </w:p>
        </w:tc>
        <w:tc>
          <w:tcPr>
            <w:tcW w:w="1168" w:type="dxa"/>
            <w:tcBorders>
              <w:top w:val="single" w:sz="4" w:space="0" w:color="auto"/>
              <w:left w:val="nil"/>
              <w:bottom w:val="single" w:sz="4" w:space="0" w:color="auto"/>
              <w:right w:val="single" w:sz="4" w:space="0" w:color="auto"/>
            </w:tcBorders>
            <w:shd w:val="clear" w:color="BFBFBF" w:fill="BFBFBF"/>
            <w:vAlign w:val="center"/>
            <w:hideMark/>
          </w:tcPr>
          <w:p w14:paraId="120BA79F" w14:textId="77777777" w:rsidR="00532111" w:rsidRPr="0056718B" w:rsidRDefault="00532111" w:rsidP="0056718B">
            <w:pPr>
              <w:jc w:val="center"/>
              <w:rPr>
                <w:rFonts w:ascii="Century Gothic" w:hAnsi="Century Gothic" w:cs="Calibri"/>
                <w:b/>
                <w:bCs/>
                <w:sz w:val="18"/>
                <w:szCs w:val="18"/>
              </w:rPr>
            </w:pPr>
            <w:r w:rsidRPr="0056718B">
              <w:rPr>
                <w:rFonts w:ascii="Century Gothic" w:hAnsi="Century Gothic" w:cs="Calibri"/>
                <w:b/>
                <w:bCs/>
                <w:sz w:val="18"/>
                <w:szCs w:val="18"/>
              </w:rPr>
              <w:t>LATITUD</w:t>
            </w:r>
          </w:p>
        </w:tc>
        <w:tc>
          <w:tcPr>
            <w:tcW w:w="1183" w:type="dxa"/>
            <w:tcBorders>
              <w:top w:val="single" w:sz="4" w:space="0" w:color="auto"/>
              <w:left w:val="nil"/>
              <w:bottom w:val="single" w:sz="4" w:space="0" w:color="auto"/>
              <w:right w:val="single" w:sz="4" w:space="0" w:color="auto"/>
            </w:tcBorders>
            <w:shd w:val="clear" w:color="BFBFBF" w:fill="BFBFBF"/>
            <w:vAlign w:val="center"/>
            <w:hideMark/>
          </w:tcPr>
          <w:p w14:paraId="642A2D71" w14:textId="77777777" w:rsidR="00532111" w:rsidRPr="0056718B" w:rsidRDefault="00532111" w:rsidP="0056718B">
            <w:pPr>
              <w:jc w:val="center"/>
              <w:rPr>
                <w:rFonts w:ascii="Century Gothic" w:hAnsi="Century Gothic" w:cs="Calibri"/>
                <w:b/>
                <w:bCs/>
                <w:sz w:val="18"/>
                <w:szCs w:val="18"/>
              </w:rPr>
            </w:pPr>
            <w:r w:rsidRPr="0056718B">
              <w:rPr>
                <w:rFonts w:ascii="Century Gothic" w:hAnsi="Century Gothic" w:cs="Calibri"/>
                <w:b/>
                <w:bCs/>
                <w:sz w:val="18"/>
                <w:szCs w:val="18"/>
              </w:rPr>
              <w:t>LONGITUD</w:t>
            </w:r>
          </w:p>
        </w:tc>
      </w:tr>
      <w:tr w:rsidR="0056718B" w:rsidRPr="0056718B" w14:paraId="49F361BA" w14:textId="77777777" w:rsidTr="005974B0">
        <w:trPr>
          <w:trHeight w:val="340"/>
          <w:jc w:val="center"/>
        </w:trPr>
        <w:tc>
          <w:tcPr>
            <w:tcW w:w="837" w:type="dxa"/>
            <w:tcBorders>
              <w:top w:val="nil"/>
              <w:left w:val="single" w:sz="4" w:space="0" w:color="auto"/>
              <w:bottom w:val="single" w:sz="4" w:space="0" w:color="auto"/>
              <w:right w:val="single" w:sz="4" w:space="0" w:color="auto"/>
            </w:tcBorders>
            <w:shd w:val="clear" w:color="FFFFFF" w:fill="FFFFFF"/>
            <w:vAlign w:val="center"/>
            <w:hideMark/>
          </w:tcPr>
          <w:p w14:paraId="3CF58EC4"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Zona 3</w:t>
            </w:r>
          </w:p>
        </w:tc>
        <w:tc>
          <w:tcPr>
            <w:tcW w:w="1844" w:type="dxa"/>
            <w:tcBorders>
              <w:top w:val="nil"/>
              <w:left w:val="nil"/>
              <w:bottom w:val="single" w:sz="4" w:space="0" w:color="auto"/>
              <w:right w:val="single" w:sz="4" w:space="0" w:color="auto"/>
            </w:tcBorders>
            <w:shd w:val="clear" w:color="FFFFFF" w:fill="FFFFFF"/>
            <w:vAlign w:val="center"/>
            <w:hideMark/>
          </w:tcPr>
          <w:p w14:paraId="3372D1D1"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CHIMBORAZO</w:t>
            </w:r>
          </w:p>
        </w:tc>
        <w:tc>
          <w:tcPr>
            <w:tcW w:w="2044" w:type="dxa"/>
            <w:tcBorders>
              <w:top w:val="nil"/>
              <w:left w:val="nil"/>
              <w:bottom w:val="single" w:sz="4" w:space="0" w:color="auto"/>
              <w:right w:val="single" w:sz="4" w:space="0" w:color="auto"/>
            </w:tcBorders>
            <w:shd w:val="clear" w:color="FFFFFF" w:fill="FFFFFF"/>
            <w:vAlign w:val="center"/>
            <w:hideMark/>
          </w:tcPr>
          <w:p w14:paraId="56E805E2" w14:textId="77777777" w:rsidR="00532111" w:rsidRPr="005974B0" w:rsidRDefault="00532111" w:rsidP="0056718B">
            <w:pPr>
              <w:jc w:val="center"/>
              <w:rPr>
                <w:rFonts w:ascii="Century Gothic" w:hAnsi="Century Gothic" w:cs="Calibri"/>
                <w:b/>
                <w:bCs/>
                <w:sz w:val="18"/>
                <w:szCs w:val="18"/>
              </w:rPr>
            </w:pPr>
            <w:r w:rsidRPr="005974B0">
              <w:rPr>
                <w:rFonts w:ascii="Century Gothic" w:hAnsi="Century Gothic" w:cs="Calibri"/>
                <w:b/>
                <w:bCs/>
                <w:sz w:val="18"/>
                <w:szCs w:val="18"/>
              </w:rPr>
              <w:t xml:space="preserve">ETERNA PRIMAVERA </w:t>
            </w:r>
          </w:p>
        </w:tc>
        <w:tc>
          <w:tcPr>
            <w:tcW w:w="143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E368978" w14:textId="77777777" w:rsidR="00532111" w:rsidRPr="005974B0" w:rsidRDefault="00532111" w:rsidP="0056718B">
            <w:pPr>
              <w:jc w:val="center"/>
              <w:rPr>
                <w:rFonts w:ascii="Century Gothic" w:hAnsi="Century Gothic" w:cs="Calibri"/>
                <w:color w:val="000000"/>
                <w:sz w:val="18"/>
                <w:szCs w:val="18"/>
              </w:rPr>
            </w:pPr>
            <w:r w:rsidRPr="005974B0">
              <w:rPr>
                <w:rFonts w:ascii="Century Gothic" w:hAnsi="Century Gothic" w:cs="Calibri"/>
                <w:color w:val="000000"/>
                <w:sz w:val="18"/>
                <w:szCs w:val="18"/>
              </w:rPr>
              <w:t xml:space="preserve">                           27.561,45  </w:t>
            </w:r>
          </w:p>
        </w:tc>
        <w:tc>
          <w:tcPr>
            <w:tcW w:w="1168" w:type="dxa"/>
            <w:tcBorders>
              <w:top w:val="nil"/>
              <w:left w:val="single" w:sz="4" w:space="0" w:color="auto"/>
              <w:bottom w:val="single" w:sz="4" w:space="0" w:color="auto"/>
              <w:right w:val="single" w:sz="4" w:space="0" w:color="auto"/>
            </w:tcBorders>
            <w:shd w:val="clear" w:color="FFFFFF" w:fill="FFFFFF"/>
            <w:vAlign w:val="center"/>
            <w:hideMark/>
          </w:tcPr>
          <w:p w14:paraId="2D447652"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-1,999081</w:t>
            </w:r>
          </w:p>
        </w:tc>
        <w:tc>
          <w:tcPr>
            <w:tcW w:w="1183" w:type="dxa"/>
            <w:tcBorders>
              <w:top w:val="nil"/>
              <w:left w:val="nil"/>
              <w:bottom w:val="single" w:sz="4" w:space="0" w:color="auto"/>
              <w:right w:val="single" w:sz="4" w:space="0" w:color="auto"/>
            </w:tcBorders>
            <w:shd w:val="clear" w:color="FFFFFF" w:fill="FFFFFF"/>
            <w:vAlign w:val="center"/>
            <w:hideMark/>
          </w:tcPr>
          <w:p w14:paraId="367BE455"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-78,965804</w:t>
            </w:r>
          </w:p>
        </w:tc>
      </w:tr>
      <w:tr w:rsidR="0056718B" w:rsidRPr="0056718B" w14:paraId="1BC4119F" w14:textId="77777777" w:rsidTr="005974B0">
        <w:trPr>
          <w:trHeight w:val="340"/>
          <w:jc w:val="center"/>
        </w:trPr>
        <w:tc>
          <w:tcPr>
            <w:tcW w:w="837" w:type="dxa"/>
            <w:vMerge w:val="restart"/>
            <w:tcBorders>
              <w:top w:val="nil"/>
              <w:left w:val="single" w:sz="4" w:space="0" w:color="auto"/>
              <w:bottom w:val="single" w:sz="4" w:space="0" w:color="auto"/>
              <w:right w:val="single" w:sz="4" w:space="0" w:color="auto"/>
            </w:tcBorders>
            <w:shd w:val="clear" w:color="FFFFFF" w:fill="FFFFFF"/>
            <w:vAlign w:val="center"/>
            <w:hideMark/>
          </w:tcPr>
          <w:p w14:paraId="18F8F60A"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zona 5</w:t>
            </w:r>
          </w:p>
        </w:tc>
        <w:tc>
          <w:tcPr>
            <w:tcW w:w="1844" w:type="dxa"/>
            <w:tcBorders>
              <w:top w:val="nil"/>
              <w:left w:val="nil"/>
              <w:bottom w:val="single" w:sz="4" w:space="0" w:color="auto"/>
              <w:right w:val="single" w:sz="4" w:space="0" w:color="auto"/>
            </w:tcBorders>
            <w:shd w:val="clear" w:color="FFFFFF" w:fill="FFFFFF"/>
            <w:vAlign w:val="center"/>
            <w:hideMark/>
          </w:tcPr>
          <w:p w14:paraId="22038C77"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 xml:space="preserve">GUAYAS </w:t>
            </w:r>
          </w:p>
        </w:tc>
        <w:tc>
          <w:tcPr>
            <w:tcW w:w="2044" w:type="dxa"/>
            <w:tcBorders>
              <w:top w:val="nil"/>
              <w:left w:val="nil"/>
              <w:bottom w:val="single" w:sz="4" w:space="0" w:color="auto"/>
              <w:right w:val="single" w:sz="4" w:space="0" w:color="auto"/>
            </w:tcBorders>
            <w:shd w:val="clear" w:color="FFFFFF" w:fill="FFFFFF"/>
            <w:vAlign w:val="center"/>
            <w:hideMark/>
          </w:tcPr>
          <w:p w14:paraId="7D3078DC" w14:textId="77777777" w:rsidR="00532111" w:rsidRPr="005974B0" w:rsidRDefault="00532111" w:rsidP="0056718B">
            <w:pPr>
              <w:jc w:val="center"/>
              <w:rPr>
                <w:rFonts w:ascii="Century Gothic" w:hAnsi="Century Gothic" w:cs="Calibri"/>
                <w:b/>
                <w:bCs/>
                <w:sz w:val="18"/>
                <w:szCs w:val="18"/>
              </w:rPr>
            </w:pPr>
            <w:r w:rsidRPr="005974B0">
              <w:rPr>
                <w:rFonts w:ascii="Century Gothic" w:hAnsi="Century Gothic" w:cs="Calibri"/>
                <w:b/>
                <w:bCs/>
                <w:sz w:val="18"/>
                <w:szCs w:val="18"/>
              </w:rPr>
              <w:t>OLMEDO RENDÓN</w:t>
            </w:r>
          </w:p>
        </w:tc>
        <w:tc>
          <w:tcPr>
            <w:tcW w:w="1438" w:type="dxa"/>
            <w:tcBorders>
              <w:top w:val="nil"/>
              <w:left w:val="single" w:sz="4" w:space="0" w:color="auto"/>
              <w:bottom w:val="single" w:sz="4" w:space="0" w:color="auto"/>
              <w:right w:val="single" w:sz="4" w:space="0" w:color="auto"/>
            </w:tcBorders>
            <w:shd w:val="clear" w:color="FFFFFF" w:fill="FFFFFF"/>
            <w:vAlign w:val="center"/>
            <w:hideMark/>
          </w:tcPr>
          <w:p w14:paraId="479982A3" w14:textId="77777777" w:rsidR="00532111" w:rsidRPr="005974B0" w:rsidRDefault="00532111" w:rsidP="0056718B">
            <w:pPr>
              <w:jc w:val="center"/>
              <w:rPr>
                <w:rFonts w:ascii="Century Gothic" w:hAnsi="Century Gothic" w:cs="Calibri"/>
                <w:color w:val="000000"/>
                <w:sz w:val="18"/>
                <w:szCs w:val="18"/>
              </w:rPr>
            </w:pPr>
            <w:r w:rsidRPr="005974B0">
              <w:rPr>
                <w:rFonts w:ascii="Century Gothic" w:hAnsi="Century Gothic" w:cs="Calibri"/>
                <w:color w:val="000000"/>
                <w:sz w:val="18"/>
                <w:szCs w:val="18"/>
              </w:rPr>
              <w:t xml:space="preserve">                           47.188,04  </w:t>
            </w:r>
          </w:p>
        </w:tc>
        <w:tc>
          <w:tcPr>
            <w:tcW w:w="1168" w:type="dxa"/>
            <w:tcBorders>
              <w:top w:val="nil"/>
              <w:left w:val="single" w:sz="4" w:space="0" w:color="auto"/>
              <w:bottom w:val="single" w:sz="4" w:space="0" w:color="auto"/>
              <w:right w:val="single" w:sz="4" w:space="0" w:color="auto"/>
            </w:tcBorders>
            <w:shd w:val="clear" w:color="FFFFFF" w:fill="FFFFFF"/>
            <w:vAlign w:val="center"/>
            <w:hideMark/>
          </w:tcPr>
          <w:p w14:paraId="673584A6"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-1,7195411</w:t>
            </w:r>
          </w:p>
        </w:tc>
        <w:tc>
          <w:tcPr>
            <w:tcW w:w="1183" w:type="dxa"/>
            <w:tcBorders>
              <w:top w:val="nil"/>
              <w:left w:val="nil"/>
              <w:bottom w:val="single" w:sz="4" w:space="0" w:color="auto"/>
              <w:right w:val="single" w:sz="4" w:space="0" w:color="auto"/>
            </w:tcBorders>
            <w:shd w:val="clear" w:color="FFFFFF" w:fill="FFFFFF"/>
            <w:vAlign w:val="center"/>
            <w:hideMark/>
          </w:tcPr>
          <w:p w14:paraId="0B2EC18E"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-79,8658619</w:t>
            </w:r>
          </w:p>
        </w:tc>
      </w:tr>
      <w:tr w:rsidR="0056718B" w:rsidRPr="0056718B" w14:paraId="052F0AD6" w14:textId="77777777" w:rsidTr="005974B0">
        <w:trPr>
          <w:trHeight w:val="340"/>
          <w:jc w:val="center"/>
        </w:trPr>
        <w:tc>
          <w:tcPr>
            <w:tcW w:w="837" w:type="dxa"/>
            <w:vMerge/>
            <w:tcBorders>
              <w:top w:val="nil"/>
              <w:left w:val="single" w:sz="4" w:space="0" w:color="auto"/>
              <w:bottom w:val="single" w:sz="4" w:space="0" w:color="auto"/>
              <w:right w:val="single" w:sz="4" w:space="0" w:color="auto"/>
            </w:tcBorders>
            <w:vAlign w:val="center"/>
            <w:hideMark/>
          </w:tcPr>
          <w:p w14:paraId="4BE4BA9B" w14:textId="77777777" w:rsidR="00532111" w:rsidRPr="002E1F9A" w:rsidRDefault="00532111" w:rsidP="0056718B">
            <w:pPr>
              <w:rPr>
                <w:rFonts w:ascii="Century Gothic" w:hAnsi="Century Gothic" w:cs="Calibri"/>
                <w:sz w:val="18"/>
                <w:szCs w:val="18"/>
              </w:rPr>
            </w:pPr>
          </w:p>
        </w:tc>
        <w:tc>
          <w:tcPr>
            <w:tcW w:w="1844" w:type="dxa"/>
            <w:tcBorders>
              <w:top w:val="nil"/>
              <w:left w:val="nil"/>
              <w:bottom w:val="single" w:sz="4" w:space="0" w:color="auto"/>
              <w:right w:val="single" w:sz="4" w:space="0" w:color="auto"/>
            </w:tcBorders>
            <w:shd w:val="clear" w:color="FFFFFF" w:fill="FFFFFF"/>
            <w:vAlign w:val="center"/>
            <w:hideMark/>
          </w:tcPr>
          <w:p w14:paraId="20D7AED7"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 xml:space="preserve">GUAYAS </w:t>
            </w:r>
          </w:p>
        </w:tc>
        <w:tc>
          <w:tcPr>
            <w:tcW w:w="2044" w:type="dxa"/>
            <w:tcBorders>
              <w:top w:val="nil"/>
              <w:left w:val="nil"/>
              <w:bottom w:val="single" w:sz="4" w:space="0" w:color="auto"/>
              <w:right w:val="single" w:sz="4" w:space="0" w:color="auto"/>
            </w:tcBorders>
            <w:shd w:val="clear" w:color="FFFFFF" w:fill="FFFFFF"/>
            <w:vAlign w:val="center"/>
            <w:hideMark/>
          </w:tcPr>
          <w:p w14:paraId="0D5B427A" w14:textId="77777777" w:rsidR="00532111" w:rsidRPr="002E1F9A" w:rsidRDefault="00532111" w:rsidP="0056718B">
            <w:pPr>
              <w:jc w:val="center"/>
              <w:rPr>
                <w:rFonts w:ascii="Century Gothic" w:hAnsi="Century Gothic" w:cs="Calibri"/>
                <w:b/>
                <w:bCs/>
                <w:sz w:val="18"/>
                <w:szCs w:val="18"/>
              </w:rPr>
            </w:pPr>
            <w:r w:rsidRPr="002E1F9A">
              <w:rPr>
                <w:rFonts w:ascii="Century Gothic" w:hAnsi="Century Gothic" w:cs="Calibri"/>
                <w:b/>
                <w:bCs/>
                <w:sz w:val="18"/>
                <w:szCs w:val="18"/>
              </w:rPr>
              <w:t>PEDRO CARBO NOBOA</w:t>
            </w:r>
          </w:p>
        </w:tc>
        <w:tc>
          <w:tcPr>
            <w:tcW w:w="1438" w:type="dxa"/>
            <w:tcBorders>
              <w:top w:val="nil"/>
              <w:left w:val="single" w:sz="4" w:space="0" w:color="auto"/>
              <w:bottom w:val="single" w:sz="4" w:space="0" w:color="auto"/>
              <w:right w:val="single" w:sz="4" w:space="0" w:color="auto"/>
            </w:tcBorders>
            <w:shd w:val="clear" w:color="FFFFFF" w:fill="FFFFFF"/>
            <w:vAlign w:val="center"/>
            <w:hideMark/>
          </w:tcPr>
          <w:p w14:paraId="01120A08"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w:t>
            </w:r>
            <w:r w:rsidR="0078392E" w:rsidRPr="002E1F9A">
              <w:rPr>
                <w:rFonts w:ascii="Century Gothic" w:hAnsi="Century Gothic" w:cs="Calibri"/>
                <w:color w:val="000000"/>
                <w:sz w:val="18"/>
                <w:szCs w:val="18"/>
              </w:rPr>
              <w:t>                       45.571,27</w:t>
            </w:r>
            <w:r w:rsidRPr="002E1F9A">
              <w:rPr>
                <w:rFonts w:ascii="Century Gothic" w:hAnsi="Century Gothic" w:cs="Calibri"/>
                <w:color w:val="000000"/>
                <w:sz w:val="18"/>
                <w:szCs w:val="18"/>
              </w:rPr>
              <w:t xml:space="preserve">  </w:t>
            </w:r>
          </w:p>
        </w:tc>
        <w:tc>
          <w:tcPr>
            <w:tcW w:w="1168" w:type="dxa"/>
            <w:tcBorders>
              <w:top w:val="nil"/>
              <w:left w:val="single" w:sz="4" w:space="0" w:color="auto"/>
              <w:bottom w:val="single" w:sz="4" w:space="0" w:color="auto"/>
              <w:right w:val="single" w:sz="4" w:space="0" w:color="auto"/>
            </w:tcBorders>
            <w:shd w:val="clear" w:color="FFFFFF" w:fill="FFFFFF"/>
            <w:vAlign w:val="center"/>
            <w:hideMark/>
          </w:tcPr>
          <w:p w14:paraId="2C1781DD"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-1,8136876</w:t>
            </w:r>
          </w:p>
        </w:tc>
        <w:tc>
          <w:tcPr>
            <w:tcW w:w="1183" w:type="dxa"/>
            <w:tcBorders>
              <w:top w:val="nil"/>
              <w:left w:val="nil"/>
              <w:bottom w:val="single" w:sz="4" w:space="0" w:color="auto"/>
              <w:right w:val="single" w:sz="4" w:space="0" w:color="auto"/>
            </w:tcBorders>
            <w:shd w:val="clear" w:color="FFFFFF" w:fill="FFFFFF"/>
            <w:vAlign w:val="center"/>
            <w:hideMark/>
          </w:tcPr>
          <w:p w14:paraId="1CDDD487"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-80,2271201</w:t>
            </w:r>
          </w:p>
        </w:tc>
      </w:tr>
      <w:tr w:rsidR="0056718B" w:rsidRPr="0056718B" w14:paraId="3BD03A8C" w14:textId="77777777" w:rsidTr="005974B0">
        <w:trPr>
          <w:trHeight w:val="340"/>
          <w:jc w:val="center"/>
        </w:trPr>
        <w:tc>
          <w:tcPr>
            <w:tcW w:w="837" w:type="dxa"/>
            <w:vMerge/>
            <w:tcBorders>
              <w:top w:val="nil"/>
              <w:left w:val="single" w:sz="4" w:space="0" w:color="auto"/>
              <w:bottom w:val="single" w:sz="4" w:space="0" w:color="auto"/>
              <w:right w:val="single" w:sz="4" w:space="0" w:color="auto"/>
            </w:tcBorders>
            <w:vAlign w:val="center"/>
            <w:hideMark/>
          </w:tcPr>
          <w:p w14:paraId="78BF7005" w14:textId="77777777" w:rsidR="00532111" w:rsidRPr="00AB5292" w:rsidRDefault="00532111" w:rsidP="0056718B">
            <w:pPr>
              <w:rPr>
                <w:rFonts w:ascii="Century Gothic" w:hAnsi="Century Gothic" w:cs="Calibri"/>
                <w:sz w:val="18"/>
                <w:szCs w:val="18"/>
              </w:rPr>
            </w:pPr>
          </w:p>
        </w:tc>
        <w:tc>
          <w:tcPr>
            <w:tcW w:w="1844" w:type="dxa"/>
            <w:tcBorders>
              <w:top w:val="nil"/>
              <w:left w:val="nil"/>
              <w:bottom w:val="single" w:sz="4" w:space="0" w:color="auto"/>
              <w:right w:val="single" w:sz="4" w:space="0" w:color="auto"/>
            </w:tcBorders>
            <w:shd w:val="clear" w:color="FFFFFF" w:fill="FFFFFF"/>
            <w:vAlign w:val="center"/>
            <w:hideMark/>
          </w:tcPr>
          <w:p w14:paraId="633961D1" w14:textId="77777777" w:rsidR="00532111" w:rsidRPr="00AB5292" w:rsidRDefault="00532111" w:rsidP="0056718B">
            <w:pPr>
              <w:jc w:val="center"/>
              <w:rPr>
                <w:rFonts w:ascii="Century Gothic" w:hAnsi="Century Gothic" w:cs="Calibri"/>
                <w:sz w:val="18"/>
                <w:szCs w:val="18"/>
              </w:rPr>
            </w:pPr>
            <w:r w:rsidRPr="00AB5292">
              <w:rPr>
                <w:rFonts w:ascii="Century Gothic" w:hAnsi="Century Gothic" w:cs="Calibri"/>
                <w:sz w:val="18"/>
                <w:szCs w:val="18"/>
              </w:rPr>
              <w:t xml:space="preserve">GUAYAS </w:t>
            </w:r>
          </w:p>
        </w:tc>
        <w:tc>
          <w:tcPr>
            <w:tcW w:w="2044" w:type="dxa"/>
            <w:tcBorders>
              <w:top w:val="nil"/>
              <w:left w:val="nil"/>
              <w:bottom w:val="single" w:sz="4" w:space="0" w:color="auto"/>
              <w:right w:val="single" w:sz="4" w:space="0" w:color="auto"/>
            </w:tcBorders>
            <w:shd w:val="clear" w:color="FFFFFF" w:fill="FFFFFF"/>
            <w:vAlign w:val="center"/>
            <w:hideMark/>
          </w:tcPr>
          <w:p w14:paraId="2B6A8A09" w14:textId="77777777" w:rsidR="00532111" w:rsidRPr="00AB5292" w:rsidRDefault="00532111" w:rsidP="0056718B">
            <w:pPr>
              <w:jc w:val="center"/>
              <w:rPr>
                <w:rFonts w:ascii="Century Gothic" w:hAnsi="Century Gothic" w:cs="Calibri"/>
                <w:b/>
                <w:bCs/>
                <w:sz w:val="18"/>
                <w:szCs w:val="18"/>
              </w:rPr>
            </w:pPr>
            <w:r w:rsidRPr="00AB5292">
              <w:rPr>
                <w:rFonts w:ascii="Century Gothic" w:hAnsi="Century Gothic" w:cs="Calibri"/>
                <w:b/>
                <w:bCs/>
                <w:sz w:val="18"/>
                <w:szCs w:val="18"/>
              </w:rPr>
              <w:t>JUAN FRANCO GUERRA</w:t>
            </w:r>
          </w:p>
        </w:tc>
        <w:tc>
          <w:tcPr>
            <w:tcW w:w="1438" w:type="dxa"/>
            <w:tcBorders>
              <w:top w:val="nil"/>
              <w:left w:val="single" w:sz="4" w:space="0" w:color="auto"/>
              <w:bottom w:val="single" w:sz="4" w:space="0" w:color="auto"/>
              <w:right w:val="single" w:sz="4" w:space="0" w:color="auto"/>
            </w:tcBorders>
            <w:shd w:val="clear" w:color="FFFFFF" w:fill="FFFFFF"/>
            <w:vAlign w:val="center"/>
            <w:hideMark/>
          </w:tcPr>
          <w:p w14:paraId="313E3F75" w14:textId="77777777" w:rsidR="00532111" w:rsidRPr="00AB5292" w:rsidRDefault="00532111" w:rsidP="0056718B">
            <w:pPr>
              <w:jc w:val="center"/>
              <w:rPr>
                <w:rFonts w:ascii="Century Gothic" w:hAnsi="Century Gothic" w:cs="Calibri"/>
                <w:color w:val="000000"/>
                <w:sz w:val="18"/>
                <w:szCs w:val="18"/>
              </w:rPr>
            </w:pPr>
            <w:r w:rsidRPr="00AB5292">
              <w:rPr>
                <w:rFonts w:ascii="Century Gothic" w:hAnsi="Century Gothic" w:cs="Calibri"/>
                <w:color w:val="000000"/>
                <w:sz w:val="18"/>
                <w:szCs w:val="18"/>
              </w:rPr>
              <w:t xml:space="preserve">                           45.323,98  </w:t>
            </w:r>
          </w:p>
        </w:tc>
        <w:tc>
          <w:tcPr>
            <w:tcW w:w="1168" w:type="dxa"/>
            <w:tcBorders>
              <w:top w:val="nil"/>
              <w:left w:val="single" w:sz="4" w:space="0" w:color="auto"/>
              <w:bottom w:val="single" w:sz="4" w:space="0" w:color="auto"/>
              <w:right w:val="single" w:sz="4" w:space="0" w:color="auto"/>
            </w:tcBorders>
            <w:shd w:val="clear" w:color="FFFFFF" w:fill="FFFFFF"/>
            <w:vAlign w:val="center"/>
            <w:hideMark/>
          </w:tcPr>
          <w:p w14:paraId="3C152A38" w14:textId="77777777" w:rsidR="00532111" w:rsidRPr="00AB5292" w:rsidRDefault="00532111" w:rsidP="0056718B">
            <w:pPr>
              <w:jc w:val="center"/>
              <w:rPr>
                <w:rFonts w:ascii="Century Gothic" w:hAnsi="Century Gothic" w:cs="Calibri"/>
                <w:sz w:val="18"/>
                <w:szCs w:val="18"/>
              </w:rPr>
            </w:pPr>
            <w:r w:rsidRPr="00AB5292">
              <w:rPr>
                <w:rFonts w:ascii="Century Gothic" w:hAnsi="Century Gothic" w:cs="Calibri"/>
                <w:sz w:val="18"/>
                <w:szCs w:val="18"/>
              </w:rPr>
              <w:t>-1,7431607</w:t>
            </w:r>
          </w:p>
        </w:tc>
        <w:tc>
          <w:tcPr>
            <w:tcW w:w="1183" w:type="dxa"/>
            <w:tcBorders>
              <w:top w:val="nil"/>
              <w:left w:val="nil"/>
              <w:bottom w:val="single" w:sz="4" w:space="0" w:color="auto"/>
              <w:right w:val="single" w:sz="4" w:space="0" w:color="auto"/>
            </w:tcBorders>
            <w:shd w:val="clear" w:color="FFFFFF" w:fill="FFFFFF"/>
            <w:vAlign w:val="center"/>
            <w:hideMark/>
          </w:tcPr>
          <w:p w14:paraId="13018176" w14:textId="77777777" w:rsidR="00532111" w:rsidRPr="00AB5292" w:rsidRDefault="00532111" w:rsidP="0056718B">
            <w:pPr>
              <w:jc w:val="center"/>
              <w:rPr>
                <w:rFonts w:ascii="Century Gothic" w:hAnsi="Century Gothic" w:cs="Calibri"/>
                <w:sz w:val="18"/>
                <w:szCs w:val="18"/>
              </w:rPr>
            </w:pPr>
            <w:r w:rsidRPr="00AB5292">
              <w:rPr>
                <w:rFonts w:ascii="Century Gothic" w:hAnsi="Century Gothic" w:cs="Calibri"/>
                <w:sz w:val="18"/>
                <w:szCs w:val="18"/>
              </w:rPr>
              <w:t>-79,7824661</w:t>
            </w:r>
          </w:p>
        </w:tc>
      </w:tr>
      <w:tr w:rsidR="0056718B" w:rsidRPr="0056718B" w14:paraId="05A64CA0" w14:textId="77777777" w:rsidTr="005974B0">
        <w:trPr>
          <w:trHeight w:val="340"/>
          <w:jc w:val="center"/>
        </w:trPr>
        <w:tc>
          <w:tcPr>
            <w:tcW w:w="837" w:type="dxa"/>
            <w:vMerge/>
            <w:tcBorders>
              <w:top w:val="nil"/>
              <w:left w:val="single" w:sz="4" w:space="0" w:color="auto"/>
              <w:bottom w:val="single" w:sz="4" w:space="0" w:color="auto"/>
              <w:right w:val="single" w:sz="4" w:space="0" w:color="auto"/>
            </w:tcBorders>
            <w:vAlign w:val="center"/>
            <w:hideMark/>
          </w:tcPr>
          <w:p w14:paraId="3E62ECEB" w14:textId="77777777" w:rsidR="00532111" w:rsidRPr="002E1F9A" w:rsidRDefault="00532111" w:rsidP="0056718B">
            <w:pPr>
              <w:rPr>
                <w:rFonts w:ascii="Century Gothic" w:hAnsi="Century Gothic" w:cs="Calibri"/>
                <w:sz w:val="18"/>
                <w:szCs w:val="18"/>
              </w:rPr>
            </w:pPr>
          </w:p>
        </w:tc>
        <w:tc>
          <w:tcPr>
            <w:tcW w:w="1844" w:type="dxa"/>
            <w:tcBorders>
              <w:top w:val="nil"/>
              <w:left w:val="nil"/>
              <w:bottom w:val="single" w:sz="4" w:space="0" w:color="auto"/>
              <w:right w:val="single" w:sz="4" w:space="0" w:color="auto"/>
            </w:tcBorders>
            <w:shd w:val="clear" w:color="FFFFFF" w:fill="FFFFFF"/>
            <w:vAlign w:val="center"/>
            <w:hideMark/>
          </w:tcPr>
          <w:p w14:paraId="7427C7F6"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GUAYAS</w:t>
            </w:r>
          </w:p>
        </w:tc>
        <w:tc>
          <w:tcPr>
            <w:tcW w:w="2044" w:type="dxa"/>
            <w:tcBorders>
              <w:top w:val="nil"/>
              <w:left w:val="nil"/>
              <w:bottom w:val="single" w:sz="4" w:space="0" w:color="auto"/>
              <w:right w:val="single" w:sz="4" w:space="0" w:color="auto"/>
            </w:tcBorders>
            <w:shd w:val="clear" w:color="FFFFFF" w:fill="FFFFFF"/>
            <w:vAlign w:val="center"/>
            <w:hideMark/>
          </w:tcPr>
          <w:p w14:paraId="352F2B58" w14:textId="77777777" w:rsidR="00532111" w:rsidRPr="002E1F9A" w:rsidRDefault="00532111" w:rsidP="0056718B">
            <w:pPr>
              <w:jc w:val="center"/>
              <w:rPr>
                <w:rFonts w:ascii="Century Gothic" w:hAnsi="Century Gothic" w:cs="Calibri"/>
                <w:b/>
                <w:bCs/>
                <w:sz w:val="18"/>
                <w:szCs w:val="18"/>
              </w:rPr>
            </w:pPr>
            <w:r w:rsidRPr="002E1F9A">
              <w:rPr>
                <w:rFonts w:ascii="Century Gothic" w:hAnsi="Century Gothic" w:cs="Calibri"/>
                <w:b/>
                <w:bCs/>
                <w:sz w:val="18"/>
                <w:szCs w:val="18"/>
              </w:rPr>
              <w:t>BLANCA ESTHELA                        PARADA ESPAÑA</w:t>
            </w:r>
          </w:p>
        </w:tc>
        <w:tc>
          <w:tcPr>
            <w:tcW w:w="1438" w:type="dxa"/>
            <w:tcBorders>
              <w:top w:val="nil"/>
              <w:left w:val="single" w:sz="4" w:space="0" w:color="auto"/>
              <w:bottom w:val="single" w:sz="4" w:space="0" w:color="auto"/>
              <w:right w:val="single" w:sz="4" w:space="0" w:color="auto"/>
            </w:tcBorders>
            <w:shd w:val="clear" w:color="FFFFFF" w:fill="FFFFFF"/>
            <w:vAlign w:val="center"/>
            <w:hideMark/>
          </w:tcPr>
          <w:p w14:paraId="6D9E95EC"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50.393,34  </w:t>
            </w:r>
          </w:p>
        </w:tc>
        <w:tc>
          <w:tcPr>
            <w:tcW w:w="1168" w:type="dxa"/>
            <w:tcBorders>
              <w:top w:val="nil"/>
              <w:left w:val="single" w:sz="4" w:space="0" w:color="auto"/>
              <w:bottom w:val="single" w:sz="4" w:space="0" w:color="auto"/>
              <w:right w:val="single" w:sz="4" w:space="0" w:color="auto"/>
            </w:tcBorders>
            <w:shd w:val="clear" w:color="FFFFFF" w:fill="FFFFFF"/>
            <w:vAlign w:val="center"/>
            <w:hideMark/>
          </w:tcPr>
          <w:p w14:paraId="77EA7F75"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-2,2099313</w:t>
            </w:r>
          </w:p>
        </w:tc>
        <w:tc>
          <w:tcPr>
            <w:tcW w:w="1183" w:type="dxa"/>
            <w:tcBorders>
              <w:top w:val="nil"/>
              <w:left w:val="nil"/>
              <w:bottom w:val="single" w:sz="4" w:space="0" w:color="auto"/>
              <w:right w:val="single" w:sz="4" w:space="0" w:color="auto"/>
            </w:tcBorders>
            <w:shd w:val="clear" w:color="FFFFFF" w:fill="FFFFFF"/>
            <w:vAlign w:val="center"/>
            <w:hideMark/>
          </w:tcPr>
          <w:p w14:paraId="7A28ADF3"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-79,4409279</w:t>
            </w:r>
          </w:p>
        </w:tc>
      </w:tr>
      <w:tr w:rsidR="0056718B" w:rsidRPr="0056718B" w14:paraId="5073EB45" w14:textId="77777777" w:rsidTr="005974B0">
        <w:trPr>
          <w:trHeight w:val="340"/>
          <w:jc w:val="center"/>
        </w:trPr>
        <w:tc>
          <w:tcPr>
            <w:tcW w:w="837" w:type="dxa"/>
            <w:vMerge/>
            <w:tcBorders>
              <w:top w:val="nil"/>
              <w:left w:val="single" w:sz="4" w:space="0" w:color="auto"/>
              <w:bottom w:val="single" w:sz="4" w:space="0" w:color="auto"/>
              <w:right w:val="single" w:sz="4" w:space="0" w:color="auto"/>
            </w:tcBorders>
            <w:vAlign w:val="center"/>
            <w:hideMark/>
          </w:tcPr>
          <w:p w14:paraId="57D647A7" w14:textId="77777777" w:rsidR="00532111" w:rsidRPr="002E1F9A" w:rsidRDefault="00532111" w:rsidP="0056718B">
            <w:pPr>
              <w:rPr>
                <w:rFonts w:ascii="Century Gothic" w:hAnsi="Century Gothic" w:cs="Calibri"/>
                <w:sz w:val="18"/>
                <w:szCs w:val="18"/>
              </w:rPr>
            </w:pPr>
          </w:p>
        </w:tc>
        <w:tc>
          <w:tcPr>
            <w:tcW w:w="1844" w:type="dxa"/>
            <w:tcBorders>
              <w:top w:val="nil"/>
              <w:left w:val="nil"/>
              <w:bottom w:val="single" w:sz="4" w:space="0" w:color="auto"/>
              <w:right w:val="single" w:sz="4" w:space="0" w:color="auto"/>
            </w:tcBorders>
            <w:shd w:val="clear" w:color="FFFFFF" w:fill="FFFFFF"/>
            <w:vAlign w:val="center"/>
            <w:hideMark/>
          </w:tcPr>
          <w:p w14:paraId="5287ADFB"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 xml:space="preserve">GUAYAS </w:t>
            </w:r>
          </w:p>
        </w:tc>
        <w:tc>
          <w:tcPr>
            <w:tcW w:w="2044" w:type="dxa"/>
            <w:tcBorders>
              <w:top w:val="nil"/>
              <w:left w:val="nil"/>
              <w:bottom w:val="single" w:sz="4" w:space="0" w:color="auto"/>
              <w:right w:val="single" w:sz="4" w:space="0" w:color="auto"/>
            </w:tcBorders>
            <w:shd w:val="clear" w:color="FFFFFF" w:fill="FFFFFF"/>
            <w:vAlign w:val="center"/>
            <w:hideMark/>
          </w:tcPr>
          <w:p w14:paraId="3A2A47A2" w14:textId="77777777" w:rsidR="00532111" w:rsidRPr="002E1F9A" w:rsidRDefault="00532111" w:rsidP="0056718B">
            <w:pPr>
              <w:jc w:val="center"/>
              <w:rPr>
                <w:rFonts w:ascii="Century Gothic" w:hAnsi="Century Gothic" w:cs="Calibri"/>
                <w:b/>
                <w:bCs/>
                <w:sz w:val="18"/>
                <w:szCs w:val="18"/>
              </w:rPr>
            </w:pPr>
            <w:r w:rsidRPr="002E1F9A">
              <w:rPr>
                <w:rFonts w:ascii="Century Gothic" w:hAnsi="Century Gothic" w:cs="Calibri"/>
                <w:b/>
                <w:bCs/>
                <w:sz w:val="18"/>
                <w:szCs w:val="18"/>
              </w:rPr>
              <w:t>YALILE YAPUR DE BEDRAN</w:t>
            </w:r>
          </w:p>
        </w:tc>
        <w:tc>
          <w:tcPr>
            <w:tcW w:w="1438" w:type="dxa"/>
            <w:tcBorders>
              <w:top w:val="nil"/>
              <w:left w:val="single" w:sz="4" w:space="0" w:color="auto"/>
              <w:bottom w:val="single" w:sz="4" w:space="0" w:color="auto"/>
              <w:right w:val="single" w:sz="4" w:space="0" w:color="auto"/>
            </w:tcBorders>
            <w:shd w:val="clear" w:color="FFFFFF" w:fill="FFFFFF"/>
            <w:vAlign w:val="center"/>
            <w:hideMark/>
          </w:tcPr>
          <w:p w14:paraId="030AD657"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50.151,69  </w:t>
            </w:r>
          </w:p>
        </w:tc>
        <w:tc>
          <w:tcPr>
            <w:tcW w:w="1168" w:type="dxa"/>
            <w:tcBorders>
              <w:top w:val="nil"/>
              <w:left w:val="single" w:sz="4" w:space="0" w:color="auto"/>
              <w:bottom w:val="single" w:sz="4" w:space="0" w:color="auto"/>
              <w:right w:val="single" w:sz="4" w:space="0" w:color="auto"/>
            </w:tcBorders>
            <w:shd w:val="clear" w:color="FFFFFF" w:fill="FFFFFF"/>
            <w:vAlign w:val="center"/>
            <w:hideMark/>
          </w:tcPr>
          <w:p w14:paraId="51CD7BD4"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-2,1628842</w:t>
            </w:r>
          </w:p>
        </w:tc>
        <w:tc>
          <w:tcPr>
            <w:tcW w:w="1183" w:type="dxa"/>
            <w:tcBorders>
              <w:top w:val="nil"/>
              <w:left w:val="nil"/>
              <w:bottom w:val="single" w:sz="4" w:space="0" w:color="auto"/>
              <w:right w:val="single" w:sz="4" w:space="0" w:color="auto"/>
            </w:tcBorders>
            <w:shd w:val="clear" w:color="FFFFFF" w:fill="FFFFFF"/>
            <w:vAlign w:val="center"/>
            <w:hideMark/>
          </w:tcPr>
          <w:p w14:paraId="53146502"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-79,4396996</w:t>
            </w:r>
          </w:p>
        </w:tc>
      </w:tr>
    </w:tbl>
    <w:p w14:paraId="0A15A557" w14:textId="77777777" w:rsidR="00532111" w:rsidRPr="005974B0" w:rsidRDefault="00532111" w:rsidP="005974B0">
      <w:pPr>
        <w:pStyle w:val="Prrafodelista"/>
        <w:spacing w:after="0" w:line="240" w:lineRule="auto"/>
        <w:ind w:left="360"/>
        <w:jc w:val="both"/>
        <w:rPr>
          <w:rFonts w:ascii="Century Gothic" w:hAnsi="Century Gothic"/>
          <w:sz w:val="18"/>
          <w:szCs w:val="18"/>
          <w:lang w:val="es-MX"/>
        </w:rPr>
      </w:pPr>
    </w:p>
    <w:p w14:paraId="7B74A3F6" w14:textId="77777777" w:rsidR="00532111" w:rsidRPr="0056718B" w:rsidRDefault="00532111" w:rsidP="0056718B">
      <w:pPr>
        <w:pStyle w:val="Prrafodelista"/>
        <w:spacing w:after="120"/>
        <w:ind w:left="360"/>
        <w:jc w:val="both"/>
        <w:rPr>
          <w:rFonts w:ascii="Century Gothic" w:hAnsi="Century Gothic"/>
          <w:lang w:val="es-MX"/>
        </w:rPr>
      </w:pPr>
      <w:r w:rsidRPr="005974B0">
        <w:rPr>
          <w:rFonts w:ascii="Century Gothic" w:hAnsi="Century Gothic"/>
          <w:b/>
          <w:bCs/>
          <w:lang w:val="es-MX"/>
        </w:rPr>
        <w:t xml:space="preserve">LOTE 3. </w:t>
      </w:r>
      <w:r w:rsidRPr="005974B0">
        <w:rPr>
          <w:rFonts w:ascii="Century Gothic" w:hAnsi="Century Gothic"/>
          <w:lang w:val="es-MX"/>
        </w:rPr>
        <w:t>Presupuesto referencial $ 221.746,94, más IVA</w:t>
      </w:r>
    </w:p>
    <w:p w14:paraId="44C31EC3" w14:textId="77777777" w:rsidR="00532111" w:rsidRPr="005974B0" w:rsidRDefault="00532111" w:rsidP="005974B0">
      <w:pPr>
        <w:pStyle w:val="Prrafodelista"/>
        <w:spacing w:after="0" w:line="240" w:lineRule="auto"/>
        <w:ind w:left="360"/>
        <w:jc w:val="both"/>
        <w:rPr>
          <w:rFonts w:ascii="Century Gothic" w:hAnsi="Century Gothic"/>
          <w:sz w:val="18"/>
          <w:szCs w:val="18"/>
          <w:lang w:val="es-MX"/>
        </w:rPr>
      </w:pPr>
    </w:p>
    <w:tbl>
      <w:tblPr>
        <w:tblW w:w="8517" w:type="dxa"/>
        <w:jc w:val="center"/>
        <w:tblCellMar>
          <w:left w:w="70" w:type="dxa"/>
          <w:right w:w="70" w:type="dxa"/>
        </w:tblCellMar>
        <w:tblLook w:val="04A0" w:firstRow="1" w:lastRow="0" w:firstColumn="1" w:lastColumn="0" w:noHBand="0" w:noVBand="1"/>
      </w:tblPr>
      <w:tblGrid>
        <w:gridCol w:w="740"/>
        <w:gridCol w:w="1435"/>
        <w:gridCol w:w="1849"/>
        <w:gridCol w:w="2284"/>
        <w:gridCol w:w="1075"/>
        <w:gridCol w:w="1134"/>
      </w:tblGrid>
      <w:tr w:rsidR="0056718B" w:rsidRPr="0056718B" w14:paraId="37B28914" w14:textId="77777777" w:rsidTr="005974B0">
        <w:trPr>
          <w:trHeight w:val="340"/>
          <w:jc w:val="center"/>
        </w:trPr>
        <w:tc>
          <w:tcPr>
            <w:tcW w:w="820" w:type="dxa"/>
            <w:tcBorders>
              <w:top w:val="single" w:sz="4" w:space="0" w:color="auto"/>
              <w:left w:val="single" w:sz="4" w:space="0" w:color="auto"/>
              <w:bottom w:val="single" w:sz="4" w:space="0" w:color="auto"/>
              <w:right w:val="single" w:sz="4" w:space="0" w:color="auto"/>
            </w:tcBorders>
            <w:shd w:val="clear" w:color="BFBFBF" w:fill="BFBFBF"/>
            <w:vAlign w:val="center"/>
            <w:hideMark/>
          </w:tcPr>
          <w:p w14:paraId="0C7FE533" w14:textId="77777777" w:rsidR="00532111" w:rsidRPr="005974B0" w:rsidRDefault="00532111" w:rsidP="0056718B">
            <w:pPr>
              <w:jc w:val="center"/>
              <w:rPr>
                <w:rFonts w:ascii="Century Gothic" w:hAnsi="Century Gothic" w:cs="Calibri"/>
                <w:b/>
                <w:bCs/>
                <w:sz w:val="18"/>
                <w:szCs w:val="18"/>
                <w:lang w:val="es-ES"/>
              </w:rPr>
            </w:pPr>
            <w:r w:rsidRPr="005974B0">
              <w:rPr>
                <w:rFonts w:ascii="Century Gothic" w:hAnsi="Century Gothic" w:cs="Calibri"/>
                <w:b/>
                <w:bCs/>
                <w:sz w:val="18"/>
                <w:szCs w:val="18"/>
              </w:rPr>
              <w:t>ZONA</w:t>
            </w:r>
          </w:p>
        </w:tc>
        <w:tc>
          <w:tcPr>
            <w:tcW w:w="1693" w:type="dxa"/>
            <w:tcBorders>
              <w:top w:val="single" w:sz="4" w:space="0" w:color="auto"/>
              <w:left w:val="nil"/>
              <w:bottom w:val="single" w:sz="4" w:space="0" w:color="auto"/>
              <w:right w:val="single" w:sz="4" w:space="0" w:color="auto"/>
            </w:tcBorders>
            <w:shd w:val="clear" w:color="BFBFBF" w:fill="BFBFBF"/>
            <w:vAlign w:val="center"/>
            <w:hideMark/>
          </w:tcPr>
          <w:p w14:paraId="21889E82" w14:textId="77777777" w:rsidR="00532111" w:rsidRPr="005974B0" w:rsidRDefault="00532111" w:rsidP="0056718B">
            <w:pPr>
              <w:jc w:val="center"/>
              <w:rPr>
                <w:rFonts w:ascii="Century Gothic" w:hAnsi="Century Gothic" w:cs="Calibri"/>
                <w:b/>
                <w:bCs/>
                <w:sz w:val="18"/>
                <w:szCs w:val="18"/>
              </w:rPr>
            </w:pPr>
            <w:r w:rsidRPr="005974B0">
              <w:rPr>
                <w:rFonts w:ascii="Century Gothic" w:hAnsi="Century Gothic" w:cs="Calibri"/>
                <w:b/>
                <w:bCs/>
                <w:sz w:val="18"/>
                <w:szCs w:val="18"/>
              </w:rPr>
              <w:t>PROVINCIA</w:t>
            </w:r>
          </w:p>
        </w:tc>
        <w:tc>
          <w:tcPr>
            <w:tcW w:w="2247" w:type="dxa"/>
            <w:tcBorders>
              <w:top w:val="single" w:sz="4" w:space="0" w:color="auto"/>
              <w:left w:val="nil"/>
              <w:bottom w:val="single" w:sz="4" w:space="0" w:color="auto"/>
              <w:right w:val="single" w:sz="4" w:space="0" w:color="auto"/>
            </w:tcBorders>
            <w:shd w:val="clear" w:color="BFBFBF" w:fill="BFBFBF"/>
            <w:vAlign w:val="center"/>
            <w:hideMark/>
          </w:tcPr>
          <w:p w14:paraId="1135B7EC" w14:textId="77777777" w:rsidR="00532111" w:rsidRPr="005974B0" w:rsidRDefault="00532111" w:rsidP="0056718B">
            <w:pPr>
              <w:jc w:val="center"/>
              <w:rPr>
                <w:rFonts w:ascii="Century Gothic" w:hAnsi="Century Gothic" w:cs="Calibri"/>
                <w:b/>
                <w:bCs/>
                <w:sz w:val="18"/>
                <w:szCs w:val="18"/>
              </w:rPr>
            </w:pPr>
            <w:r w:rsidRPr="005974B0">
              <w:rPr>
                <w:rFonts w:ascii="Century Gothic" w:hAnsi="Century Gothic" w:cs="Calibri"/>
                <w:b/>
                <w:bCs/>
                <w:sz w:val="18"/>
                <w:szCs w:val="18"/>
              </w:rPr>
              <w:t>NOMBRE CDI</w:t>
            </w:r>
          </w:p>
        </w:tc>
        <w:tc>
          <w:tcPr>
            <w:tcW w:w="1436" w:type="dxa"/>
            <w:tcBorders>
              <w:top w:val="single" w:sz="4" w:space="0" w:color="auto"/>
              <w:left w:val="nil"/>
              <w:bottom w:val="single" w:sz="4" w:space="0" w:color="auto"/>
              <w:right w:val="single" w:sz="4" w:space="0" w:color="auto"/>
            </w:tcBorders>
            <w:shd w:val="clear" w:color="BFBFBF" w:fill="BFBFBF"/>
            <w:vAlign w:val="center"/>
            <w:hideMark/>
          </w:tcPr>
          <w:p w14:paraId="54DD9247" w14:textId="77777777" w:rsidR="00532111" w:rsidRPr="005974B0" w:rsidRDefault="00532111" w:rsidP="0056718B">
            <w:pPr>
              <w:jc w:val="center"/>
              <w:rPr>
                <w:rFonts w:ascii="Century Gothic" w:hAnsi="Century Gothic" w:cs="Calibri"/>
                <w:b/>
                <w:bCs/>
                <w:sz w:val="18"/>
                <w:szCs w:val="18"/>
              </w:rPr>
            </w:pPr>
            <w:r w:rsidRPr="005974B0">
              <w:rPr>
                <w:rFonts w:ascii="Century Gothic" w:hAnsi="Century Gothic" w:cs="Calibri"/>
                <w:b/>
                <w:bCs/>
                <w:sz w:val="18"/>
                <w:szCs w:val="18"/>
              </w:rPr>
              <w:t xml:space="preserve">PRESUPUESTO REFERENCIAL </w:t>
            </w:r>
          </w:p>
        </w:tc>
        <w:tc>
          <w:tcPr>
            <w:tcW w:w="1148" w:type="dxa"/>
            <w:tcBorders>
              <w:top w:val="single" w:sz="4" w:space="0" w:color="auto"/>
              <w:left w:val="nil"/>
              <w:bottom w:val="single" w:sz="4" w:space="0" w:color="auto"/>
              <w:right w:val="single" w:sz="4" w:space="0" w:color="auto"/>
            </w:tcBorders>
            <w:shd w:val="clear" w:color="BFBFBF" w:fill="BFBFBF"/>
            <w:vAlign w:val="center"/>
            <w:hideMark/>
          </w:tcPr>
          <w:p w14:paraId="53419AD0" w14:textId="77777777" w:rsidR="00532111" w:rsidRPr="005974B0" w:rsidRDefault="00532111" w:rsidP="0056718B">
            <w:pPr>
              <w:jc w:val="center"/>
              <w:rPr>
                <w:rFonts w:ascii="Century Gothic" w:hAnsi="Century Gothic" w:cs="Calibri"/>
                <w:b/>
                <w:bCs/>
                <w:sz w:val="18"/>
                <w:szCs w:val="18"/>
              </w:rPr>
            </w:pPr>
            <w:r w:rsidRPr="005974B0">
              <w:rPr>
                <w:rFonts w:ascii="Century Gothic" w:hAnsi="Century Gothic" w:cs="Calibri"/>
                <w:b/>
                <w:bCs/>
                <w:sz w:val="18"/>
                <w:szCs w:val="18"/>
              </w:rPr>
              <w:t>LATITUD</w:t>
            </w:r>
          </w:p>
        </w:tc>
        <w:tc>
          <w:tcPr>
            <w:tcW w:w="1173" w:type="dxa"/>
            <w:tcBorders>
              <w:top w:val="single" w:sz="4" w:space="0" w:color="auto"/>
              <w:left w:val="nil"/>
              <w:bottom w:val="single" w:sz="4" w:space="0" w:color="auto"/>
              <w:right w:val="single" w:sz="4" w:space="0" w:color="auto"/>
            </w:tcBorders>
            <w:shd w:val="clear" w:color="BFBFBF" w:fill="BFBFBF"/>
            <w:vAlign w:val="center"/>
            <w:hideMark/>
          </w:tcPr>
          <w:p w14:paraId="16DD026B" w14:textId="77777777" w:rsidR="00532111" w:rsidRPr="005974B0" w:rsidRDefault="00532111" w:rsidP="0056718B">
            <w:pPr>
              <w:jc w:val="center"/>
              <w:rPr>
                <w:rFonts w:ascii="Century Gothic" w:hAnsi="Century Gothic" w:cs="Calibri"/>
                <w:b/>
                <w:bCs/>
                <w:sz w:val="18"/>
                <w:szCs w:val="18"/>
              </w:rPr>
            </w:pPr>
            <w:r w:rsidRPr="005974B0">
              <w:rPr>
                <w:rFonts w:ascii="Century Gothic" w:hAnsi="Century Gothic" w:cs="Calibri"/>
                <w:b/>
                <w:bCs/>
                <w:sz w:val="18"/>
                <w:szCs w:val="18"/>
              </w:rPr>
              <w:t>LONGITUD</w:t>
            </w:r>
          </w:p>
        </w:tc>
      </w:tr>
      <w:tr w:rsidR="0056718B" w:rsidRPr="0056718B" w14:paraId="38E8387C" w14:textId="77777777" w:rsidTr="005974B0">
        <w:trPr>
          <w:trHeight w:val="340"/>
          <w:jc w:val="center"/>
        </w:trPr>
        <w:tc>
          <w:tcPr>
            <w:tcW w:w="820" w:type="dxa"/>
            <w:vMerge w:val="restart"/>
            <w:tcBorders>
              <w:top w:val="nil"/>
              <w:left w:val="single" w:sz="4" w:space="0" w:color="auto"/>
              <w:bottom w:val="single" w:sz="4" w:space="0" w:color="auto"/>
              <w:right w:val="single" w:sz="4" w:space="0" w:color="auto"/>
            </w:tcBorders>
            <w:shd w:val="clear" w:color="FFFFFF" w:fill="FFFFFF"/>
            <w:vAlign w:val="center"/>
            <w:hideMark/>
          </w:tcPr>
          <w:p w14:paraId="5741A5AC"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 xml:space="preserve">zona 5 </w:t>
            </w:r>
          </w:p>
        </w:tc>
        <w:tc>
          <w:tcPr>
            <w:tcW w:w="1693" w:type="dxa"/>
            <w:tcBorders>
              <w:top w:val="nil"/>
              <w:left w:val="nil"/>
              <w:bottom w:val="single" w:sz="4" w:space="0" w:color="auto"/>
              <w:right w:val="single" w:sz="4" w:space="0" w:color="auto"/>
            </w:tcBorders>
            <w:shd w:val="clear" w:color="FFFFFF" w:fill="FFFFFF"/>
            <w:vAlign w:val="center"/>
            <w:hideMark/>
          </w:tcPr>
          <w:p w14:paraId="0C7D966C"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LOS RIOS</w:t>
            </w:r>
          </w:p>
        </w:tc>
        <w:tc>
          <w:tcPr>
            <w:tcW w:w="2247" w:type="dxa"/>
            <w:tcBorders>
              <w:top w:val="nil"/>
              <w:left w:val="nil"/>
              <w:bottom w:val="single" w:sz="4" w:space="0" w:color="auto"/>
              <w:right w:val="single" w:sz="4" w:space="0" w:color="auto"/>
            </w:tcBorders>
            <w:shd w:val="clear" w:color="FFFFFF" w:fill="FFFFFF"/>
            <w:vAlign w:val="center"/>
            <w:hideMark/>
          </w:tcPr>
          <w:p w14:paraId="49006608" w14:textId="77777777" w:rsidR="00532111" w:rsidRPr="005974B0" w:rsidRDefault="00532111" w:rsidP="0056718B">
            <w:pPr>
              <w:jc w:val="center"/>
              <w:rPr>
                <w:rFonts w:ascii="Century Gothic" w:hAnsi="Century Gothic" w:cs="Calibri"/>
                <w:b/>
                <w:bCs/>
                <w:sz w:val="18"/>
                <w:szCs w:val="18"/>
              </w:rPr>
            </w:pPr>
            <w:r w:rsidRPr="005974B0">
              <w:rPr>
                <w:rFonts w:ascii="Century Gothic" w:hAnsi="Century Gothic" w:cs="Calibri"/>
                <w:b/>
                <w:bCs/>
                <w:sz w:val="18"/>
                <w:szCs w:val="18"/>
              </w:rPr>
              <w:t>AURORA ESTRADA AYALA</w:t>
            </w:r>
          </w:p>
        </w:tc>
        <w:tc>
          <w:tcPr>
            <w:tcW w:w="1436" w:type="dxa"/>
            <w:tcBorders>
              <w:top w:val="nil"/>
              <w:left w:val="single" w:sz="4" w:space="0" w:color="auto"/>
              <w:bottom w:val="single" w:sz="4" w:space="0" w:color="auto"/>
              <w:right w:val="single" w:sz="4" w:space="0" w:color="auto"/>
            </w:tcBorders>
            <w:shd w:val="clear" w:color="FFFFFF" w:fill="FFFFFF"/>
            <w:vAlign w:val="center"/>
            <w:hideMark/>
          </w:tcPr>
          <w:p w14:paraId="2F570E9C" w14:textId="77777777" w:rsidR="00532111" w:rsidRPr="005974B0" w:rsidRDefault="00532111" w:rsidP="0056718B">
            <w:pPr>
              <w:jc w:val="center"/>
              <w:rPr>
                <w:rFonts w:ascii="Century Gothic" w:hAnsi="Century Gothic" w:cs="Calibri"/>
                <w:color w:val="000000"/>
                <w:sz w:val="18"/>
                <w:szCs w:val="18"/>
              </w:rPr>
            </w:pPr>
            <w:r w:rsidRPr="005974B0">
              <w:rPr>
                <w:rFonts w:ascii="Century Gothic" w:hAnsi="Century Gothic" w:cs="Calibri"/>
                <w:color w:val="000000"/>
                <w:sz w:val="18"/>
                <w:szCs w:val="18"/>
              </w:rPr>
              <w:t xml:space="preserve">                           47.183,59  </w:t>
            </w:r>
          </w:p>
        </w:tc>
        <w:tc>
          <w:tcPr>
            <w:tcW w:w="1148" w:type="dxa"/>
            <w:tcBorders>
              <w:top w:val="nil"/>
              <w:left w:val="single" w:sz="4" w:space="0" w:color="auto"/>
              <w:bottom w:val="single" w:sz="4" w:space="0" w:color="auto"/>
              <w:right w:val="single" w:sz="4" w:space="0" w:color="auto"/>
            </w:tcBorders>
            <w:shd w:val="clear" w:color="FFFFFF" w:fill="FFFFFF"/>
            <w:vAlign w:val="center"/>
            <w:hideMark/>
          </w:tcPr>
          <w:p w14:paraId="39D83803"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-1,5725747</w:t>
            </w:r>
          </w:p>
        </w:tc>
        <w:tc>
          <w:tcPr>
            <w:tcW w:w="1173" w:type="dxa"/>
            <w:tcBorders>
              <w:top w:val="nil"/>
              <w:left w:val="nil"/>
              <w:bottom w:val="single" w:sz="4" w:space="0" w:color="auto"/>
              <w:right w:val="single" w:sz="4" w:space="0" w:color="auto"/>
            </w:tcBorders>
            <w:shd w:val="clear" w:color="FFFFFF" w:fill="FFFFFF"/>
            <w:vAlign w:val="center"/>
            <w:hideMark/>
          </w:tcPr>
          <w:p w14:paraId="36E98D8D"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-79,7473464</w:t>
            </w:r>
          </w:p>
        </w:tc>
      </w:tr>
      <w:tr w:rsidR="0056718B" w:rsidRPr="0056718B" w14:paraId="11AA3D2F" w14:textId="77777777" w:rsidTr="005974B0">
        <w:trPr>
          <w:trHeight w:val="340"/>
          <w:jc w:val="center"/>
        </w:trPr>
        <w:tc>
          <w:tcPr>
            <w:tcW w:w="820" w:type="dxa"/>
            <w:vMerge/>
            <w:tcBorders>
              <w:top w:val="nil"/>
              <w:left w:val="single" w:sz="4" w:space="0" w:color="auto"/>
              <w:bottom w:val="single" w:sz="4" w:space="0" w:color="auto"/>
              <w:right w:val="single" w:sz="4" w:space="0" w:color="auto"/>
            </w:tcBorders>
            <w:vAlign w:val="center"/>
            <w:hideMark/>
          </w:tcPr>
          <w:p w14:paraId="3FCBB3DB" w14:textId="77777777" w:rsidR="00532111" w:rsidRPr="002E1F9A" w:rsidRDefault="00532111" w:rsidP="0056718B">
            <w:pPr>
              <w:rPr>
                <w:rFonts w:ascii="Century Gothic" w:hAnsi="Century Gothic" w:cs="Calibri"/>
                <w:sz w:val="18"/>
                <w:szCs w:val="18"/>
              </w:rPr>
            </w:pPr>
          </w:p>
        </w:tc>
        <w:tc>
          <w:tcPr>
            <w:tcW w:w="1693" w:type="dxa"/>
            <w:tcBorders>
              <w:top w:val="nil"/>
              <w:left w:val="nil"/>
              <w:bottom w:val="single" w:sz="4" w:space="0" w:color="auto"/>
              <w:right w:val="single" w:sz="4" w:space="0" w:color="auto"/>
            </w:tcBorders>
            <w:shd w:val="clear" w:color="FFFFFF" w:fill="FFFFFF"/>
            <w:vAlign w:val="center"/>
            <w:hideMark/>
          </w:tcPr>
          <w:p w14:paraId="04BFA4FD"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LOS RIOS</w:t>
            </w:r>
          </w:p>
        </w:tc>
        <w:tc>
          <w:tcPr>
            <w:tcW w:w="2247" w:type="dxa"/>
            <w:tcBorders>
              <w:top w:val="nil"/>
              <w:left w:val="nil"/>
              <w:bottom w:val="single" w:sz="4" w:space="0" w:color="auto"/>
              <w:right w:val="single" w:sz="4" w:space="0" w:color="auto"/>
            </w:tcBorders>
            <w:shd w:val="clear" w:color="FFFFFF" w:fill="FFFFFF"/>
            <w:vAlign w:val="center"/>
            <w:hideMark/>
          </w:tcPr>
          <w:p w14:paraId="47293BE0" w14:textId="77777777" w:rsidR="00532111" w:rsidRPr="002E1F9A" w:rsidRDefault="00532111" w:rsidP="0056718B">
            <w:pPr>
              <w:jc w:val="center"/>
              <w:rPr>
                <w:rFonts w:ascii="Century Gothic" w:hAnsi="Century Gothic" w:cs="Calibri"/>
                <w:b/>
                <w:bCs/>
                <w:sz w:val="18"/>
                <w:szCs w:val="18"/>
              </w:rPr>
            </w:pPr>
            <w:r w:rsidRPr="002E1F9A">
              <w:rPr>
                <w:rFonts w:ascii="Century Gothic" w:hAnsi="Century Gothic" w:cs="Calibri"/>
                <w:b/>
                <w:bCs/>
                <w:sz w:val="18"/>
                <w:szCs w:val="18"/>
              </w:rPr>
              <w:t>JERONIMO ORIÓN</w:t>
            </w:r>
          </w:p>
        </w:tc>
        <w:tc>
          <w:tcPr>
            <w:tcW w:w="1436" w:type="dxa"/>
            <w:tcBorders>
              <w:top w:val="nil"/>
              <w:left w:val="single" w:sz="4" w:space="0" w:color="auto"/>
              <w:bottom w:val="single" w:sz="4" w:space="0" w:color="auto"/>
              <w:right w:val="single" w:sz="4" w:space="0" w:color="auto"/>
            </w:tcBorders>
            <w:shd w:val="clear" w:color="FFFFFF" w:fill="FFFFFF"/>
            <w:vAlign w:val="center"/>
            <w:hideMark/>
          </w:tcPr>
          <w:p w14:paraId="13EAE289"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46.608,07  </w:t>
            </w:r>
          </w:p>
        </w:tc>
        <w:tc>
          <w:tcPr>
            <w:tcW w:w="1148" w:type="dxa"/>
            <w:tcBorders>
              <w:top w:val="nil"/>
              <w:left w:val="single" w:sz="4" w:space="0" w:color="auto"/>
              <w:bottom w:val="single" w:sz="4" w:space="0" w:color="auto"/>
              <w:right w:val="single" w:sz="4" w:space="0" w:color="auto"/>
            </w:tcBorders>
            <w:shd w:val="clear" w:color="FFFFFF" w:fill="FFFFFF"/>
            <w:vAlign w:val="center"/>
            <w:hideMark/>
          </w:tcPr>
          <w:p w14:paraId="3501534C"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-0,9479527</w:t>
            </w:r>
          </w:p>
        </w:tc>
        <w:tc>
          <w:tcPr>
            <w:tcW w:w="1173" w:type="dxa"/>
            <w:tcBorders>
              <w:top w:val="nil"/>
              <w:left w:val="nil"/>
              <w:bottom w:val="single" w:sz="4" w:space="0" w:color="auto"/>
              <w:right w:val="single" w:sz="4" w:space="0" w:color="auto"/>
            </w:tcBorders>
            <w:shd w:val="clear" w:color="FFFFFF" w:fill="FFFFFF"/>
            <w:vAlign w:val="center"/>
            <w:hideMark/>
          </w:tcPr>
          <w:p w14:paraId="0EE566ED"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-79,3518801</w:t>
            </w:r>
          </w:p>
        </w:tc>
      </w:tr>
      <w:tr w:rsidR="0056718B" w:rsidRPr="0056718B" w14:paraId="444DE1D7" w14:textId="77777777" w:rsidTr="005974B0">
        <w:trPr>
          <w:trHeight w:val="340"/>
          <w:jc w:val="center"/>
        </w:trPr>
        <w:tc>
          <w:tcPr>
            <w:tcW w:w="820" w:type="dxa"/>
            <w:vMerge/>
            <w:tcBorders>
              <w:top w:val="nil"/>
              <w:left w:val="single" w:sz="4" w:space="0" w:color="auto"/>
              <w:bottom w:val="single" w:sz="4" w:space="0" w:color="auto"/>
              <w:right w:val="single" w:sz="4" w:space="0" w:color="auto"/>
            </w:tcBorders>
            <w:vAlign w:val="center"/>
            <w:hideMark/>
          </w:tcPr>
          <w:p w14:paraId="4AF9F88F" w14:textId="77777777" w:rsidR="00532111" w:rsidRPr="002E1F9A" w:rsidRDefault="00532111" w:rsidP="0056718B">
            <w:pPr>
              <w:rPr>
                <w:rFonts w:ascii="Century Gothic" w:hAnsi="Century Gothic" w:cs="Calibri"/>
                <w:sz w:val="18"/>
                <w:szCs w:val="18"/>
              </w:rPr>
            </w:pPr>
          </w:p>
        </w:tc>
        <w:tc>
          <w:tcPr>
            <w:tcW w:w="1693" w:type="dxa"/>
            <w:tcBorders>
              <w:top w:val="nil"/>
              <w:left w:val="nil"/>
              <w:bottom w:val="single" w:sz="4" w:space="0" w:color="auto"/>
              <w:right w:val="single" w:sz="4" w:space="0" w:color="auto"/>
            </w:tcBorders>
            <w:shd w:val="clear" w:color="FFFFFF" w:fill="FFFFFF"/>
            <w:vAlign w:val="center"/>
            <w:hideMark/>
          </w:tcPr>
          <w:p w14:paraId="72C16089"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 xml:space="preserve">LOS RIOS </w:t>
            </w:r>
          </w:p>
        </w:tc>
        <w:tc>
          <w:tcPr>
            <w:tcW w:w="2247" w:type="dxa"/>
            <w:tcBorders>
              <w:top w:val="nil"/>
              <w:left w:val="nil"/>
              <w:bottom w:val="single" w:sz="4" w:space="0" w:color="auto"/>
              <w:right w:val="single" w:sz="4" w:space="0" w:color="auto"/>
            </w:tcBorders>
            <w:shd w:val="clear" w:color="FFFFFF" w:fill="FFFFFF"/>
            <w:vAlign w:val="center"/>
            <w:hideMark/>
          </w:tcPr>
          <w:p w14:paraId="7FA158C2" w14:textId="77777777" w:rsidR="00532111" w:rsidRPr="002E1F9A" w:rsidRDefault="00532111" w:rsidP="0056718B">
            <w:pPr>
              <w:jc w:val="center"/>
              <w:rPr>
                <w:rFonts w:ascii="Century Gothic" w:hAnsi="Century Gothic" w:cs="Calibri"/>
                <w:b/>
                <w:bCs/>
                <w:sz w:val="18"/>
                <w:szCs w:val="18"/>
              </w:rPr>
            </w:pPr>
            <w:r w:rsidRPr="002E1F9A">
              <w:rPr>
                <w:rFonts w:ascii="Century Gothic" w:hAnsi="Century Gothic" w:cs="Calibri"/>
                <w:b/>
                <w:bCs/>
                <w:sz w:val="18"/>
                <w:szCs w:val="18"/>
              </w:rPr>
              <w:t xml:space="preserve">JARDIN DE LOS RIOS </w:t>
            </w:r>
          </w:p>
        </w:tc>
        <w:tc>
          <w:tcPr>
            <w:tcW w:w="1436" w:type="dxa"/>
            <w:tcBorders>
              <w:top w:val="nil"/>
              <w:left w:val="single" w:sz="4" w:space="0" w:color="auto"/>
              <w:bottom w:val="single" w:sz="4" w:space="0" w:color="auto"/>
              <w:right w:val="single" w:sz="4" w:space="0" w:color="auto"/>
            </w:tcBorders>
            <w:shd w:val="clear" w:color="FFFFFF" w:fill="FFFFFF"/>
            <w:vAlign w:val="center"/>
            <w:hideMark/>
          </w:tcPr>
          <w:p w14:paraId="6BD70761"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37.175,67  </w:t>
            </w:r>
          </w:p>
        </w:tc>
        <w:tc>
          <w:tcPr>
            <w:tcW w:w="1148" w:type="dxa"/>
            <w:tcBorders>
              <w:top w:val="nil"/>
              <w:left w:val="single" w:sz="4" w:space="0" w:color="auto"/>
              <w:bottom w:val="single" w:sz="4" w:space="0" w:color="auto"/>
              <w:right w:val="single" w:sz="4" w:space="0" w:color="auto"/>
            </w:tcBorders>
            <w:shd w:val="clear" w:color="FFFFFF" w:fill="FFFFFF"/>
            <w:vAlign w:val="center"/>
            <w:hideMark/>
          </w:tcPr>
          <w:p w14:paraId="33430CA6"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-0,9448962</w:t>
            </w:r>
          </w:p>
        </w:tc>
        <w:tc>
          <w:tcPr>
            <w:tcW w:w="1173" w:type="dxa"/>
            <w:tcBorders>
              <w:top w:val="nil"/>
              <w:left w:val="nil"/>
              <w:bottom w:val="single" w:sz="4" w:space="0" w:color="auto"/>
              <w:right w:val="single" w:sz="4" w:space="0" w:color="auto"/>
            </w:tcBorders>
            <w:shd w:val="clear" w:color="FFFFFF" w:fill="FFFFFF"/>
            <w:vAlign w:val="center"/>
            <w:hideMark/>
          </w:tcPr>
          <w:p w14:paraId="2E491240"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-79,3522948</w:t>
            </w:r>
          </w:p>
        </w:tc>
      </w:tr>
      <w:tr w:rsidR="0056718B" w:rsidRPr="0056718B" w14:paraId="6FAF3C34" w14:textId="77777777" w:rsidTr="005974B0">
        <w:trPr>
          <w:trHeight w:val="340"/>
          <w:jc w:val="center"/>
        </w:trPr>
        <w:tc>
          <w:tcPr>
            <w:tcW w:w="820" w:type="dxa"/>
            <w:vMerge/>
            <w:tcBorders>
              <w:top w:val="nil"/>
              <w:left w:val="single" w:sz="4" w:space="0" w:color="auto"/>
              <w:bottom w:val="single" w:sz="4" w:space="0" w:color="auto"/>
              <w:right w:val="single" w:sz="4" w:space="0" w:color="auto"/>
            </w:tcBorders>
            <w:vAlign w:val="center"/>
            <w:hideMark/>
          </w:tcPr>
          <w:p w14:paraId="7ADDBE9B" w14:textId="77777777" w:rsidR="00532111" w:rsidRPr="002E1F9A" w:rsidRDefault="00532111" w:rsidP="0056718B">
            <w:pPr>
              <w:rPr>
                <w:rFonts w:ascii="Century Gothic" w:hAnsi="Century Gothic" w:cs="Calibri"/>
                <w:sz w:val="18"/>
                <w:szCs w:val="18"/>
              </w:rPr>
            </w:pPr>
          </w:p>
        </w:tc>
        <w:tc>
          <w:tcPr>
            <w:tcW w:w="1693" w:type="dxa"/>
            <w:tcBorders>
              <w:top w:val="nil"/>
              <w:left w:val="nil"/>
              <w:bottom w:val="single" w:sz="4" w:space="0" w:color="auto"/>
              <w:right w:val="single" w:sz="4" w:space="0" w:color="auto"/>
            </w:tcBorders>
            <w:shd w:val="clear" w:color="FFFFFF" w:fill="FFFFFF"/>
            <w:vAlign w:val="center"/>
            <w:hideMark/>
          </w:tcPr>
          <w:p w14:paraId="27E647C8"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LOS RIOS</w:t>
            </w:r>
          </w:p>
        </w:tc>
        <w:tc>
          <w:tcPr>
            <w:tcW w:w="2247" w:type="dxa"/>
            <w:tcBorders>
              <w:top w:val="nil"/>
              <w:left w:val="nil"/>
              <w:bottom w:val="single" w:sz="4" w:space="0" w:color="auto"/>
              <w:right w:val="single" w:sz="4" w:space="0" w:color="auto"/>
            </w:tcBorders>
            <w:shd w:val="clear" w:color="FFFFFF" w:fill="FFFFFF"/>
            <w:vAlign w:val="center"/>
            <w:hideMark/>
          </w:tcPr>
          <w:p w14:paraId="485C86B8" w14:textId="77777777" w:rsidR="00532111" w:rsidRPr="002E1F9A" w:rsidRDefault="00532111" w:rsidP="0056718B">
            <w:pPr>
              <w:jc w:val="center"/>
              <w:rPr>
                <w:rFonts w:ascii="Century Gothic" w:hAnsi="Century Gothic" w:cs="Calibri"/>
                <w:b/>
                <w:bCs/>
                <w:sz w:val="18"/>
                <w:szCs w:val="18"/>
              </w:rPr>
            </w:pPr>
            <w:r w:rsidRPr="002E1F9A">
              <w:rPr>
                <w:rFonts w:ascii="Century Gothic" w:hAnsi="Century Gothic" w:cs="Calibri"/>
                <w:b/>
                <w:bCs/>
                <w:sz w:val="18"/>
                <w:szCs w:val="18"/>
              </w:rPr>
              <w:t>LOS GUAYACANES</w:t>
            </w:r>
          </w:p>
        </w:tc>
        <w:tc>
          <w:tcPr>
            <w:tcW w:w="1436" w:type="dxa"/>
            <w:tcBorders>
              <w:top w:val="nil"/>
              <w:left w:val="single" w:sz="4" w:space="0" w:color="auto"/>
              <w:bottom w:val="single" w:sz="4" w:space="0" w:color="auto"/>
              <w:right w:val="single" w:sz="4" w:space="0" w:color="auto"/>
            </w:tcBorders>
            <w:shd w:val="clear" w:color="FFFFFF" w:fill="FFFFFF"/>
            <w:vAlign w:val="center"/>
            <w:hideMark/>
          </w:tcPr>
          <w:p w14:paraId="20A90A20"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48.473,87  </w:t>
            </w:r>
          </w:p>
        </w:tc>
        <w:tc>
          <w:tcPr>
            <w:tcW w:w="1148" w:type="dxa"/>
            <w:tcBorders>
              <w:top w:val="nil"/>
              <w:left w:val="single" w:sz="4" w:space="0" w:color="auto"/>
              <w:bottom w:val="single" w:sz="4" w:space="0" w:color="auto"/>
              <w:right w:val="single" w:sz="4" w:space="0" w:color="auto"/>
            </w:tcBorders>
            <w:shd w:val="clear" w:color="FFFFFF" w:fill="FFFFFF"/>
            <w:vAlign w:val="center"/>
            <w:hideMark/>
          </w:tcPr>
          <w:p w14:paraId="0FF639D5"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-1,2123573</w:t>
            </w:r>
          </w:p>
        </w:tc>
        <w:tc>
          <w:tcPr>
            <w:tcW w:w="1173" w:type="dxa"/>
            <w:tcBorders>
              <w:top w:val="nil"/>
              <w:left w:val="nil"/>
              <w:bottom w:val="single" w:sz="4" w:space="0" w:color="auto"/>
              <w:right w:val="single" w:sz="4" w:space="0" w:color="auto"/>
            </w:tcBorders>
            <w:shd w:val="clear" w:color="FFFFFF" w:fill="FFFFFF"/>
            <w:vAlign w:val="center"/>
            <w:hideMark/>
          </w:tcPr>
          <w:p w14:paraId="74154970"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-79,3215752</w:t>
            </w:r>
          </w:p>
        </w:tc>
      </w:tr>
      <w:tr w:rsidR="0056718B" w:rsidRPr="0056718B" w14:paraId="23628652" w14:textId="77777777" w:rsidTr="005974B0">
        <w:trPr>
          <w:trHeight w:val="340"/>
          <w:jc w:val="center"/>
        </w:trPr>
        <w:tc>
          <w:tcPr>
            <w:tcW w:w="820" w:type="dxa"/>
            <w:vMerge/>
            <w:tcBorders>
              <w:top w:val="nil"/>
              <w:left w:val="single" w:sz="4" w:space="0" w:color="auto"/>
              <w:bottom w:val="single" w:sz="4" w:space="0" w:color="auto"/>
              <w:right w:val="single" w:sz="4" w:space="0" w:color="auto"/>
            </w:tcBorders>
            <w:vAlign w:val="center"/>
            <w:hideMark/>
          </w:tcPr>
          <w:p w14:paraId="30A59419" w14:textId="77777777" w:rsidR="00532111" w:rsidRPr="002E1F9A" w:rsidRDefault="00532111" w:rsidP="0056718B">
            <w:pPr>
              <w:rPr>
                <w:rFonts w:ascii="Century Gothic" w:hAnsi="Century Gothic" w:cs="Calibri"/>
                <w:sz w:val="18"/>
                <w:szCs w:val="18"/>
              </w:rPr>
            </w:pPr>
          </w:p>
        </w:tc>
        <w:tc>
          <w:tcPr>
            <w:tcW w:w="1693" w:type="dxa"/>
            <w:tcBorders>
              <w:top w:val="nil"/>
              <w:left w:val="nil"/>
              <w:bottom w:val="single" w:sz="4" w:space="0" w:color="auto"/>
              <w:right w:val="single" w:sz="4" w:space="0" w:color="auto"/>
            </w:tcBorders>
            <w:shd w:val="clear" w:color="FFFFFF" w:fill="FFFFFF"/>
            <w:vAlign w:val="center"/>
            <w:hideMark/>
          </w:tcPr>
          <w:p w14:paraId="5B2F4AA3"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LOS RIOS</w:t>
            </w:r>
          </w:p>
        </w:tc>
        <w:tc>
          <w:tcPr>
            <w:tcW w:w="2247" w:type="dxa"/>
            <w:tcBorders>
              <w:top w:val="nil"/>
              <w:left w:val="nil"/>
              <w:bottom w:val="single" w:sz="4" w:space="0" w:color="auto"/>
              <w:right w:val="single" w:sz="4" w:space="0" w:color="auto"/>
            </w:tcBorders>
            <w:shd w:val="clear" w:color="FFFFFF" w:fill="FFFFFF"/>
            <w:vAlign w:val="center"/>
            <w:hideMark/>
          </w:tcPr>
          <w:p w14:paraId="404F3AF6" w14:textId="77777777" w:rsidR="00532111" w:rsidRPr="002E1F9A" w:rsidRDefault="00532111" w:rsidP="0056718B">
            <w:pPr>
              <w:jc w:val="center"/>
              <w:rPr>
                <w:rFonts w:ascii="Century Gothic" w:hAnsi="Century Gothic" w:cs="Calibri"/>
                <w:b/>
                <w:bCs/>
                <w:sz w:val="18"/>
                <w:szCs w:val="18"/>
              </w:rPr>
            </w:pPr>
            <w:r w:rsidRPr="002E1F9A">
              <w:rPr>
                <w:rFonts w:ascii="Century Gothic" w:hAnsi="Century Gothic" w:cs="Calibri"/>
                <w:b/>
                <w:bCs/>
                <w:sz w:val="18"/>
                <w:szCs w:val="18"/>
              </w:rPr>
              <w:t>LOS BAMBINOS</w:t>
            </w:r>
          </w:p>
        </w:tc>
        <w:tc>
          <w:tcPr>
            <w:tcW w:w="1436" w:type="dxa"/>
            <w:tcBorders>
              <w:top w:val="nil"/>
              <w:left w:val="single" w:sz="4" w:space="0" w:color="auto"/>
              <w:bottom w:val="single" w:sz="4" w:space="0" w:color="auto"/>
              <w:right w:val="single" w:sz="4" w:space="0" w:color="auto"/>
            </w:tcBorders>
            <w:shd w:val="clear" w:color="FFFFFF" w:fill="FFFFFF"/>
            <w:vAlign w:val="center"/>
            <w:hideMark/>
          </w:tcPr>
          <w:p w14:paraId="3A95D0D9"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42.305,74  </w:t>
            </w:r>
          </w:p>
        </w:tc>
        <w:tc>
          <w:tcPr>
            <w:tcW w:w="1148" w:type="dxa"/>
            <w:tcBorders>
              <w:top w:val="nil"/>
              <w:left w:val="single" w:sz="4" w:space="0" w:color="auto"/>
              <w:bottom w:val="single" w:sz="4" w:space="0" w:color="auto"/>
              <w:right w:val="single" w:sz="4" w:space="0" w:color="auto"/>
            </w:tcBorders>
            <w:shd w:val="clear" w:color="FFFFFF" w:fill="FFFFFF"/>
            <w:vAlign w:val="center"/>
            <w:hideMark/>
          </w:tcPr>
          <w:p w14:paraId="2079FABD"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-1,4325416</w:t>
            </w:r>
          </w:p>
        </w:tc>
        <w:tc>
          <w:tcPr>
            <w:tcW w:w="1173" w:type="dxa"/>
            <w:tcBorders>
              <w:top w:val="nil"/>
              <w:left w:val="nil"/>
              <w:bottom w:val="single" w:sz="4" w:space="0" w:color="auto"/>
              <w:right w:val="single" w:sz="4" w:space="0" w:color="auto"/>
            </w:tcBorders>
            <w:shd w:val="clear" w:color="FFFFFF" w:fill="FFFFFF"/>
            <w:vAlign w:val="center"/>
            <w:hideMark/>
          </w:tcPr>
          <w:p w14:paraId="0294D957"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-79,4571872</w:t>
            </w:r>
          </w:p>
        </w:tc>
      </w:tr>
    </w:tbl>
    <w:p w14:paraId="15C7B59C" w14:textId="77777777" w:rsidR="00532111" w:rsidRPr="005974B0" w:rsidRDefault="00532111" w:rsidP="005974B0">
      <w:pPr>
        <w:pStyle w:val="Prrafodelista"/>
        <w:spacing w:after="0" w:line="240" w:lineRule="auto"/>
        <w:ind w:left="360"/>
        <w:jc w:val="both"/>
        <w:rPr>
          <w:rFonts w:ascii="Century Gothic" w:hAnsi="Century Gothic"/>
          <w:sz w:val="18"/>
          <w:szCs w:val="18"/>
          <w:lang w:val="es-MX"/>
        </w:rPr>
      </w:pPr>
    </w:p>
    <w:p w14:paraId="298EE688" w14:textId="77777777" w:rsidR="00532111" w:rsidRPr="005974B0" w:rsidRDefault="00532111" w:rsidP="005974B0">
      <w:pPr>
        <w:pStyle w:val="Prrafodelista"/>
        <w:spacing w:after="0" w:line="240" w:lineRule="auto"/>
        <w:ind w:left="360"/>
        <w:jc w:val="both"/>
        <w:rPr>
          <w:rFonts w:ascii="Century Gothic" w:hAnsi="Century Gothic"/>
          <w:sz w:val="18"/>
          <w:szCs w:val="18"/>
          <w:lang w:val="es-MX"/>
        </w:rPr>
      </w:pPr>
    </w:p>
    <w:p w14:paraId="6A2EC678" w14:textId="77777777" w:rsidR="00532111" w:rsidRPr="0056718B" w:rsidRDefault="00532111" w:rsidP="005974B0">
      <w:pPr>
        <w:pStyle w:val="Prrafodelista"/>
        <w:spacing w:after="0" w:line="240" w:lineRule="auto"/>
        <w:ind w:left="360"/>
        <w:jc w:val="both"/>
        <w:rPr>
          <w:rFonts w:ascii="Century Gothic" w:hAnsi="Century Gothic"/>
          <w:lang w:val="es-MX"/>
        </w:rPr>
      </w:pPr>
      <w:r w:rsidRPr="005974B0">
        <w:rPr>
          <w:rFonts w:ascii="Century Gothic" w:hAnsi="Century Gothic"/>
          <w:b/>
          <w:bCs/>
          <w:lang w:val="es-MX"/>
        </w:rPr>
        <w:t>LOTE 4.</w:t>
      </w:r>
      <w:r w:rsidRPr="005974B0">
        <w:rPr>
          <w:rFonts w:ascii="Century Gothic" w:hAnsi="Century Gothic"/>
          <w:lang w:val="es-MX"/>
        </w:rPr>
        <w:t xml:space="preserve"> Presupuesto referencial $ 253.816,00, más IVA</w:t>
      </w:r>
    </w:p>
    <w:p w14:paraId="1F80EC59" w14:textId="77777777" w:rsidR="00532111" w:rsidRPr="005974B0" w:rsidRDefault="00532111" w:rsidP="005974B0">
      <w:pPr>
        <w:pStyle w:val="Prrafodelista"/>
        <w:spacing w:after="0" w:line="240" w:lineRule="auto"/>
        <w:ind w:left="360"/>
        <w:jc w:val="both"/>
        <w:rPr>
          <w:rFonts w:ascii="Century Gothic" w:hAnsi="Century Gothic"/>
          <w:sz w:val="18"/>
          <w:szCs w:val="18"/>
          <w:lang w:val="es-MX"/>
        </w:rPr>
      </w:pPr>
    </w:p>
    <w:tbl>
      <w:tblPr>
        <w:tblW w:w="8444" w:type="dxa"/>
        <w:jc w:val="center"/>
        <w:tblCellMar>
          <w:left w:w="70" w:type="dxa"/>
          <w:right w:w="70" w:type="dxa"/>
        </w:tblCellMar>
        <w:tblLook w:val="04A0" w:firstRow="1" w:lastRow="0" w:firstColumn="1" w:lastColumn="0" w:noHBand="0" w:noVBand="1"/>
      </w:tblPr>
      <w:tblGrid>
        <w:gridCol w:w="745"/>
        <w:gridCol w:w="1497"/>
        <w:gridCol w:w="1651"/>
        <w:gridCol w:w="23"/>
        <w:gridCol w:w="2270"/>
        <w:gridCol w:w="14"/>
        <w:gridCol w:w="1080"/>
        <w:gridCol w:w="14"/>
        <w:gridCol w:w="1134"/>
        <w:gridCol w:w="16"/>
      </w:tblGrid>
      <w:tr w:rsidR="0056718B" w:rsidRPr="0056718B" w14:paraId="41BE4687" w14:textId="77777777" w:rsidTr="005974B0">
        <w:trPr>
          <w:gridAfter w:val="1"/>
          <w:wAfter w:w="23" w:type="dxa"/>
          <w:trHeight w:val="340"/>
          <w:jc w:val="center"/>
        </w:trPr>
        <w:tc>
          <w:tcPr>
            <w:tcW w:w="807" w:type="dxa"/>
            <w:tcBorders>
              <w:top w:val="single" w:sz="4" w:space="0" w:color="auto"/>
              <w:left w:val="single" w:sz="4" w:space="0" w:color="auto"/>
              <w:bottom w:val="single" w:sz="4" w:space="0" w:color="auto"/>
              <w:right w:val="single" w:sz="4" w:space="0" w:color="auto"/>
            </w:tcBorders>
            <w:shd w:val="clear" w:color="BFBFBF" w:fill="BFBFBF"/>
            <w:vAlign w:val="center"/>
            <w:hideMark/>
          </w:tcPr>
          <w:p w14:paraId="2FF7C463" w14:textId="77777777" w:rsidR="00532111" w:rsidRPr="005974B0" w:rsidRDefault="00532111" w:rsidP="0056718B">
            <w:pPr>
              <w:jc w:val="center"/>
              <w:rPr>
                <w:rFonts w:ascii="Century Gothic" w:hAnsi="Century Gothic" w:cs="Calibri"/>
                <w:b/>
                <w:bCs/>
                <w:sz w:val="18"/>
                <w:szCs w:val="18"/>
                <w:lang w:val="es-ES"/>
              </w:rPr>
            </w:pPr>
            <w:r w:rsidRPr="005974B0">
              <w:rPr>
                <w:rFonts w:ascii="Century Gothic" w:hAnsi="Century Gothic" w:cs="Calibri"/>
                <w:b/>
                <w:bCs/>
                <w:sz w:val="18"/>
                <w:szCs w:val="18"/>
              </w:rPr>
              <w:t>ZONA</w:t>
            </w:r>
          </w:p>
        </w:tc>
        <w:tc>
          <w:tcPr>
            <w:tcW w:w="1737" w:type="dxa"/>
            <w:tcBorders>
              <w:top w:val="single" w:sz="4" w:space="0" w:color="auto"/>
              <w:left w:val="nil"/>
              <w:bottom w:val="single" w:sz="4" w:space="0" w:color="auto"/>
              <w:right w:val="single" w:sz="4" w:space="0" w:color="auto"/>
            </w:tcBorders>
            <w:shd w:val="clear" w:color="BFBFBF" w:fill="BFBFBF"/>
            <w:vAlign w:val="center"/>
            <w:hideMark/>
          </w:tcPr>
          <w:p w14:paraId="4F35CA54" w14:textId="77777777" w:rsidR="00532111" w:rsidRPr="005974B0" w:rsidRDefault="00532111" w:rsidP="0056718B">
            <w:pPr>
              <w:jc w:val="center"/>
              <w:rPr>
                <w:rFonts w:ascii="Century Gothic" w:hAnsi="Century Gothic" w:cs="Calibri"/>
                <w:b/>
                <w:bCs/>
                <w:sz w:val="18"/>
                <w:szCs w:val="18"/>
              </w:rPr>
            </w:pPr>
            <w:r w:rsidRPr="005974B0">
              <w:rPr>
                <w:rFonts w:ascii="Century Gothic" w:hAnsi="Century Gothic" w:cs="Calibri"/>
                <w:b/>
                <w:bCs/>
                <w:sz w:val="18"/>
                <w:szCs w:val="18"/>
              </w:rPr>
              <w:t>PROVINCIA</w:t>
            </w:r>
          </w:p>
        </w:tc>
        <w:tc>
          <w:tcPr>
            <w:tcW w:w="2062" w:type="dxa"/>
            <w:tcBorders>
              <w:top w:val="single" w:sz="4" w:space="0" w:color="auto"/>
              <w:left w:val="nil"/>
              <w:bottom w:val="single" w:sz="4" w:space="0" w:color="auto"/>
              <w:right w:val="single" w:sz="4" w:space="0" w:color="auto"/>
            </w:tcBorders>
            <w:shd w:val="clear" w:color="BFBFBF" w:fill="BFBFBF"/>
            <w:vAlign w:val="center"/>
            <w:hideMark/>
          </w:tcPr>
          <w:p w14:paraId="5D9FD37A" w14:textId="77777777" w:rsidR="00532111" w:rsidRPr="005974B0" w:rsidRDefault="00532111" w:rsidP="0056718B">
            <w:pPr>
              <w:jc w:val="center"/>
              <w:rPr>
                <w:rFonts w:ascii="Century Gothic" w:hAnsi="Century Gothic" w:cs="Calibri"/>
                <w:b/>
                <w:bCs/>
                <w:sz w:val="18"/>
                <w:szCs w:val="18"/>
              </w:rPr>
            </w:pPr>
            <w:r w:rsidRPr="005974B0">
              <w:rPr>
                <w:rFonts w:ascii="Century Gothic" w:hAnsi="Century Gothic" w:cs="Calibri"/>
                <w:b/>
                <w:bCs/>
                <w:sz w:val="18"/>
                <w:szCs w:val="18"/>
              </w:rPr>
              <w:t>NOMBRE CDI</w:t>
            </w:r>
          </w:p>
        </w:tc>
        <w:tc>
          <w:tcPr>
            <w:tcW w:w="1470" w:type="dxa"/>
            <w:gridSpan w:val="2"/>
            <w:tcBorders>
              <w:top w:val="single" w:sz="4" w:space="0" w:color="auto"/>
              <w:left w:val="nil"/>
              <w:bottom w:val="single" w:sz="4" w:space="0" w:color="auto"/>
              <w:right w:val="single" w:sz="4" w:space="0" w:color="auto"/>
            </w:tcBorders>
            <w:shd w:val="clear" w:color="BFBFBF" w:fill="BFBFBF"/>
            <w:vAlign w:val="center"/>
            <w:hideMark/>
          </w:tcPr>
          <w:p w14:paraId="5780DCCA" w14:textId="77777777" w:rsidR="00532111" w:rsidRPr="005974B0" w:rsidRDefault="00532111" w:rsidP="0056718B">
            <w:pPr>
              <w:jc w:val="center"/>
              <w:rPr>
                <w:rFonts w:ascii="Century Gothic" w:hAnsi="Century Gothic" w:cs="Calibri"/>
                <w:b/>
                <w:bCs/>
                <w:sz w:val="18"/>
                <w:szCs w:val="18"/>
              </w:rPr>
            </w:pPr>
            <w:r w:rsidRPr="005974B0">
              <w:rPr>
                <w:rFonts w:ascii="Century Gothic" w:hAnsi="Century Gothic" w:cs="Calibri"/>
                <w:b/>
                <w:bCs/>
                <w:sz w:val="18"/>
                <w:szCs w:val="18"/>
              </w:rPr>
              <w:t xml:space="preserve">PRESUPUESTO REFERENCIAL </w:t>
            </w:r>
          </w:p>
        </w:tc>
        <w:tc>
          <w:tcPr>
            <w:tcW w:w="1164" w:type="dxa"/>
            <w:gridSpan w:val="2"/>
            <w:tcBorders>
              <w:top w:val="single" w:sz="4" w:space="0" w:color="auto"/>
              <w:left w:val="nil"/>
              <w:bottom w:val="single" w:sz="4" w:space="0" w:color="auto"/>
              <w:right w:val="single" w:sz="4" w:space="0" w:color="auto"/>
            </w:tcBorders>
            <w:shd w:val="clear" w:color="BFBFBF" w:fill="BFBFBF"/>
            <w:vAlign w:val="center"/>
            <w:hideMark/>
          </w:tcPr>
          <w:p w14:paraId="05A319B0" w14:textId="77777777" w:rsidR="00532111" w:rsidRPr="005974B0" w:rsidRDefault="00532111" w:rsidP="0056718B">
            <w:pPr>
              <w:jc w:val="center"/>
              <w:rPr>
                <w:rFonts w:ascii="Century Gothic" w:hAnsi="Century Gothic" w:cs="Calibri"/>
                <w:b/>
                <w:bCs/>
                <w:sz w:val="18"/>
                <w:szCs w:val="18"/>
              </w:rPr>
            </w:pPr>
            <w:r w:rsidRPr="005974B0">
              <w:rPr>
                <w:rFonts w:ascii="Century Gothic" w:hAnsi="Century Gothic" w:cs="Calibri"/>
                <w:b/>
                <w:bCs/>
                <w:sz w:val="18"/>
                <w:szCs w:val="18"/>
              </w:rPr>
              <w:t>LATITUD</w:t>
            </w:r>
          </w:p>
        </w:tc>
        <w:tc>
          <w:tcPr>
            <w:tcW w:w="1181" w:type="dxa"/>
            <w:gridSpan w:val="2"/>
            <w:tcBorders>
              <w:top w:val="single" w:sz="4" w:space="0" w:color="auto"/>
              <w:left w:val="nil"/>
              <w:bottom w:val="single" w:sz="4" w:space="0" w:color="auto"/>
              <w:right w:val="single" w:sz="4" w:space="0" w:color="auto"/>
            </w:tcBorders>
            <w:shd w:val="clear" w:color="BFBFBF" w:fill="BFBFBF"/>
            <w:vAlign w:val="center"/>
            <w:hideMark/>
          </w:tcPr>
          <w:p w14:paraId="5D1D226B" w14:textId="77777777" w:rsidR="00532111" w:rsidRPr="005974B0" w:rsidRDefault="00532111" w:rsidP="0056718B">
            <w:pPr>
              <w:jc w:val="center"/>
              <w:rPr>
                <w:rFonts w:ascii="Century Gothic" w:hAnsi="Century Gothic" w:cs="Calibri"/>
                <w:b/>
                <w:bCs/>
                <w:sz w:val="18"/>
                <w:szCs w:val="18"/>
              </w:rPr>
            </w:pPr>
            <w:r w:rsidRPr="005974B0">
              <w:rPr>
                <w:rFonts w:ascii="Century Gothic" w:hAnsi="Century Gothic" w:cs="Calibri"/>
                <w:b/>
                <w:bCs/>
                <w:sz w:val="18"/>
                <w:szCs w:val="18"/>
              </w:rPr>
              <w:t>LONGITUD</w:t>
            </w:r>
          </w:p>
        </w:tc>
      </w:tr>
      <w:tr w:rsidR="0056718B" w:rsidRPr="0056718B" w14:paraId="5F74B66E" w14:textId="77777777" w:rsidTr="005974B0">
        <w:trPr>
          <w:gridAfter w:val="1"/>
          <w:wAfter w:w="23" w:type="dxa"/>
          <w:trHeight w:val="340"/>
          <w:jc w:val="center"/>
        </w:trPr>
        <w:tc>
          <w:tcPr>
            <w:tcW w:w="807" w:type="dxa"/>
            <w:vMerge w:val="restart"/>
            <w:tcBorders>
              <w:top w:val="nil"/>
              <w:left w:val="single" w:sz="4" w:space="0" w:color="auto"/>
              <w:bottom w:val="single" w:sz="4" w:space="0" w:color="auto"/>
              <w:right w:val="single" w:sz="4" w:space="0" w:color="auto"/>
            </w:tcBorders>
            <w:shd w:val="clear" w:color="FFFFFF" w:fill="FFFFFF"/>
            <w:vAlign w:val="center"/>
            <w:hideMark/>
          </w:tcPr>
          <w:p w14:paraId="3BA472D9"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 xml:space="preserve">zona 6 </w:t>
            </w:r>
          </w:p>
        </w:tc>
        <w:tc>
          <w:tcPr>
            <w:tcW w:w="1737" w:type="dxa"/>
            <w:tcBorders>
              <w:top w:val="nil"/>
              <w:left w:val="nil"/>
              <w:bottom w:val="single" w:sz="4" w:space="0" w:color="auto"/>
              <w:right w:val="single" w:sz="4" w:space="0" w:color="auto"/>
            </w:tcBorders>
            <w:shd w:val="clear" w:color="FFFFFF" w:fill="FFFFFF"/>
            <w:vAlign w:val="center"/>
            <w:hideMark/>
          </w:tcPr>
          <w:p w14:paraId="2ED6C573"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 xml:space="preserve">GUAYAS </w:t>
            </w:r>
          </w:p>
        </w:tc>
        <w:tc>
          <w:tcPr>
            <w:tcW w:w="2062" w:type="dxa"/>
            <w:tcBorders>
              <w:top w:val="nil"/>
              <w:left w:val="nil"/>
              <w:bottom w:val="single" w:sz="4" w:space="0" w:color="auto"/>
              <w:right w:val="single" w:sz="4" w:space="0" w:color="auto"/>
            </w:tcBorders>
            <w:shd w:val="clear" w:color="FFFFFF" w:fill="FFFFFF"/>
            <w:vAlign w:val="center"/>
            <w:hideMark/>
          </w:tcPr>
          <w:p w14:paraId="0061A5B9" w14:textId="77777777" w:rsidR="00532111" w:rsidRPr="005974B0" w:rsidRDefault="00532111" w:rsidP="0056718B">
            <w:pPr>
              <w:jc w:val="center"/>
              <w:rPr>
                <w:rFonts w:ascii="Century Gothic" w:hAnsi="Century Gothic" w:cs="Calibri"/>
                <w:b/>
                <w:bCs/>
                <w:sz w:val="18"/>
                <w:szCs w:val="18"/>
              </w:rPr>
            </w:pPr>
            <w:r w:rsidRPr="005974B0">
              <w:rPr>
                <w:rFonts w:ascii="Century Gothic" w:hAnsi="Century Gothic" w:cs="Calibri"/>
                <w:b/>
                <w:bCs/>
                <w:sz w:val="18"/>
                <w:szCs w:val="18"/>
              </w:rPr>
              <w:t>CEIBA</w:t>
            </w:r>
          </w:p>
        </w:tc>
        <w:tc>
          <w:tcPr>
            <w:tcW w:w="1470" w:type="dxa"/>
            <w:gridSpan w:val="2"/>
            <w:tcBorders>
              <w:top w:val="nil"/>
              <w:left w:val="single" w:sz="4" w:space="0" w:color="auto"/>
              <w:bottom w:val="single" w:sz="4" w:space="0" w:color="auto"/>
              <w:right w:val="single" w:sz="4" w:space="0" w:color="auto"/>
            </w:tcBorders>
            <w:shd w:val="clear" w:color="FFFFFF" w:fill="FFFFFF"/>
            <w:vAlign w:val="center"/>
            <w:hideMark/>
          </w:tcPr>
          <w:p w14:paraId="3D1F4E9F" w14:textId="77777777" w:rsidR="00532111" w:rsidRPr="005974B0" w:rsidRDefault="00532111" w:rsidP="0056718B">
            <w:pPr>
              <w:jc w:val="center"/>
              <w:rPr>
                <w:rFonts w:ascii="Century Gothic" w:hAnsi="Century Gothic" w:cs="Calibri"/>
                <w:color w:val="000000"/>
                <w:sz w:val="18"/>
                <w:szCs w:val="18"/>
              </w:rPr>
            </w:pPr>
            <w:r w:rsidRPr="005974B0">
              <w:rPr>
                <w:rFonts w:ascii="Century Gothic" w:hAnsi="Century Gothic" w:cs="Calibri"/>
                <w:color w:val="000000"/>
                <w:sz w:val="18"/>
                <w:szCs w:val="18"/>
              </w:rPr>
              <w:t xml:space="preserve">                           61.291,00  </w:t>
            </w:r>
          </w:p>
        </w:tc>
        <w:tc>
          <w:tcPr>
            <w:tcW w:w="1164" w:type="dxa"/>
            <w:gridSpan w:val="2"/>
            <w:tcBorders>
              <w:top w:val="nil"/>
              <w:left w:val="single" w:sz="4" w:space="0" w:color="auto"/>
              <w:bottom w:val="single" w:sz="4" w:space="0" w:color="auto"/>
              <w:right w:val="single" w:sz="4" w:space="0" w:color="auto"/>
            </w:tcBorders>
            <w:shd w:val="clear" w:color="FFFFFF" w:fill="FFFFFF"/>
            <w:vAlign w:val="center"/>
            <w:hideMark/>
          </w:tcPr>
          <w:p w14:paraId="75180E3D"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-2,1376295</w:t>
            </w:r>
          </w:p>
        </w:tc>
        <w:tc>
          <w:tcPr>
            <w:tcW w:w="1181" w:type="dxa"/>
            <w:gridSpan w:val="2"/>
            <w:tcBorders>
              <w:top w:val="nil"/>
              <w:left w:val="nil"/>
              <w:bottom w:val="single" w:sz="4" w:space="0" w:color="auto"/>
              <w:right w:val="single" w:sz="4" w:space="0" w:color="auto"/>
            </w:tcBorders>
            <w:shd w:val="clear" w:color="FFFFFF" w:fill="FFFFFF"/>
            <w:vAlign w:val="center"/>
            <w:hideMark/>
          </w:tcPr>
          <w:p w14:paraId="36E738A4" w14:textId="77777777" w:rsidR="00532111" w:rsidRPr="005974B0" w:rsidRDefault="00532111" w:rsidP="0056718B">
            <w:pPr>
              <w:jc w:val="center"/>
              <w:rPr>
                <w:rFonts w:ascii="Century Gothic" w:hAnsi="Century Gothic" w:cs="Calibri"/>
                <w:sz w:val="18"/>
                <w:szCs w:val="18"/>
              </w:rPr>
            </w:pPr>
            <w:r w:rsidRPr="005974B0">
              <w:rPr>
                <w:rFonts w:ascii="Century Gothic" w:hAnsi="Century Gothic" w:cs="Calibri"/>
                <w:sz w:val="18"/>
                <w:szCs w:val="18"/>
              </w:rPr>
              <w:t>-79,9663359</w:t>
            </w:r>
          </w:p>
        </w:tc>
      </w:tr>
      <w:tr w:rsidR="0056718B" w:rsidRPr="0056718B" w14:paraId="6BB14B8F" w14:textId="77777777" w:rsidTr="005974B0">
        <w:trPr>
          <w:trHeight w:val="340"/>
          <w:jc w:val="center"/>
        </w:trPr>
        <w:tc>
          <w:tcPr>
            <w:tcW w:w="807" w:type="dxa"/>
            <w:vMerge/>
            <w:tcBorders>
              <w:top w:val="nil"/>
              <w:left w:val="single" w:sz="4" w:space="0" w:color="auto"/>
              <w:bottom w:val="single" w:sz="4" w:space="0" w:color="auto"/>
              <w:right w:val="single" w:sz="4" w:space="0" w:color="auto"/>
            </w:tcBorders>
            <w:vAlign w:val="center"/>
            <w:hideMark/>
          </w:tcPr>
          <w:p w14:paraId="1B878569" w14:textId="77777777" w:rsidR="00532111" w:rsidRPr="002E1F9A" w:rsidRDefault="00532111" w:rsidP="0056718B">
            <w:pPr>
              <w:rPr>
                <w:rFonts w:ascii="Century Gothic" w:hAnsi="Century Gothic" w:cs="Calibri"/>
                <w:sz w:val="18"/>
                <w:szCs w:val="18"/>
              </w:rPr>
            </w:pPr>
          </w:p>
        </w:tc>
        <w:tc>
          <w:tcPr>
            <w:tcW w:w="1737" w:type="dxa"/>
            <w:tcBorders>
              <w:top w:val="nil"/>
              <w:left w:val="nil"/>
              <w:bottom w:val="single" w:sz="4" w:space="0" w:color="auto"/>
              <w:right w:val="single" w:sz="4" w:space="0" w:color="auto"/>
            </w:tcBorders>
            <w:shd w:val="clear" w:color="FFFFFF" w:fill="FFFFFF"/>
            <w:vAlign w:val="center"/>
            <w:hideMark/>
          </w:tcPr>
          <w:p w14:paraId="3915D2C1"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 xml:space="preserve">GUAYAS </w:t>
            </w:r>
          </w:p>
        </w:tc>
        <w:tc>
          <w:tcPr>
            <w:tcW w:w="2076" w:type="dxa"/>
            <w:gridSpan w:val="2"/>
            <w:tcBorders>
              <w:top w:val="nil"/>
              <w:left w:val="nil"/>
              <w:bottom w:val="single" w:sz="4" w:space="0" w:color="auto"/>
              <w:right w:val="single" w:sz="4" w:space="0" w:color="auto"/>
            </w:tcBorders>
            <w:shd w:val="clear" w:color="FFFFFF" w:fill="FFFFFF"/>
            <w:vAlign w:val="center"/>
            <w:hideMark/>
          </w:tcPr>
          <w:p w14:paraId="15430624" w14:textId="77777777" w:rsidR="00532111" w:rsidRPr="002E1F9A" w:rsidRDefault="00532111" w:rsidP="0056718B">
            <w:pPr>
              <w:jc w:val="center"/>
              <w:rPr>
                <w:rFonts w:ascii="Century Gothic" w:hAnsi="Century Gothic" w:cs="Calibri"/>
                <w:b/>
                <w:bCs/>
                <w:sz w:val="18"/>
                <w:szCs w:val="18"/>
              </w:rPr>
            </w:pPr>
            <w:r w:rsidRPr="002E1F9A">
              <w:rPr>
                <w:rFonts w:ascii="Century Gothic" w:hAnsi="Century Gothic" w:cs="Calibri"/>
                <w:b/>
                <w:bCs/>
                <w:sz w:val="18"/>
                <w:szCs w:val="18"/>
              </w:rPr>
              <w:t>COLIBRI</w:t>
            </w:r>
          </w:p>
        </w:tc>
        <w:tc>
          <w:tcPr>
            <w:tcW w:w="1470" w:type="dxa"/>
            <w:gridSpan w:val="2"/>
            <w:tcBorders>
              <w:top w:val="nil"/>
              <w:left w:val="single" w:sz="4" w:space="0" w:color="auto"/>
              <w:bottom w:val="single" w:sz="4" w:space="0" w:color="auto"/>
              <w:right w:val="single" w:sz="4" w:space="0" w:color="auto"/>
            </w:tcBorders>
            <w:shd w:val="clear" w:color="FFFFFF" w:fill="FFFFFF"/>
            <w:vAlign w:val="center"/>
            <w:hideMark/>
          </w:tcPr>
          <w:p w14:paraId="474F4641"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56.351,00  </w:t>
            </w:r>
          </w:p>
        </w:tc>
        <w:tc>
          <w:tcPr>
            <w:tcW w:w="1164" w:type="dxa"/>
            <w:gridSpan w:val="2"/>
            <w:tcBorders>
              <w:top w:val="nil"/>
              <w:left w:val="single" w:sz="4" w:space="0" w:color="auto"/>
              <w:bottom w:val="single" w:sz="4" w:space="0" w:color="auto"/>
              <w:right w:val="single" w:sz="4" w:space="0" w:color="auto"/>
            </w:tcBorders>
            <w:shd w:val="clear" w:color="FFFFFF" w:fill="FFFFFF"/>
            <w:vAlign w:val="center"/>
            <w:hideMark/>
          </w:tcPr>
          <w:p w14:paraId="474707C6"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-2,1259947</w:t>
            </w:r>
          </w:p>
        </w:tc>
        <w:tc>
          <w:tcPr>
            <w:tcW w:w="1190" w:type="dxa"/>
            <w:gridSpan w:val="2"/>
            <w:tcBorders>
              <w:top w:val="nil"/>
              <w:left w:val="nil"/>
              <w:bottom w:val="single" w:sz="4" w:space="0" w:color="auto"/>
              <w:right w:val="single" w:sz="4" w:space="0" w:color="auto"/>
            </w:tcBorders>
            <w:shd w:val="clear" w:color="FFFFFF" w:fill="FFFFFF"/>
            <w:vAlign w:val="center"/>
            <w:hideMark/>
          </w:tcPr>
          <w:p w14:paraId="0B0220CF"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-79,9629078</w:t>
            </w:r>
          </w:p>
        </w:tc>
      </w:tr>
      <w:tr w:rsidR="0056718B" w:rsidRPr="0056718B" w14:paraId="5C522DB8" w14:textId="77777777" w:rsidTr="005974B0">
        <w:trPr>
          <w:trHeight w:val="340"/>
          <w:jc w:val="center"/>
        </w:trPr>
        <w:tc>
          <w:tcPr>
            <w:tcW w:w="807" w:type="dxa"/>
            <w:vMerge/>
            <w:tcBorders>
              <w:top w:val="nil"/>
              <w:left w:val="single" w:sz="4" w:space="0" w:color="auto"/>
              <w:bottom w:val="single" w:sz="4" w:space="0" w:color="auto"/>
              <w:right w:val="single" w:sz="4" w:space="0" w:color="auto"/>
            </w:tcBorders>
            <w:vAlign w:val="center"/>
            <w:hideMark/>
          </w:tcPr>
          <w:p w14:paraId="0BACAD28" w14:textId="77777777" w:rsidR="00532111" w:rsidRPr="002E1F9A" w:rsidRDefault="00532111" w:rsidP="0056718B">
            <w:pPr>
              <w:rPr>
                <w:rFonts w:ascii="Century Gothic" w:hAnsi="Century Gothic" w:cs="Calibri"/>
                <w:sz w:val="18"/>
                <w:szCs w:val="18"/>
              </w:rPr>
            </w:pPr>
          </w:p>
        </w:tc>
        <w:tc>
          <w:tcPr>
            <w:tcW w:w="1737" w:type="dxa"/>
            <w:tcBorders>
              <w:top w:val="nil"/>
              <w:left w:val="nil"/>
              <w:bottom w:val="single" w:sz="4" w:space="0" w:color="auto"/>
              <w:right w:val="single" w:sz="4" w:space="0" w:color="auto"/>
            </w:tcBorders>
            <w:shd w:val="clear" w:color="FFFFFF" w:fill="FFFFFF"/>
            <w:vAlign w:val="center"/>
            <w:hideMark/>
          </w:tcPr>
          <w:p w14:paraId="7A7B82E9"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 xml:space="preserve">GUAYAS </w:t>
            </w:r>
          </w:p>
        </w:tc>
        <w:tc>
          <w:tcPr>
            <w:tcW w:w="2076" w:type="dxa"/>
            <w:gridSpan w:val="2"/>
            <w:tcBorders>
              <w:top w:val="nil"/>
              <w:left w:val="nil"/>
              <w:bottom w:val="single" w:sz="4" w:space="0" w:color="auto"/>
              <w:right w:val="single" w:sz="4" w:space="0" w:color="auto"/>
            </w:tcBorders>
            <w:shd w:val="clear" w:color="FFFFFF" w:fill="FFFFFF"/>
            <w:vAlign w:val="center"/>
            <w:hideMark/>
          </w:tcPr>
          <w:p w14:paraId="6F5A2B5D" w14:textId="77777777" w:rsidR="00532111" w:rsidRPr="002E1F9A" w:rsidRDefault="00532111" w:rsidP="0056718B">
            <w:pPr>
              <w:jc w:val="center"/>
              <w:rPr>
                <w:rFonts w:ascii="Century Gothic" w:hAnsi="Century Gothic" w:cs="Calibri"/>
                <w:b/>
                <w:bCs/>
                <w:sz w:val="18"/>
                <w:szCs w:val="18"/>
              </w:rPr>
            </w:pPr>
            <w:r w:rsidRPr="002E1F9A">
              <w:rPr>
                <w:rFonts w:ascii="Century Gothic" w:hAnsi="Century Gothic" w:cs="Calibri"/>
                <w:b/>
                <w:bCs/>
                <w:sz w:val="18"/>
                <w:szCs w:val="18"/>
              </w:rPr>
              <w:t>NUEVAS RAICES</w:t>
            </w:r>
          </w:p>
        </w:tc>
        <w:tc>
          <w:tcPr>
            <w:tcW w:w="1470" w:type="dxa"/>
            <w:gridSpan w:val="2"/>
            <w:tcBorders>
              <w:top w:val="nil"/>
              <w:left w:val="single" w:sz="4" w:space="0" w:color="auto"/>
              <w:bottom w:val="single" w:sz="4" w:space="0" w:color="auto"/>
              <w:right w:val="single" w:sz="4" w:space="0" w:color="auto"/>
            </w:tcBorders>
            <w:shd w:val="clear" w:color="FFFFFF" w:fill="FFFFFF"/>
            <w:vAlign w:val="center"/>
            <w:hideMark/>
          </w:tcPr>
          <w:p w14:paraId="713E7F40"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53.479,00  </w:t>
            </w:r>
          </w:p>
        </w:tc>
        <w:tc>
          <w:tcPr>
            <w:tcW w:w="1164" w:type="dxa"/>
            <w:gridSpan w:val="2"/>
            <w:tcBorders>
              <w:top w:val="nil"/>
              <w:left w:val="single" w:sz="4" w:space="0" w:color="auto"/>
              <w:bottom w:val="single" w:sz="4" w:space="0" w:color="auto"/>
              <w:right w:val="single" w:sz="4" w:space="0" w:color="auto"/>
            </w:tcBorders>
            <w:shd w:val="clear" w:color="FFFFFF" w:fill="FFFFFF"/>
            <w:vAlign w:val="center"/>
            <w:hideMark/>
          </w:tcPr>
          <w:p w14:paraId="05A4ACD2"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-2,1359369</w:t>
            </w:r>
          </w:p>
        </w:tc>
        <w:tc>
          <w:tcPr>
            <w:tcW w:w="1190" w:type="dxa"/>
            <w:gridSpan w:val="2"/>
            <w:tcBorders>
              <w:top w:val="nil"/>
              <w:left w:val="nil"/>
              <w:bottom w:val="single" w:sz="4" w:space="0" w:color="auto"/>
              <w:right w:val="single" w:sz="4" w:space="0" w:color="auto"/>
            </w:tcBorders>
            <w:shd w:val="clear" w:color="FFFFFF" w:fill="FFFFFF"/>
            <w:vAlign w:val="center"/>
            <w:hideMark/>
          </w:tcPr>
          <w:p w14:paraId="19869D6D"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-79,9632835</w:t>
            </w:r>
          </w:p>
        </w:tc>
      </w:tr>
      <w:tr w:rsidR="0056718B" w:rsidRPr="0056718B" w14:paraId="0657C698" w14:textId="77777777" w:rsidTr="005974B0">
        <w:trPr>
          <w:trHeight w:val="340"/>
          <w:jc w:val="center"/>
        </w:trPr>
        <w:tc>
          <w:tcPr>
            <w:tcW w:w="807" w:type="dxa"/>
            <w:vMerge/>
            <w:tcBorders>
              <w:top w:val="nil"/>
              <w:left w:val="single" w:sz="4" w:space="0" w:color="auto"/>
              <w:bottom w:val="single" w:sz="4" w:space="0" w:color="auto"/>
              <w:right w:val="single" w:sz="4" w:space="0" w:color="auto"/>
            </w:tcBorders>
            <w:vAlign w:val="center"/>
            <w:hideMark/>
          </w:tcPr>
          <w:p w14:paraId="57B0E4DA" w14:textId="77777777" w:rsidR="00532111" w:rsidRPr="002E1F9A" w:rsidRDefault="00532111" w:rsidP="0056718B">
            <w:pPr>
              <w:rPr>
                <w:rFonts w:ascii="Century Gothic" w:hAnsi="Century Gothic" w:cs="Calibri"/>
                <w:sz w:val="18"/>
                <w:szCs w:val="18"/>
              </w:rPr>
            </w:pPr>
          </w:p>
        </w:tc>
        <w:tc>
          <w:tcPr>
            <w:tcW w:w="1737" w:type="dxa"/>
            <w:tcBorders>
              <w:top w:val="nil"/>
              <w:left w:val="nil"/>
              <w:bottom w:val="single" w:sz="4" w:space="0" w:color="auto"/>
              <w:right w:val="single" w:sz="4" w:space="0" w:color="auto"/>
            </w:tcBorders>
            <w:shd w:val="clear" w:color="FFFFFF" w:fill="FFFFFF"/>
            <w:vAlign w:val="center"/>
            <w:hideMark/>
          </w:tcPr>
          <w:p w14:paraId="38486673"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 xml:space="preserve">GUAYAS </w:t>
            </w:r>
          </w:p>
        </w:tc>
        <w:tc>
          <w:tcPr>
            <w:tcW w:w="2076" w:type="dxa"/>
            <w:gridSpan w:val="2"/>
            <w:tcBorders>
              <w:top w:val="nil"/>
              <w:left w:val="nil"/>
              <w:bottom w:val="single" w:sz="4" w:space="0" w:color="auto"/>
              <w:right w:val="single" w:sz="4" w:space="0" w:color="auto"/>
            </w:tcBorders>
            <w:shd w:val="clear" w:color="FFFFFF" w:fill="FFFFFF"/>
            <w:vAlign w:val="center"/>
            <w:hideMark/>
          </w:tcPr>
          <w:p w14:paraId="4C8F08CB" w14:textId="77777777" w:rsidR="00532111" w:rsidRPr="002E1F9A" w:rsidRDefault="00532111" w:rsidP="0056718B">
            <w:pPr>
              <w:jc w:val="center"/>
              <w:rPr>
                <w:rFonts w:ascii="Century Gothic" w:hAnsi="Century Gothic" w:cs="Calibri"/>
                <w:b/>
                <w:bCs/>
                <w:sz w:val="18"/>
                <w:szCs w:val="18"/>
              </w:rPr>
            </w:pPr>
            <w:r w:rsidRPr="002E1F9A">
              <w:rPr>
                <w:rFonts w:ascii="Century Gothic" w:hAnsi="Century Gothic" w:cs="Calibri"/>
                <w:b/>
                <w:bCs/>
                <w:sz w:val="18"/>
                <w:szCs w:val="18"/>
              </w:rPr>
              <w:t>SAGRADO CORAZÓN DE JESUS</w:t>
            </w:r>
          </w:p>
        </w:tc>
        <w:tc>
          <w:tcPr>
            <w:tcW w:w="1470" w:type="dxa"/>
            <w:gridSpan w:val="2"/>
            <w:tcBorders>
              <w:top w:val="nil"/>
              <w:left w:val="single" w:sz="4" w:space="0" w:color="auto"/>
              <w:bottom w:val="single" w:sz="4" w:space="0" w:color="auto"/>
              <w:right w:val="single" w:sz="4" w:space="0" w:color="auto"/>
            </w:tcBorders>
            <w:shd w:val="clear" w:color="FFFFFF" w:fill="FFFFFF"/>
            <w:vAlign w:val="center"/>
            <w:hideMark/>
          </w:tcPr>
          <w:p w14:paraId="2651245F" w14:textId="77777777" w:rsidR="00532111" w:rsidRPr="002E1F9A" w:rsidRDefault="00532111" w:rsidP="0056718B">
            <w:pPr>
              <w:jc w:val="center"/>
              <w:rPr>
                <w:rFonts w:ascii="Century Gothic" w:hAnsi="Century Gothic" w:cs="Calibri"/>
                <w:color w:val="000000"/>
                <w:sz w:val="18"/>
                <w:szCs w:val="18"/>
              </w:rPr>
            </w:pPr>
            <w:r w:rsidRPr="002E1F9A">
              <w:rPr>
                <w:rFonts w:ascii="Century Gothic" w:hAnsi="Century Gothic" w:cs="Calibri"/>
                <w:color w:val="000000"/>
                <w:sz w:val="18"/>
                <w:szCs w:val="18"/>
              </w:rPr>
              <w:t xml:space="preserve">                           82.695,00  </w:t>
            </w:r>
          </w:p>
        </w:tc>
        <w:tc>
          <w:tcPr>
            <w:tcW w:w="1164" w:type="dxa"/>
            <w:gridSpan w:val="2"/>
            <w:tcBorders>
              <w:top w:val="nil"/>
              <w:left w:val="single" w:sz="4" w:space="0" w:color="auto"/>
              <w:bottom w:val="single" w:sz="4" w:space="0" w:color="auto"/>
              <w:right w:val="single" w:sz="4" w:space="0" w:color="auto"/>
            </w:tcBorders>
            <w:shd w:val="clear" w:color="FFFFFF" w:fill="FFFFFF"/>
            <w:vAlign w:val="center"/>
            <w:hideMark/>
          </w:tcPr>
          <w:p w14:paraId="11ED1513"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-2,267748</w:t>
            </w:r>
          </w:p>
        </w:tc>
        <w:tc>
          <w:tcPr>
            <w:tcW w:w="1190" w:type="dxa"/>
            <w:gridSpan w:val="2"/>
            <w:tcBorders>
              <w:top w:val="nil"/>
              <w:left w:val="nil"/>
              <w:bottom w:val="single" w:sz="4" w:space="0" w:color="auto"/>
              <w:right w:val="single" w:sz="4" w:space="0" w:color="auto"/>
            </w:tcBorders>
            <w:shd w:val="clear" w:color="FFFFFF" w:fill="FFFFFF"/>
            <w:vAlign w:val="center"/>
            <w:hideMark/>
          </w:tcPr>
          <w:p w14:paraId="4F4E3518" w14:textId="77777777" w:rsidR="00532111" w:rsidRPr="002E1F9A" w:rsidRDefault="00532111" w:rsidP="0056718B">
            <w:pPr>
              <w:jc w:val="center"/>
              <w:rPr>
                <w:rFonts w:ascii="Century Gothic" w:hAnsi="Century Gothic" w:cs="Calibri"/>
                <w:sz w:val="18"/>
                <w:szCs w:val="18"/>
              </w:rPr>
            </w:pPr>
            <w:r w:rsidRPr="002E1F9A">
              <w:rPr>
                <w:rFonts w:ascii="Century Gothic" w:hAnsi="Century Gothic" w:cs="Calibri"/>
                <w:sz w:val="18"/>
                <w:szCs w:val="18"/>
              </w:rPr>
              <w:t>-79,8982111</w:t>
            </w:r>
          </w:p>
        </w:tc>
      </w:tr>
    </w:tbl>
    <w:p w14:paraId="706A65C5" w14:textId="77777777" w:rsidR="00B9052D" w:rsidRPr="005974B0" w:rsidRDefault="00B9052D" w:rsidP="005974B0">
      <w:pPr>
        <w:jc w:val="both"/>
        <w:rPr>
          <w:rFonts w:ascii="Century Gothic" w:hAnsi="Century Gothic"/>
          <w:sz w:val="18"/>
          <w:szCs w:val="18"/>
          <w:lang w:val="es-MX"/>
        </w:rPr>
      </w:pPr>
    </w:p>
    <w:p w14:paraId="2B563027" w14:textId="77777777" w:rsidR="009D69C7" w:rsidRPr="009D69C7" w:rsidRDefault="003F79AA" w:rsidP="00B9052D">
      <w:pPr>
        <w:pStyle w:val="Prrafodelista"/>
        <w:spacing w:after="120"/>
        <w:ind w:left="360"/>
        <w:jc w:val="both"/>
        <w:rPr>
          <w:rFonts w:ascii="Century Gothic" w:hAnsi="Century Gothic"/>
          <w:b/>
          <w:iCs/>
          <w:lang w:val="es-MX"/>
        </w:rPr>
      </w:pPr>
      <w:r w:rsidRPr="000A113E">
        <w:rPr>
          <w:rFonts w:ascii="Century Gothic" w:hAnsi="Century Gothic"/>
          <w:i/>
          <w:lang w:val="es-MX"/>
        </w:rPr>
        <w:t>E</w:t>
      </w:r>
      <w:r w:rsidRPr="000A113E">
        <w:rPr>
          <w:rFonts w:ascii="Century Gothic" w:hAnsi="Century Gothic"/>
          <w:iCs/>
          <w:lang w:val="es-MX"/>
        </w:rPr>
        <w:t xml:space="preserve">l plazo de entrega </w:t>
      </w:r>
      <w:r w:rsidR="00554A6A" w:rsidRPr="000A113E">
        <w:rPr>
          <w:rFonts w:ascii="Century Gothic" w:hAnsi="Century Gothic"/>
          <w:iCs/>
          <w:lang w:val="es-MX"/>
        </w:rPr>
        <w:t xml:space="preserve">de </w:t>
      </w:r>
      <w:r w:rsidR="0056718B">
        <w:rPr>
          <w:rFonts w:ascii="Century Gothic" w:hAnsi="Century Gothic"/>
          <w:iCs/>
          <w:lang w:val="es-MX"/>
        </w:rPr>
        <w:t>cada</w:t>
      </w:r>
      <w:r w:rsidR="00554A6A" w:rsidRPr="000A113E">
        <w:rPr>
          <w:rFonts w:ascii="Century Gothic" w:hAnsi="Century Gothic"/>
          <w:iCs/>
          <w:lang w:val="es-MX"/>
        </w:rPr>
        <w:t xml:space="preserve"> obra</w:t>
      </w:r>
      <w:r w:rsidRPr="000A113E">
        <w:rPr>
          <w:rFonts w:ascii="Century Gothic" w:hAnsi="Century Gothic"/>
          <w:iCs/>
          <w:lang w:val="es-MX"/>
        </w:rPr>
        <w:t xml:space="preserve"> </w:t>
      </w:r>
      <w:r w:rsidRPr="009D69C7">
        <w:rPr>
          <w:rFonts w:ascii="Century Gothic" w:hAnsi="Century Gothic"/>
          <w:b/>
          <w:iCs/>
          <w:lang w:val="es-MX"/>
        </w:rPr>
        <w:t>es</w:t>
      </w:r>
      <w:r w:rsidR="009D69C7" w:rsidRPr="009D69C7">
        <w:rPr>
          <w:rFonts w:ascii="Century Gothic" w:hAnsi="Century Gothic"/>
          <w:b/>
          <w:iCs/>
          <w:lang w:val="es-MX"/>
        </w:rPr>
        <w:t xml:space="preserve"> 75 días calendarios, contados a partir del día siguiente de la suscripción del Acta de Inicio de Obra, dada por el Administrador de Contrato.</w:t>
      </w:r>
    </w:p>
    <w:p w14:paraId="3CCF2B61" w14:textId="4077EBC4" w:rsidR="00154F24" w:rsidRPr="0053589B" w:rsidRDefault="00154F24" w:rsidP="00B9052D">
      <w:pPr>
        <w:pStyle w:val="Prrafodelista"/>
        <w:spacing w:after="120"/>
        <w:ind w:left="360"/>
        <w:jc w:val="both"/>
        <w:rPr>
          <w:rFonts w:ascii="Century Gothic" w:hAnsi="Century Gothic"/>
          <w:i/>
          <w:color w:val="8DB3E2"/>
          <w:lang w:val="es-MX"/>
        </w:rPr>
      </w:pPr>
    </w:p>
    <w:p w14:paraId="72C008F8" w14:textId="77777777" w:rsidR="00154F24" w:rsidRPr="0053589B" w:rsidRDefault="003F79AA" w:rsidP="004733F5">
      <w:pPr>
        <w:pStyle w:val="Prrafodelista"/>
        <w:numPr>
          <w:ilvl w:val="0"/>
          <w:numId w:val="15"/>
        </w:numPr>
        <w:spacing w:after="120"/>
        <w:ind w:left="360"/>
        <w:jc w:val="both"/>
        <w:rPr>
          <w:rFonts w:ascii="Century Gothic" w:hAnsi="Century Gothic"/>
          <w:i/>
          <w:color w:val="8DB3E2"/>
          <w:lang w:val="es-MX"/>
        </w:rPr>
      </w:pPr>
      <w:r w:rsidRPr="0053589B">
        <w:rPr>
          <w:rFonts w:ascii="Century Gothic" w:hAnsi="Century Gothic"/>
          <w:lang w:val="es-MX"/>
        </w:rPr>
        <w:t xml:space="preserve">La licitación se efectuará conforme a los procedimientos de Licitación Pública </w:t>
      </w:r>
      <w:r w:rsidR="00523E46" w:rsidRPr="0053589B">
        <w:rPr>
          <w:rFonts w:ascii="Century Gothic" w:hAnsi="Century Gothic"/>
          <w:lang w:val="es-MX"/>
        </w:rPr>
        <w:t>Nacional</w:t>
      </w:r>
      <w:r w:rsidRPr="0053589B">
        <w:rPr>
          <w:rFonts w:ascii="Century Gothic" w:hAnsi="Century Gothic"/>
          <w:lang w:val="es-MX"/>
        </w:rPr>
        <w:t xml:space="preserve"> (</w:t>
      </w:r>
      <w:r w:rsidR="00CB3B8E" w:rsidRPr="0053589B">
        <w:rPr>
          <w:rFonts w:ascii="Century Gothic" w:hAnsi="Century Gothic"/>
          <w:lang w:val="es-MX"/>
        </w:rPr>
        <w:t>LPN</w:t>
      </w:r>
      <w:r w:rsidRPr="0053589B">
        <w:rPr>
          <w:rFonts w:ascii="Century Gothic" w:hAnsi="Century Gothic"/>
          <w:lang w:val="es-MX"/>
        </w:rPr>
        <w:t xml:space="preserve">) establecidos en la publicación del Banco Interamericano de Desarrollo titulada </w:t>
      </w:r>
      <w:r w:rsidRPr="0053589B">
        <w:rPr>
          <w:rFonts w:ascii="Century Gothic" w:hAnsi="Century Gothic"/>
          <w:i/>
          <w:iCs/>
          <w:lang w:val="es-MX"/>
        </w:rPr>
        <w:t>Políticas para la Adquisición de Obras y Bienes financiados por el Banco Interamericano de Desarrollo (BID)</w:t>
      </w:r>
      <w:r w:rsidR="0020207A" w:rsidRPr="0053589B">
        <w:rPr>
          <w:rFonts w:ascii="Century Gothic" w:hAnsi="Century Gothic"/>
          <w:b/>
          <w:bCs/>
          <w:i/>
          <w:lang w:val="es-ES"/>
        </w:rPr>
        <w:t xml:space="preserve"> </w:t>
      </w:r>
      <w:r w:rsidR="0020207A" w:rsidRPr="0053589B">
        <w:rPr>
          <w:rFonts w:ascii="Century Gothic" w:hAnsi="Century Gothic"/>
          <w:bCs/>
          <w:i/>
          <w:lang w:val="es-ES"/>
        </w:rPr>
        <w:t>GN-2349</w:t>
      </w:r>
      <w:r w:rsidR="006275B5" w:rsidRPr="0053589B">
        <w:rPr>
          <w:rFonts w:ascii="Century Gothic" w:hAnsi="Century Gothic"/>
          <w:bCs/>
          <w:i/>
          <w:lang w:val="es-ES"/>
        </w:rPr>
        <w:t>-</w:t>
      </w:r>
      <w:r w:rsidR="00515F27" w:rsidRPr="0053589B">
        <w:rPr>
          <w:rFonts w:ascii="Century Gothic" w:hAnsi="Century Gothic"/>
          <w:bCs/>
          <w:iCs/>
          <w:lang w:val="es-ES"/>
        </w:rPr>
        <w:t>15</w:t>
      </w:r>
      <w:r w:rsidRPr="0053589B">
        <w:rPr>
          <w:rFonts w:ascii="Century Gothic" w:hAnsi="Century Gothic"/>
          <w:lang w:val="es-MX"/>
        </w:rPr>
        <w:t>, y está abierta a todos los Oferentes de países elegibles, según se definen en los Documentos de Licitación</w:t>
      </w:r>
      <w:r w:rsidRPr="0053589B">
        <w:rPr>
          <w:rFonts w:ascii="Century Gothic" w:hAnsi="Century Gothic"/>
          <w:i/>
          <w:lang w:val="es-MX"/>
        </w:rPr>
        <w:t>.</w:t>
      </w:r>
    </w:p>
    <w:p w14:paraId="4C24FF0A" w14:textId="77777777" w:rsidR="00154F24" w:rsidRPr="00645F09" w:rsidRDefault="003F79AA" w:rsidP="004733F5">
      <w:pPr>
        <w:pStyle w:val="Prrafodelista"/>
        <w:numPr>
          <w:ilvl w:val="0"/>
          <w:numId w:val="15"/>
        </w:numPr>
        <w:spacing w:after="120"/>
        <w:ind w:left="360"/>
        <w:jc w:val="both"/>
        <w:rPr>
          <w:rFonts w:ascii="Century Gothic" w:hAnsi="Century Gothic"/>
          <w:lang w:val="es-MX"/>
        </w:rPr>
      </w:pPr>
      <w:r w:rsidRPr="0053589B">
        <w:rPr>
          <w:rFonts w:ascii="Century Gothic" w:hAnsi="Century Gothic"/>
          <w:lang w:val="es-MX"/>
        </w:rPr>
        <w:t xml:space="preserve">Los Oferentes elegibles que estén interesados podrán </w:t>
      </w:r>
      <w:r w:rsidR="00554A6A" w:rsidRPr="0053589B">
        <w:rPr>
          <w:rFonts w:ascii="Century Gothic" w:hAnsi="Century Gothic"/>
          <w:lang w:val="es-MX"/>
        </w:rPr>
        <w:t xml:space="preserve">solicitar mayor </w:t>
      </w:r>
      <w:r w:rsidRPr="0053589B">
        <w:rPr>
          <w:rFonts w:ascii="Century Gothic" w:hAnsi="Century Gothic"/>
          <w:lang w:val="es-MX"/>
        </w:rPr>
        <w:t>información</w:t>
      </w:r>
      <w:r w:rsidR="00554A6A" w:rsidRPr="0053589B">
        <w:rPr>
          <w:rFonts w:ascii="Century Gothic" w:hAnsi="Century Gothic"/>
          <w:lang w:val="es-MX"/>
        </w:rPr>
        <w:t xml:space="preserve"> contactando </w:t>
      </w:r>
      <w:r w:rsidR="00554A6A" w:rsidRPr="00645F09">
        <w:rPr>
          <w:rFonts w:ascii="Century Gothic" w:hAnsi="Century Gothic"/>
          <w:lang w:val="es-MX"/>
        </w:rPr>
        <w:t>al</w:t>
      </w:r>
      <w:r w:rsidR="00E90DD0" w:rsidRPr="00645F09">
        <w:rPr>
          <w:rFonts w:ascii="Century Gothic" w:hAnsi="Century Gothic"/>
          <w:lang w:val="es-MX"/>
        </w:rPr>
        <w:t xml:space="preserve"> </w:t>
      </w:r>
      <w:r w:rsidR="0053589B" w:rsidRPr="00645F09">
        <w:rPr>
          <w:rFonts w:ascii="Century Gothic" w:hAnsi="Century Gothic"/>
          <w:lang w:val="es-MX"/>
        </w:rPr>
        <w:t xml:space="preserve">Ministerio de Inclusión Económica y Social; al correo </w:t>
      </w:r>
      <w:hyperlink r:id="rId56" w:history="1">
        <w:r w:rsidR="00645F09" w:rsidRPr="00645F09">
          <w:rPr>
            <w:rStyle w:val="Hipervnculo"/>
            <w:rFonts w:ascii="Century Gothic" w:hAnsi="Century Gothic"/>
            <w:lang w:val="es-MX"/>
          </w:rPr>
          <w:t>undb-miesbid@inclusion.gob.ec ec</w:t>
        </w:r>
      </w:hyperlink>
      <w:r w:rsidR="00645F09" w:rsidRPr="00645F09">
        <w:rPr>
          <w:rFonts w:ascii="Century Gothic" w:hAnsi="Century Gothic"/>
          <w:lang w:val="es-MX"/>
        </w:rPr>
        <w:t xml:space="preserve"> </w:t>
      </w:r>
      <w:r w:rsidRPr="00645F09">
        <w:rPr>
          <w:rFonts w:ascii="Century Gothic" w:hAnsi="Century Gothic"/>
          <w:lang w:val="es-MX"/>
        </w:rPr>
        <w:t xml:space="preserve">y </w:t>
      </w:r>
      <w:r w:rsidR="004A52EE" w:rsidRPr="00645F09">
        <w:rPr>
          <w:rFonts w:ascii="Century Gothic" w:hAnsi="Century Gothic"/>
          <w:lang w:val="es-MX"/>
        </w:rPr>
        <w:t xml:space="preserve">descargar </w:t>
      </w:r>
      <w:r w:rsidRPr="00645F09">
        <w:rPr>
          <w:rFonts w:ascii="Century Gothic" w:hAnsi="Century Gothic"/>
          <w:lang w:val="es-MX"/>
        </w:rPr>
        <w:t xml:space="preserve">los documentos de licitación en la dirección </w:t>
      </w:r>
      <w:r w:rsidR="00554A6A" w:rsidRPr="00645F09">
        <w:rPr>
          <w:rFonts w:ascii="Century Gothic" w:hAnsi="Century Gothic"/>
          <w:lang w:val="es-MX"/>
        </w:rPr>
        <w:t xml:space="preserve">electrónica </w:t>
      </w:r>
      <w:r w:rsidRPr="00645F09">
        <w:rPr>
          <w:rFonts w:ascii="Century Gothic" w:hAnsi="Century Gothic"/>
          <w:lang w:val="es-MX"/>
        </w:rPr>
        <w:t>indicada al final de este Llamado</w:t>
      </w:r>
      <w:r w:rsidR="00554A6A" w:rsidRPr="00645F09">
        <w:rPr>
          <w:rFonts w:ascii="Century Gothic" w:hAnsi="Century Gothic"/>
          <w:lang w:val="es-MX"/>
        </w:rPr>
        <w:t>.</w:t>
      </w:r>
    </w:p>
    <w:p w14:paraId="42590085" w14:textId="77777777" w:rsidR="00154F24" w:rsidRPr="00613F60" w:rsidRDefault="003F79AA" w:rsidP="004733F5">
      <w:pPr>
        <w:pStyle w:val="Prrafodelista"/>
        <w:numPr>
          <w:ilvl w:val="0"/>
          <w:numId w:val="15"/>
        </w:numPr>
        <w:spacing w:after="120"/>
        <w:ind w:left="360"/>
        <w:jc w:val="both"/>
        <w:rPr>
          <w:rFonts w:ascii="Century Gothic" w:hAnsi="Century Gothic"/>
          <w:i/>
          <w:color w:val="8DB3E2"/>
          <w:lang w:val="es-MX"/>
        </w:rPr>
      </w:pPr>
      <w:r w:rsidRPr="005669D0">
        <w:rPr>
          <w:rFonts w:ascii="Century Gothic" w:hAnsi="Century Gothic"/>
          <w:lang w:val="es-MX"/>
        </w:rPr>
        <w:t>Los requis</w:t>
      </w:r>
      <w:r w:rsidR="001B2154" w:rsidRPr="005669D0">
        <w:rPr>
          <w:rFonts w:ascii="Century Gothic" w:hAnsi="Century Gothic"/>
          <w:lang w:val="es-MX"/>
        </w:rPr>
        <w:t xml:space="preserve">itos </w:t>
      </w:r>
      <w:r w:rsidRPr="005669D0">
        <w:rPr>
          <w:rFonts w:ascii="Century Gothic" w:hAnsi="Century Gothic"/>
          <w:lang w:val="es-MX"/>
        </w:rPr>
        <w:t xml:space="preserve">de calificación incluyen </w:t>
      </w:r>
      <w:r w:rsidR="00140AF5" w:rsidRPr="005669D0">
        <w:rPr>
          <w:rFonts w:ascii="Century Gothic" w:hAnsi="Century Gothic"/>
          <w:lang w:val="es-MX"/>
        </w:rPr>
        <w:t>requisitos legales, técnicos y financieros.</w:t>
      </w:r>
      <w:r w:rsidRPr="005669D0">
        <w:rPr>
          <w:rFonts w:ascii="Century Gothic" w:hAnsi="Century Gothic"/>
          <w:i/>
          <w:iCs/>
          <w:lang w:val="es-MX"/>
        </w:rPr>
        <w:t xml:space="preserve"> </w:t>
      </w:r>
      <w:r w:rsidRPr="00613F60">
        <w:rPr>
          <w:rFonts w:ascii="Century Gothic" w:hAnsi="Century Gothic"/>
          <w:lang w:val="es-MX"/>
        </w:rPr>
        <w:t>No se otorgará un Margen de Preferencia a contratistas o APCA</w:t>
      </w:r>
      <w:r w:rsidR="00515F27" w:rsidRPr="00613F60">
        <w:rPr>
          <w:rFonts w:ascii="Century Gothic" w:hAnsi="Century Gothic"/>
          <w:lang w:val="es-MX"/>
        </w:rPr>
        <w:t>´</w:t>
      </w:r>
      <w:r w:rsidRPr="00613F60">
        <w:rPr>
          <w:rFonts w:ascii="Century Gothic" w:hAnsi="Century Gothic"/>
          <w:lang w:val="es-MX"/>
        </w:rPr>
        <w:t xml:space="preserve">s nacionales. </w:t>
      </w:r>
    </w:p>
    <w:p w14:paraId="6B75B8A5" w14:textId="77777777" w:rsidR="00613F60" w:rsidRPr="00613F60" w:rsidRDefault="00727DE4" w:rsidP="00613F60">
      <w:pPr>
        <w:pStyle w:val="Prrafodelista"/>
        <w:numPr>
          <w:ilvl w:val="0"/>
          <w:numId w:val="15"/>
        </w:numPr>
        <w:spacing w:after="120"/>
        <w:ind w:left="360"/>
        <w:jc w:val="both"/>
        <w:rPr>
          <w:rFonts w:ascii="Century Gothic" w:hAnsi="Century Gothic"/>
          <w:i/>
          <w:color w:val="8DB3E2"/>
          <w:lang w:val="es-MX"/>
        </w:rPr>
      </w:pPr>
      <w:r w:rsidRPr="00613F60">
        <w:rPr>
          <w:rFonts w:ascii="Century Gothic" w:hAnsi="Century Gothic"/>
          <w:spacing w:val="-3"/>
          <w:lang w:val="es-ES_tradnl"/>
        </w:rPr>
        <w:t>Las ofertas deben entregarse de forma física contenidas en un sobre cerrado en</w:t>
      </w:r>
      <w:r w:rsidR="003F79AA" w:rsidRPr="00613F60">
        <w:rPr>
          <w:rFonts w:ascii="Century Gothic" w:hAnsi="Century Gothic"/>
          <w:lang w:val="es-MX"/>
        </w:rPr>
        <w:t xml:space="preserve"> la dirección indicada </w:t>
      </w:r>
      <w:r w:rsidR="00140AF5" w:rsidRPr="00613F60">
        <w:rPr>
          <w:rFonts w:ascii="Century Gothic" w:hAnsi="Century Gothic"/>
          <w:lang w:val="es-MX"/>
        </w:rPr>
        <w:t>al final de este llamado</w:t>
      </w:r>
      <w:r w:rsidR="00140AF5" w:rsidRPr="00613F60">
        <w:rPr>
          <w:rFonts w:ascii="Century Gothic" w:hAnsi="Century Gothic"/>
          <w:i/>
          <w:iCs/>
          <w:color w:val="0070C0"/>
          <w:lang w:val="es-MX"/>
        </w:rPr>
        <w:t xml:space="preserve"> </w:t>
      </w:r>
      <w:r w:rsidR="003F79AA" w:rsidRPr="00613F60">
        <w:rPr>
          <w:rFonts w:ascii="Century Gothic" w:hAnsi="Century Gothic"/>
          <w:lang w:val="es-MX"/>
        </w:rPr>
        <w:t>a más tardar a las</w:t>
      </w:r>
      <w:r w:rsidR="00140AF5" w:rsidRPr="00613F60">
        <w:rPr>
          <w:rFonts w:ascii="Century Gothic" w:hAnsi="Century Gothic"/>
          <w:i/>
          <w:iCs/>
        </w:rPr>
        <w:t xml:space="preserve"> </w:t>
      </w:r>
      <w:r w:rsidR="00613F60" w:rsidRPr="00613F60">
        <w:rPr>
          <w:rFonts w:ascii="Century Gothic" w:hAnsi="Century Gothic"/>
        </w:rPr>
        <w:t>10h</w:t>
      </w:r>
      <w:r w:rsidR="002B51BC" w:rsidRPr="00613F60">
        <w:rPr>
          <w:rFonts w:ascii="Century Gothic" w:hAnsi="Century Gothic"/>
        </w:rPr>
        <w:t>00,</w:t>
      </w:r>
      <w:r w:rsidR="00613F60" w:rsidRPr="00613F60">
        <w:rPr>
          <w:rFonts w:ascii="Century Gothic" w:hAnsi="Century Gothic"/>
        </w:rPr>
        <w:t xml:space="preserve"> </w:t>
      </w:r>
      <w:r w:rsidR="00140AF5" w:rsidRPr="00613F60">
        <w:rPr>
          <w:rFonts w:ascii="Century Gothic" w:hAnsi="Century Gothic"/>
        </w:rPr>
        <w:t xml:space="preserve">hora </w:t>
      </w:r>
      <w:r w:rsidR="00613F60" w:rsidRPr="00613F60">
        <w:rPr>
          <w:rFonts w:ascii="Century Gothic" w:hAnsi="Century Gothic"/>
        </w:rPr>
        <w:t>local del 22 de septiembre de 2025</w:t>
      </w:r>
      <w:r w:rsidR="003F79AA" w:rsidRPr="00613F60">
        <w:rPr>
          <w:rFonts w:ascii="Century Gothic" w:hAnsi="Century Gothic"/>
          <w:i/>
          <w:lang w:val="es-MX"/>
        </w:rPr>
        <w:t>.</w:t>
      </w:r>
      <w:r w:rsidR="003F79AA" w:rsidRPr="00613F60">
        <w:rPr>
          <w:rFonts w:ascii="Century Gothic" w:hAnsi="Century Gothic"/>
          <w:color w:val="0070C0"/>
          <w:lang w:val="es-MX"/>
        </w:rPr>
        <w:t xml:space="preserve"> </w:t>
      </w:r>
      <w:r w:rsidR="00607D75" w:rsidRPr="00613F60">
        <w:rPr>
          <w:rFonts w:ascii="Century Gothic" w:hAnsi="Century Gothic"/>
        </w:rPr>
        <w:t xml:space="preserve">Los Oferentes </w:t>
      </w:r>
      <w:r w:rsidR="00140AF5" w:rsidRPr="00613F60">
        <w:rPr>
          <w:rFonts w:ascii="Century Gothic" w:hAnsi="Century Gothic"/>
          <w:i/>
          <w:iCs/>
          <w:color w:val="000000"/>
        </w:rPr>
        <w:t>“no podrán”</w:t>
      </w:r>
      <w:r w:rsidR="00140AF5" w:rsidRPr="00613F60">
        <w:rPr>
          <w:rFonts w:ascii="Century Gothic" w:hAnsi="Century Gothic"/>
          <w:color w:val="000000"/>
        </w:rPr>
        <w:t xml:space="preserve"> </w:t>
      </w:r>
      <w:r w:rsidR="00607D75" w:rsidRPr="00613F60">
        <w:rPr>
          <w:rFonts w:ascii="Century Gothic" w:hAnsi="Century Gothic"/>
        </w:rPr>
        <w:t xml:space="preserve">presentar Ofertas electrónicamente. </w:t>
      </w:r>
      <w:r w:rsidR="003F79AA" w:rsidRPr="00613F60">
        <w:rPr>
          <w:rFonts w:ascii="Century Gothic" w:hAnsi="Century Gothic"/>
          <w:lang w:val="es-MX"/>
        </w:rPr>
        <w:t xml:space="preserve">Las ofertas que se reciban fuera del plazo serán rechazadas. </w:t>
      </w:r>
    </w:p>
    <w:p w14:paraId="1E3972FA" w14:textId="77777777" w:rsidR="00613F60" w:rsidRDefault="00613F60" w:rsidP="00613F60">
      <w:pPr>
        <w:pStyle w:val="Prrafodelista"/>
        <w:spacing w:after="120"/>
        <w:ind w:left="360"/>
        <w:jc w:val="both"/>
        <w:rPr>
          <w:rFonts w:ascii="Century Gothic" w:hAnsi="Century Gothic"/>
          <w:lang w:val="es-MX"/>
        </w:rPr>
      </w:pPr>
    </w:p>
    <w:p w14:paraId="1CFC9CFD" w14:textId="77777777" w:rsidR="00154F24" w:rsidRPr="002B51BC" w:rsidRDefault="003F79AA" w:rsidP="00613F60">
      <w:pPr>
        <w:pStyle w:val="Prrafodelista"/>
        <w:spacing w:after="120"/>
        <w:ind w:left="360"/>
        <w:jc w:val="both"/>
        <w:rPr>
          <w:rFonts w:ascii="Century Gothic" w:hAnsi="Century Gothic"/>
          <w:i/>
          <w:color w:val="8DB3E2"/>
          <w:lang w:val="es-MX"/>
        </w:rPr>
      </w:pPr>
      <w:r w:rsidRPr="00613F60">
        <w:rPr>
          <w:rFonts w:ascii="Century Gothic" w:hAnsi="Century Gothic"/>
          <w:lang w:val="es-MX"/>
        </w:rPr>
        <w:t xml:space="preserve">Las </w:t>
      </w:r>
      <w:r w:rsidRPr="002B51BC">
        <w:rPr>
          <w:rFonts w:ascii="Century Gothic" w:hAnsi="Century Gothic"/>
          <w:lang w:val="es-MX"/>
        </w:rPr>
        <w:t xml:space="preserve">ofertas se abrirán físicamente en presencia de los representantes de los Oferentes que deseen asistir en persona, en la dirección indicada al final de este Llamado, a las </w:t>
      </w:r>
      <w:r w:rsidR="002B51BC" w:rsidRPr="002B51BC">
        <w:rPr>
          <w:rFonts w:ascii="Century Gothic" w:hAnsi="Century Gothic"/>
          <w:lang w:val="es-MX"/>
        </w:rPr>
        <w:t>11h00, hora local del 22 de septiembre de 2025</w:t>
      </w:r>
      <w:r w:rsidRPr="002B51BC">
        <w:rPr>
          <w:rFonts w:ascii="Century Gothic" w:hAnsi="Century Gothic"/>
          <w:i/>
          <w:lang w:val="es-MX"/>
        </w:rPr>
        <w:t>.</w:t>
      </w:r>
      <w:r w:rsidRPr="002B51BC">
        <w:rPr>
          <w:rFonts w:ascii="Century Gothic" w:hAnsi="Century Gothic"/>
          <w:i/>
          <w:color w:val="0070C0"/>
          <w:lang w:val="es-MX"/>
        </w:rPr>
        <w:t xml:space="preserve"> </w:t>
      </w:r>
    </w:p>
    <w:p w14:paraId="221F6A48" w14:textId="77777777" w:rsidR="00154F24" w:rsidRPr="002B51BC" w:rsidRDefault="003F79AA" w:rsidP="004733F5">
      <w:pPr>
        <w:pStyle w:val="Prrafodelista"/>
        <w:numPr>
          <w:ilvl w:val="0"/>
          <w:numId w:val="15"/>
        </w:numPr>
        <w:spacing w:after="120"/>
        <w:ind w:left="360"/>
        <w:jc w:val="both"/>
        <w:rPr>
          <w:rFonts w:ascii="Century Gothic" w:hAnsi="Century Gothic"/>
          <w:i/>
          <w:color w:val="8DB3E2"/>
          <w:lang w:val="es-MX"/>
        </w:rPr>
      </w:pPr>
      <w:r w:rsidRPr="002B51BC">
        <w:rPr>
          <w:rFonts w:ascii="Century Gothic" w:hAnsi="Century Gothic"/>
          <w:i/>
          <w:lang w:val="es-MX"/>
        </w:rPr>
        <w:t xml:space="preserve"> </w:t>
      </w:r>
      <w:r w:rsidRPr="002B51BC">
        <w:rPr>
          <w:rFonts w:ascii="Century Gothic" w:hAnsi="Century Gothic"/>
          <w:iCs/>
          <w:lang w:val="es-MX"/>
        </w:rPr>
        <w:t>Todas las ofertas</w:t>
      </w:r>
      <w:r w:rsidR="00E8248E" w:rsidRPr="002B51BC">
        <w:rPr>
          <w:rFonts w:ascii="Century Gothic" w:hAnsi="Century Gothic"/>
          <w:iCs/>
          <w:lang w:val="es-MX"/>
        </w:rPr>
        <w:t xml:space="preserve"> deberán</w:t>
      </w:r>
      <w:r w:rsidRPr="002B51BC">
        <w:rPr>
          <w:rFonts w:ascii="Century Gothic" w:hAnsi="Century Gothic"/>
          <w:iCs/>
          <w:lang w:val="es-MX"/>
        </w:rPr>
        <w:t xml:space="preserve"> estar acompañadas de una </w:t>
      </w:r>
      <w:r w:rsidR="00140AF5" w:rsidRPr="002B51BC">
        <w:rPr>
          <w:rFonts w:ascii="Century Gothic" w:hAnsi="Century Gothic"/>
          <w:i/>
          <w:color w:val="000000"/>
        </w:rPr>
        <w:t>“Declaración de Mantenimiento de la Oferta”</w:t>
      </w:r>
      <w:r w:rsidRPr="002B51BC">
        <w:rPr>
          <w:rFonts w:ascii="Century Gothic" w:hAnsi="Century Gothic"/>
          <w:i/>
          <w:color w:val="000000"/>
          <w:lang w:val="es-MX"/>
        </w:rPr>
        <w:t xml:space="preserve">. </w:t>
      </w:r>
    </w:p>
    <w:p w14:paraId="042FD89C" w14:textId="46166D06" w:rsidR="00AF5F6E" w:rsidRPr="009C5A56" w:rsidRDefault="003F79AA" w:rsidP="00AF5F6E">
      <w:pPr>
        <w:pStyle w:val="Prrafodelista"/>
        <w:numPr>
          <w:ilvl w:val="0"/>
          <w:numId w:val="15"/>
        </w:numPr>
        <w:spacing w:after="120"/>
        <w:ind w:left="360"/>
        <w:jc w:val="both"/>
        <w:rPr>
          <w:rFonts w:ascii="Century Gothic" w:hAnsi="Century Gothic"/>
          <w:i/>
          <w:color w:val="8DB3E2"/>
          <w:lang w:val="es-MX"/>
        </w:rPr>
      </w:pPr>
      <w:r w:rsidRPr="0072021A">
        <w:rPr>
          <w:rFonts w:ascii="Century Gothic" w:hAnsi="Century Gothic"/>
        </w:rPr>
        <w:t>La(s) dirección(es) referida(s) arriba es (son):</w:t>
      </w:r>
      <w:bookmarkEnd w:id="346"/>
      <w:r w:rsidR="00AF5F6E" w:rsidRPr="0072021A">
        <w:rPr>
          <w:rFonts w:ascii="Century Gothic" w:hAnsi="Century Gothic"/>
          <w:i/>
          <w:color w:val="8DB3E2"/>
          <w:lang w:val="es-MX"/>
        </w:rPr>
        <w:t xml:space="preserve"> </w:t>
      </w:r>
    </w:p>
    <w:p w14:paraId="3A958B8D" w14:textId="77777777" w:rsidR="00AF5F6E" w:rsidRDefault="00AF5F6E" w:rsidP="00AF5F6E">
      <w:pPr>
        <w:pStyle w:val="Prrafodelista"/>
        <w:spacing w:after="0" w:line="240" w:lineRule="auto"/>
        <w:ind w:left="426"/>
        <w:rPr>
          <w:rFonts w:ascii="Century Gothic" w:hAnsi="Century Gothic"/>
          <w:b/>
          <w:bCs/>
          <w:i/>
          <w:iCs/>
        </w:rPr>
      </w:pPr>
      <w:r w:rsidRPr="00AF5F6E">
        <w:rPr>
          <w:rFonts w:ascii="Century Gothic" w:hAnsi="Century Gothic"/>
          <w:b/>
          <w:bCs/>
          <w:i/>
          <w:iCs/>
        </w:rPr>
        <w:t>Para la presentación de Ofertas</w:t>
      </w:r>
    </w:p>
    <w:p w14:paraId="16176084" w14:textId="77777777" w:rsidR="00AF5F6E" w:rsidRPr="00AF5F6E" w:rsidRDefault="00AF5F6E" w:rsidP="00AF5F6E">
      <w:pPr>
        <w:pStyle w:val="Prrafodelista"/>
        <w:spacing w:after="0" w:line="240" w:lineRule="auto"/>
        <w:ind w:left="426"/>
        <w:rPr>
          <w:rFonts w:ascii="Century Gothic" w:hAnsi="Century Gothic"/>
          <w:b/>
          <w:bCs/>
          <w:i/>
          <w:iCs/>
        </w:rPr>
      </w:pPr>
    </w:p>
    <w:p w14:paraId="19DE5596" w14:textId="77777777" w:rsidR="00AF5F6E" w:rsidRDefault="00AF5F6E" w:rsidP="00AF5F6E">
      <w:pPr>
        <w:ind w:firstLine="426"/>
        <w:jc w:val="both"/>
        <w:rPr>
          <w:rFonts w:ascii="Century Gothic" w:hAnsi="Century Gothic"/>
          <w:sz w:val="22"/>
          <w:szCs w:val="22"/>
          <w:lang w:val="es-EC"/>
        </w:rPr>
      </w:pPr>
      <w:r w:rsidRPr="00D1147E">
        <w:rPr>
          <w:rFonts w:ascii="Century Gothic" w:hAnsi="Century Gothic"/>
          <w:sz w:val="22"/>
          <w:szCs w:val="22"/>
          <w:lang w:val="es-EC"/>
        </w:rPr>
        <w:t xml:space="preserve">Dirección: Av. Quitumbe Ñan y Av. Amaru Ñan </w:t>
      </w:r>
    </w:p>
    <w:p w14:paraId="018626B9" w14:textId="77777777" w:rsidR="00AF5F6E" w:rsidRDefault="00AF5F6E" w:rsidP="00AF5F6E">
      <w:pPr>
        <w:ind w:firstLine="426"/>
        <w:jc w:val="both"/>
        <w:rPr>
          <w:rFonts w:ascii="Century Gothic" w:hAnsi="Century Gothic"/>
          <w:sz w:val="22"/>
          <w:szCs w:val="22"/>
          <w:lang w:val="es-EC"/>
        </w:rPr>
      </w:pPr>
      <w:r w:rsidRPr="00D1147E">
        <w:rPr>
          <w:rFonts w:ascii="Century Gothic" w:hAnsi="Century Gothic"/>
          <w:sz w:val="22"/>
          <w:szCs w:val="22"/>
          <w:lang w:val="es-EC"/>
        </w:rPr>
        <w:t xml:space="preserve">Edificio: Plataforma Gubernamental de Desarrollo Social, planta baja </w:t>
      </w:r>
    </w:p>
    <w:p w14:paraId="128848C6" w14:textId="77777777" w:rsidR="00AF5F6E" w:rsidRDefault="00AF5F6E" w:rsidP="00AF5F6E">
      <w:pPr>
        <w:ind w:left="426"/>
        <w:jc w:val="both"/>
        <w:rPr>
          <w:rFonts w:ascii="Century Gothic" w:hAnsi="Century Gothic"/>
          <w:sz w:val="22"/>
          <w:szCs w:val="22"/>
          <w:lang w:val="es-EC"/>
        </w:rPr>
      </w:pPr>
      <w:r w:rsidRPr="00D1147E">
        <w:rPr>
          <w:rFonts w:ascii="Century Gothic" w:hAnsi="Century Gothic"/>
          <w:sz w:val="22"/>
          <w:szCs w:val="22"/>
          <w:lang w:val="es-EC"/>
        </w:rPr>
        <w:t xml:space="preserve">Dirigida a: Proyecto de Fortalecimiento, Ampliación e Innovación de los Servicios de Desarrollo Infantil, Estrategia Nacional Misión Ternura </w:t>
      </w:r>
    </w:p>
    <w:p w14:paraId="115C84F0" w14:textId="77777777" w:rsidR="00AF5F6E" w:rsidRDefault="00AF5F6E" w:rsidP="00AF5F6E">
      <w:pPr>
        <w:ind w:firstLine="426"/>
        <w:jc w:val="both"/>
        <w:rPr>
          <w:rFonts w:ascii="Century Gothic" w:hAnsi="Century Gothic"/>
          <w:sz w:val="22"/>
          <w:szCs w:val="22"/>
          <w:lang w:val="es-EC"/>
        </w:rPr>
      </w:pPr>
      <w:r w:rsidRPr="00D1147E">
        <w:rPr>
          <w:rFonts w:ascii="Century Gothic" w:hAnsi="Century Gothic"/>
          <w:sz w:val="22"/>
          <w:szCs w:val="22"/>
          <w:lang w:val="es-EC"/>
        </w:rPr>
        <w:t>Ciudad: Quito</w:t>
      </w:r>
    </w:p>
    <w:p w14:paraId="2564A239" w14:textId="77777777" w:rsidR="00AF5F6E" w:rsidRDefault="00AF5F6E" w:rsidP="00AF5F6E">
      <w:pPr>
        <w:ind w:firstLine="426"/>
        <w:jc w:val="both"/>
        <w:rPr>
          <w:rFonts w:ascii="Century Gothic" w:hAnsi="Century Gothic"/>
          <w:sz w:val="22"/>
          <w:szCs w:val="22"/>
          <w:lang w:val="es-EC"/>
        </w:rPr>
      </w:pPr>
      <w:r w:rsidRPr="00D1147E">
        <w:rPr>
          <w:rFonts w:ascii="Century Gothic" w:hAnsi="Century Gothic"/>
          <w:sz w:val="22"/>
          <w:szCs w:val="22"/>
          <w:lang w:val="es-EC"/>
        </w:rPr>
        <w:t xml:space="preserve">Código postal </w:t>
      </w:r>
      <w:r w:rsidRPr="00D1147E">
        <w:rPr>
          <w:rFonts w:ascii="Century Gothic" w:hAnsi="Century Gothic"/>
          <w:sz w:val="22"/>
          <w:szCs w:val="22"/>
          <w:lang w:val="es-EC" w:eastAsia="es-ES"/>
        </w:rPr>
        <w:t>170146</w:t>
      </w:r>
    </w:p>
    <w:p w14:paraId="20B03B4A" w14:textId="77777777" w:rsidR="00AF5F6E" w:rsidRPr="00AF5F6E" w:rsidRDefault="00AF5F6E" w:rsidP="00AF5F6E">
      <w:pPr>
        <w:ind w:left="426"/>
        <w:jc w:val="both"/>
        <w:rPr>
          <w:rFonts w:ascii="Century Gothic" w:eastAsia="Calibri" w:hAnsi="Century Gothic"/>
          <w:sz w:val="22"/>
          <w:szCs w:val="22"/>
          <w:lang w:val="es-EC"/>
        </w:rPr>
      </w:pPr>
      <w:r w:rsidRPr="00D1147E">
        <w:rPr>
          <w:rFonts w:ascii="Century Gothic" w:hAnsi="Century Gothic"/>
          <w:sz w:val="22"/>
          <w:szCs w:val="22"/>
          <w:lang w:val="es-EC"/>
        </w:rPr>
        <w:t>País: Ecuador</w:t>
      </w:r>
    </w:p>
    <w:p w14:paraId="23DF4829" w14:textId="77777777" w:rsidR="00AF5F6E" w:rsidRPr="00E5427E" w:rsidRDefault="00AF5F6E" w:rsidP="00AF5F6E">
      <w:pPr>
        <w:ind w:left="426"/>
        <w:jc w:val="both"/>
        <w:rPr>
          <w:rFonts w:ascii="Candara" w:eastAsia="Calibri" w:hAnsi="Candara"/>
          <w:lang w:val="es-EC"/>
        </w:rPr>
      </w:pPr>
    </w:p>
    <w:p w14:paraId="47E0068D" w14:textId="77777777" w:rsidR="00AF5F6E" w:rsidRPr="00AF5F6E" w:rsidRDefault="00AF5F6E" w:rsidP="00AF5F6E">
      <w:pPr>
        <w:pStyle w:val="Prrafodelista"/>
        <w:spacing w:after="0" w:line="240" w:lineRule="auto"/>
        <w:ind w:left="426"/>
        <w:rPr>
          <w:rFonts w:ascii="Century Gothic" w:hAnsi="Century Gothic"/>
          <w:b/>
          <w:bCs/>
        </w:rPr>
      </w:pPr>
      <w:r w:rsidRPr="00AF5F6E">
        <w:rPr>
          <w:rFonts w:ascii="Century Gothic" w:hAnsi="Century Gothic"/>
          <w:b/>
          <w:bCs/>
        </w:rPr>
        <w:t>Para la apertura de las Ofertas</w:t>
      </w:r>
    </w:p>
    <w:p w14:paraId="78683383" w14:textId="77777777" w:rsidR="00AF5F6E" w:rsidRPr="00AF5F6E" w:rsidRDefault="00AF5F6E" w:rsidP="00AF5F6E">
      <w:pPr>
        <w:ind w:left="426"/>
        <w:jc w:val="both"/>
        <w:rPr>
          <w:rFonts w:ascii="Century Gothic" w:eastAsia="Calibri" w:hAnsi="Century Gothic"/>
          <w:sz w:val="22"/>
          <w:szCs w:val="22"/>
          <w:lang w:val="es-EC"/>
        </w:rPr>
      </w:pPr>
      <w:r w:rsidRPr="00AF5F6E">
        <w:rPr>
          <w:rFonts w:ascii="Century Gothic" w:eastAsia="Calibri" w:hAnsi="Century Gothic"/>
          <w:sz w:val="22"/>
          <w:szCs w:val="22"/>
          <w:lang w:val="es-EC"/>
        </w:rPr>
        <w:t xml:space="preserve">Dirección: Av. Quitumbe Ñan y Av. Amaru Ñan </w:t>
      </w:r>
    </w:p>
    <w:p w14:paraId="508D1A7B" w14:textId="77777777" w:rsidR="00AF5F6E" w:rsidRPr="00AF5F6E" w:rsidRDefault="00AF5F6E" w:rsidP="00AF5F6E">
      <w:pPr>
        <w:ind w:left="426"/>
        <w:jc w:val="both"/>
        <w:rPr>
          <w:rFonts w:ascii="Century Gothic" w:eastAsia="Calibri" w:hAnsi="Century Gothic"/>
          <w:sz w:val="22"/>
          <w:szCs w:val="22"/>
          <w:lang w:val="es-EC"/>
        </w:rPr>
      </w:pPr>
      <w:r w:rsidRPr="00AF5F6E">
        <w:rPr>
          <w:rFonts w:ascii="Century Gothic" w:eastAsia="Calibri" w:hAnsi="Century Gothic"/>
          <w:sz w:val="22"/>
          <w:szCs w:val="22"/>
          <w:lang w:val="es-EC"/>
        </w:rPr>
        <w:t xml:space="preserve">Edificio: Plataforma Gubernamental de Desarrollo Social </w:t>
      </w:r>
    </w:p>
    <w:p w14:paraId="503DBE1E" w14:textId="77777777" w:rsidR="00AF5F6E" w:rsidRPr="00AF5F6E" w:rsidRDefault="00AF5F6E" w:rsidP="00AF5F6E">
      <w:pPr>
        <w:ind w:left="426"/>
        <w:jc w:val="both"/>
        <w:rPr>
          <w:rFonts w:ascii="Century Gothic" w:eastAsia="Calibri" w:hAnsi="Century Gothic"/>
          <w:sz w:val="22"/>
          <w:szCs w:val="22"/>
          <w:lang w:val="es-EC"/>
        </w:rPr>
      </w:pPr>
      <w:r w:rsidRPr="00AF5F6E">
        <w:rPr>
          <w:rFonts w:ascii="Century Gothic" w:eastAsia="Calibri" w:hAnsi="Century Gothic"/>
          <w:sz w:val="22"/>
          <w:szCs w:val="22"/>
          <w:lang w:val="es-EC"/>
        </w:rPr>
        <w:t xml:space="preserve">Proyecto de Fortalecimiento, Ampliación e Innovación de los Servicios de Desarrollo Infantil, Estrategia Nacional Misión Ternura </w:t>
      </w:r>
    </w:p>
    <w:p w14:paraId="6BB37224" w14:textId="77777777" w:rsidR="00AF5F6E" w:rsidRPr="00AF5F6E" w:rsidRDefault="00AF5F6E" w:rsidP="00AF5F6E">
      <w:pPr>
        <w:ind w:left="426"/>
        <w:jc w:val="both"/>
        <w:rPr>
          <w:rFonts w:ascii="Century Gothic" w:eastAsia="Calibri" w:hAnsi="Century Gothic"/>
          <w:sz w:val="22"/>
          <w:szCs w:val="22"/>
          <w:lang w:val="es-EC"/>
        </w:rPr>
      </w:pPr>
      <w:r>
        <w:rPr>
          <w:rFonts w:ascii="Century Gothic" w:eastAsia="Calibri" w:hAnsi="Century Gothic"/>
          <w:sz w:val="22"/>
          <w:szCs w:val="22"/>
          <w:lang w:val="es-EC"/>
        </w:rPr>
        <w:t>Piso 6. Sala de reuniones 6B</w:t>
      </w:r>
    </w:p>
    <w:p w14:paraId="5E2EC8D6" w14:textId="77777777" w:rsidR="00AF5F6E" w:rsidRPr="00AF5F6E" w:rsidRDefault="00AF5F6E" w:rsidP="00AF5F6E">
      <w:pPr>
        <w:ind w:left="426"/>
        <w:jc w:val="both"/>
        <w:rPr>
          <w:rFonts w:ascii="Century Gothic" w:eastAsia="Calibri" w:hAnsi="Century Gothic"/>
          <w:sz w:val="22"/>
          <w:szCs w:val="22"/>
          <w:lang w:val="es-EC"/>
        </w:rPr>
      </w:pPr>
      <w:r w:rsidRPr="00AF5F6E">
        <w:rPr>
          <w:rFonts w:ascii="Century Gothic" w:eastAsia="Calibri" w:hAnsi="Century Gothic"/>
          <w:sz w:val="22"/>
          <w:szCs w:val="22"/>
          <w:lang w:val="es-EC"/>
        </w:rPr>
        <w:t xml:space="preserve">Ciudad: Quito </w:t>
      </w:r>
    </w:p>
    <w:p w14:paraId="43DB9A06" w14:textId="77777777" w:rsidR="00AF5F6E" w:rsidRPr="00AF5F6E" w:rsidRDefault="00AF5F6E" w:rsidP="00AF5F6E">
      <w:pPr>
        <w:ind w:left="426"/>
        <w:jc w:val="both"/>
        <w:rPr>
          <w:rFonts w:ascii="Century Gothic" w:eastAsia="Calibri" w:hAnsi="Century Gothic"/>
          <w:sz w:val="22"/>
          <w:szCs w:val="22"/>
          <w:lang w:val="es-EC"/>
        </w:rPr>
      </w:pPr>
      <w:r w:rsidRPr="00AF5F6E">
        <w:rPr>
          <w:rFonts w:ascii="Century Gothic" w:eastAsia="Calibri" w:hAnsi="Century Gothic"/>
          <w:sz w:val="22"/>
          <w:szCs w:val="22"/>
          <w:lang w:val="es-EC"/>
        </w:rPr>
        <w:t xml:space="preserve">País: Ecuador </w:t>
      </w:r>
    </w:p>
    <w:p w14:paraId="5AB0C1AD" w14:textId="77777777" w:rsidR="00AF5F6E" w:rsidRPr="00AF5F6E" w:rsidRDefault="00AF5F6E" w:rsidP="00AF5F6E">
      <w:pPr>
        <w:ind w:left="426"/>
        <w:jc w:val="both"/>
        <w:rPr>
          <w:rFonts w:ascii="Century Gothic" w:eastAsia="Calibri" w:hAnsi="Century Gothic"/>
          <w:sz w:val="22"/>
          <w:szCs w:val="22"/>
          <w:lang w:val="es-EC"/>
        </w:rPr>
      </w:pPr>
    </w:p>
    <w:p w14:paraId="703576F2" w14:textId="5CD2BFBB" w:rsidR="00AF5F6E" w:rsidRDefault="00AF5F6E" w:rsidP="00262E5F">
      <w:pPr>
        <w:pStyle w:val="Prrafodelista"/>
        <w:spacing w:after="0" w:line="240" w:lineRule="auto"/>
        <w:ind w:left="360"/>
        <w:jc w:val="both"/>
        <w:rPr>
          <w:rFonts w:ascii="Century Gothic" w:hAnsi="Century Gothic"/>
        </w:rPr>
      </w:pPr>
      <w:r w:rsidRPr="00AF5F6E">
        <w:rPr>
          <w:rFonts w:ascii="Century Gothic" w:hAnsi="Century Gothic"/>
        </w:rPr>
        <w:t xml:space="preserve">Los documentos de licitación pueden descargarse </w:t>
      </w:r>
      <w:r w:rsidRPr="002B51BC">
        <w:rPr>
          <w:rFonts w:ascii="Century Gothic" w:hAnsi="Century Gothic"/>
        </w:rPr>
        <w:t xml:space="preserve">del siguiente link: </w:t>
      </w:r>
      <w:hyperlink r:id="rId57" w:history="1">
        <w:r w:rsidR="00262E5F" w:rsidRPr="000B48FC">
          <w:rPr>
            <w:rStyle w:val="Hipervnculo"/>
            <w:rFonts w:ascii="Century Gothic" w:hAnsi="Century Gothic"/>
          </w:rPr>
          <w:t>https://drive.google.com/drive/folders/1Jbbd2St_GNMAllzoHv8RH36qsoHM1A4w</w:t>
        </w:r>
      </w:hyperlink>
      <w:r w:rsidR="00262E5F">
        <w:rPr>
          <w:rFonts w:ascii="Century Gothic" w:hAnsi="Century Gothic"/>
        </w:rPr>
        <w:t xml:space="preserve"> </w:t>
      </w:r>
    </w:p>
    <w:p w14:paraId="1C124553" w14:textId="02088CC5" w:rsidR="009C5A56" w:rsidRPr="00AF5F6E" w:rsidRDefault="002867D9" w:rsidP="00262E5F">
      <w:pPr>
        <w:pStyle w:val="Prrafodelista"/>
        <w:spacing w:after="0" w:line="240" w:lineRule="auto"/>
        <w:ind w:left="360"/>
        <w:jc w:val="both"/>
        <w:rPr>
          <w:rFonts w:ascii="Century Gothic" w:hAnsi="Century Gothic"/>
          <w:i/>
          <w:color w:val="8DB3E2"/>
          <w:lang w:val="es-MX"/>
        </w:rPr>
      </w:pPr>
      <w:hyperlink r:id="rId58" w:history="1">
        <w:r w:rsidR="009C5A56" w:rsidRPr="000B48FC">
          <w:rPr>
            <w:rStyle w:val="Hipervnculo"/>
            <w:rFonts w:ascii="Century Gothic" w:hAnsi="Century Gothic"/>
            <w:i/>
            <w:lang w:val="es-MX"/>
          </w:rPr>
          <w:t>https://www.inclusion.gob.ec/acuerdos-y-convenios-mies/</w:t>
        </w:r>
      </w:hyperlink>
      <w:r w:rsidR="009C5A56">
        <w:rPr>
          <w:rFonts w:ascii="Century Gothic" w:hAnsi="Century Gothic"/>
          <w:i/>
          <w:color w:val="8DB3E2"/>
          <w:lang w:val="es-MX"/>
        </w:rPr>
        <w:t xml:space="preserve"> </w:t>
      </w:r>
    </w:p>
    <w:sectPr w:rsidR="009C5A56" w:rsidRPr="00AF5F6E" w:rsidSect="006F5CD9">
      <w:headerReference w:type="default" r:id="rId59"/>
      <w:endnotePr>
        <w:numFmt w:val="decimal"/>
      </w:endnotePr>
      <w:pgSz w:w="11906" w:h="16838" w:code="9"/>
      <w:pgMar w:top="1440" w:right="1440" w:bottom="1296"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F36E0" w14:textId="77777777" w:rsidR="002867D9" w:rsidRDefault="002867D9">
      <w:r>
        <w:separator/>
      </w:r>
    </w:p>
  </w:endnote>
  <w:endnote w:type="continuationSeparator" w:id="0">
    <w:p w14:paraId="4FB15D23" w14:textId="77777777" w:rsidR="002867D9" w:rsidRDefault="002867D9">
      <w:r>
        <w:continuationSeparator/>
      </w:r>
    </w:p>
  </w:endnote>
  <w:endnote w:type="continuationNotice" w:id="1">
    <w:p w14:paraId="056C8A91" w14:textId="77777777" w:rsidR="002867D9" w:rsidRDefault="00286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charset w:val="00"/>
    <w:family w:val="auto"/>
    <w:pitch w:val="variable"/>
    <w:sig w:usb0="E0002AE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B0503020000020004"/>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B0500000000000000"/>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A6551" w14:textId="77777777" w:rsidR="002867D9" w:rsidRDefault="002867D9">
      <w:r>
        <w:separator/>
      </w:r>
    </w:p>
  </w:footnote>
  <w:footnote w:type="continuationSeparator" w:id="0">
    <w:p w14:paraId="627E0FF8" w14:textId="77777777" w:rsidR="002867D9" w:rsidRDefault="002867D9">
      <w:r>
        <w:continuationSeparator/>
      </w:r>
    </w:p>
  </w:footnote>
  <w:footnote w:type="continuationNotice" w:id="1">
    <w:p w14:paraId="7FE3201B" w14:textId="77777777" w:rsidR="002867D9" w:rsidRDefault="002867D9"/>
  </w:footnote>
  <w:footnote w:id="2">
    <w:p w14:paraId="23DAA0BE" w14:textId="77777777" w:rsidR="009156F6" w:rsidRPr="00312DA7" w:rsidRDefault="009156F6">
      <w:pPr>
        <w:pStyle w:val="Textonotapie"/>
      </w:pPr>
      <w:r>
        <w:rPr>
          <w:rStyle w:val="Refdenotaalpie"/>
        </w:rPr>
        <w:footnoteRef/>
      </w:r>
      <w:r>
        <w:t xml:space="preserve"> </w:t>
      </w:r>
      <w:r w:rsidRPr="00312DA7">
        <w:rPr>
          <w:rFonts w:ascii="Century Gothic" w:hAnsi="Century Gothic"/>
          <w:sz w:val="14"/>
          <w:szCs w:val="14"/>
        </w:rPr>
        <w:t>Marco de Política Ambiental y Social GN-2965-23: https://www.iadb.org/es/mpas</w:t>
      </w:r>
    </w:p>
  </w:footnote>
  <w:footnote w:id="3">
    <w:p w14:paraId="15556FA5" w14:textId="77777777" w:rsidR="009156F6" w:rsidRPr="00660FA3" w:rsidRDefault="009156F6" w:rsidP="00F5465C">
      <w:pPr>
        <w:pStyle w:val="Textonotapie"/>
        <w:jc w:val="both"/>
        <w:rPr>
          <w:rFonts w:ascii="Century Gothic" w:hAnsi="Century Gothic"/>
          <w:sz w:val="14"/>
          <w:szCs w:val="14"/>
        </w:rPr>
      </w:pPr>
      <w:r w:rsidRPr="00660FA3">
        <w:rPr>
          <w:rStyle w:val="Refdenotaalpie"/>
          <w:rFonts w:ascii="Century Gothic" w:hAnsi="Century Gothic"/>
          <w:color w:val="0070C0"/>
          <w:sz w:val="14"/>
          <w:szCs w:val="14"/>
        </w:rPr>
        <w:footnoteRef/>
      </w:r>
      <w:r w:rsidRPr="00660FA3">
        <w:rPr>
          <w:rFonts w:ascii="Century Gothic" w:hAnsi="Century Gothic"/>
          <w:color w:val="0070C0"/>
          <w:sz w:val="14"/>
          <w:szCs w:val="14"/>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4">
    <w:p w14:paraId="09A8BF86" w14:textId="77777777" w:rsidR="009156F6" w:rsidRPr="00B82973" w:rsidRDefault="009156F6" w:rsidP="00B82973">
      <w:pPr>
        <w:pStyle w:val="Textonotapie"/>
        <w:jc w:val="both"/>
        <w:rPr>
          <w:rFonts w:ascii="Candara" w:hAnsi="Candara"/>
          <w:sz w:val="16"/>
          <w:szCs w:val="16"/>
        </w:rPr>
      </w:pPr>
      <w:r w:rsidRPr="00660FA3">
        <w:rPr>
          <w:rStyle w:val="Refdenotaalpie"/>
          <w:rFonts w:ascii="Century Gothic" w:hAnsi="Century Gothic"/>
          <w:color w:val="0070C0"/>
          <w:sz w:val="14"/>
          <w:szCs w:val="14"/>
        </w:rPr>
        <w:footnoteRef/>
      </w:r>
      <w:r w:rsidRPr="00660FA3">
        <w:rPr>
          <w:rFonts w:ascii="Century Gothic" w:hAnsi="Century Gothic"/>
          <w:color w:val="0070C0"/>
          <w:sz w:val="14"/>
          <w:szCs w:val="14"/>
        </w:rPr>
        <w:t xml:space="preserve"> Salvo las empresas de construcción públicas que se permiten en virtud del párrafo 3.9 de las Políticas de Adquisición de bienes y obras GN 2349-15.</w:t>
      </w:r>
    </w:p>
  </w:footnote>
  <w:footnote w:id="5">
    <w:p w14:paraId="29C81C19" w14:textId="77777777" w:rsidR="009156F6" w:rsidRPr="00660FA3" w:rsidRDefault="009156F6" w:rsidP="00494B8A">
      <w:pPr>
        <w:pStyle w:val="Textonotapie"/>
        <w:jc w:val="both"/>
        <w:rPr>
          <w:rFonts w:ascii="Century Gothic" w:hAnsi="Century Gothic"/>
          <w:sz w:val="14"/>
          <w:szCs w:val="14"/>
        </w:rPr>
      </w:pPr>
      <w:r w:rsidRPr="00660FA3">
        <w:rPr>
          <w:rStyle w:val="Refdenotaalpie"/>
          <w:rFonts w:ascii="Century Gothic" w:hAnsi="Century Gothic"/>
          <w:color w:val="0070C0"/>
          <w:sz w:val="14"/>
          <w:szCs w:val="14"/>
        </w:rPr>
        <w:footnoteRef/>
      </w:r>
      <w:r w:rsidRPr="00660FA3">
        <w:rPr>
          <w:rFonts w:ascii="Century Gothic" w:hAnsi="Century Gothic"/>
          <w:color w:val="0070C0"/>
          <w:sz w:val="14"/>
          <w:szCs w:val="14"/>
        </w:rPr>
        <w:t xml:space="preserve"> Obras civiles: Son todas aquellas obras que impliquen modificación del estado natural de un determinado espacio o lugar, tales como infraestructura civil, arquitectónica, eléctrica, electrónica, mecánica, entre otras.</w:t>
      </w:r>
    </w:p>
  </w:footnote>
  <w:footnote w:id="6">
    <w:p w14:paraId="7CEAA932" w14:textId="77777777" w:rsidR="009156F6" w:rsidRPr="00660FA3" w:rsidRDefault="009156F6">
      <w:pPr>
        <w:pStyle w:val="Textonotapie"/>
        <w:rPr>
          <w:rFonts w:ascii="Century Gothic" w:hAnsi="Century Gothic"/>
          <w:sz w:val="14"/>
          <w:szCs w:val="14"/>
        </w:rPr>
      </w:pPr>
      <w:r w:rsidRPr="00660FA3">
        <w:rPr>
          <w:rStyle w:val="Refdenotaalpie"/>
          <w:rFonts w:ascii="Century Gothic" w:hAnsi="Century Gothic"/>
          <w:color w:val="0070C0"/>
          <w:sz w:val="14"/>
          <w:szCs w:val="14"/>
        </w:rPr>
        <w:footnoteRef/>
      </w:r>
      <w:r w:rsidRPr="00660FA3">
        <w:rPr>
          <w:rFonts w:ascii="Century Gothic" w:hAnsi="Century Gothic"/>
          <w:color w:val="0070C0"/>
          <w:sz w:val="14"/>
          <w:szCs w:val="14"/>
        </w:rPr>
        <w:t xml:space="preserve"> </w:t>
      </w:r>
      <w:r w:rsidRPr="00660FA3">
        <w:rPr>
          <w:rFonts w:ascii="Century Gothic" w:hAnsi="Century Gothic"/>
          <w:color w:val="0070C0"/>
          <w:spacing w:val="-2"/>
          <w:sz w:val="14"/>
          <w:szCs w:val="14"/>
        </w:rPr>
        <w:t>En los contratos a suma alzada, suprimir la expresión "Lista de Cantidades " y reemplazarla por "Calendario de Actividades"</w:t>
      </w:r>
      <w:r w:rsidRPr="00660FA3">
        <w:rPr>
          <w:rFonts w:ascii="Century Gothic" w:hAnsi="Century Gothic"/>
          <w:color w:val="0070C0"/>
          <w:spacing w:val="-3"/>
          <w:sz w:val="14"/>
          <w:szCs w:val="14"/>
        </w:rPr>
        <w:t>.</w:t>
      </w:r>
    </w:p>
  </w:footnote>
  <w:footnote w:id="7">
    <w:p w14:paraId="5169D342" w14:textId="77777777" w:rsidR="009156F6" w:rsidRPr="00660FA3" w:rsidRDefault="009156F6" w:rsidP="0031252E">
      <w:pPr>
        <w:pStyle w:val="Textonotapie"/>
        <w:jc w:val="both"/>
        <w:rPr>
          <w:rFonts w:ascii="Century Gothic" w:hAnsi="Century Gothic"/>
          <w:sz w:val="18"/>
          <w:szCs w:val="18"/>
        </w:rPr>
      </w:pPr>
      <w:r w:rsidRPr="00660FA3">
        <w:rPr>
          <w:rStyle w:val="Refdenotaalpie"/>
          <w:rFonts w:ascii="Century Gothic" w:hAnsi="Century Gothic"/>
          <w:color w:val="0070C0"/>
          <w:sz w:val="14"/>
          <w:szCs w:val="14"/>
        </w:rPr>
        <w:footnoteRef/>
      </w:r>
      <w:r w:rsidRPr="00660FA3">
        <w:rPr>
          <w:rFonts w:ascii="Century Gothic" w:hAnsi="Century Gothic"/>
          <w:color w:val="0070C0"/>
          <w:sz w:val="14"/>
          <w:szCs w:val="14"/>
        </w:rPr>
        <w:t xml:space="preserve"> </w:t>
      </w:r>
      <w:r w:rsidRPr="00660FA3">
        <w:rPr>
          <w:rFonts w:ascii="Century Gothic" w:hAnsi="Century Gothic"/>
          <w:color w:val="0070C0"/>
          <w:spacing w:val="-3"/>
          <w:sz w:val="14"/>
          <w:szCs w:val="14"/>
        </w:rPr>
        <w:t>Las sumas provisionales son sumas monetarias especificadas por el Contratante en la Lista de Cantidades para ser utilizadas a su discreción con subcontratistas designados y para otros fines específicos.</w:t>
      </w:r>
    </w:p>
  </w:footnote>
  <w:footnote w:id="8">
    <w:p w14:paraId="63DA5AA0" w14:textId="77777777" w:rsidR="009156F6" w:rsidRPr="00660FA3" w:rsidRDefault="009156F6" w:rsidP="004C5562">
      <w:pPr>
        <w:pStyle w:val="Textonotapie"/>
        <w:jc w:val="both"/>
        <w:rPr>
          <w:rFonts w:ascii="Century Gothic" w:hAnsi="Century Gothic"/>
          <w:sz w:val="14"/>
          <w:szCs w:val="14"/>
          <w:lang w:val="es-EC"/>
        </w:rPr>
      </w:pPr>
      <w:r w:rsidRPr="00660FA3">
        <w:rPr>
          <w:rStyle w:val="Refdenotaalpie"/>
          <w:rFonts w:ascii="Century Gothic" w:hAnsi="Century Gothic"/>
          <w:color w:val="0070C0"/>
          <w:sz w:val="14"/>
          <w:szCs w:val="14"/>
        </w:rPr>
        <w:footnoteRef/>
      </w:r>
      <w:r w:rsidRPr="00660FA3">
        <w:rPr>
          <w:rFonts w:ascii="Century Gothic" w:hAnsi="Century Gothic"/>
          <w:color w:val="0070C0"/>
          <w:sz w:val="14"/>
          <w:szCs w:val="14"/>
        </w:rPr>
        <w:t xml:space="preserve"> </w:t>
      </w:r>
      <w:r w:rsidRPr="00660FA3">
        <w:rPr>
          <w:rFonts w:ascii="Century Gothic" w:hAnsi="Century Gothic"/>
          <w:color w:val="0070C0"/>
          <w:spacing w:val="-2"/>
          <w:sz w:val="14"/>
          <w:szCs w:val="14"/>
        </w:rPr>
        <w:t>En los contratos a suma alzada, suprimir las palabras "los precios unitarios" y reemplazarlas por "los precios en el Calendario de actividades".</w:t>
      </w:r>
    </w:p>
  </w:footnote>
  <w:footnote w:id="9">
    <w:p w14:paraId="4AD38930" w14:textId="77777777" w:rsidR="009156F6" w:rsidRPr="00660FA3" w:rsidRDefault="009156F6" w:rsidP="00FC28A5">
      <w:pPr>
        <w:pStyle w:val="Textonotapie"/>
        <w:jc w:val="both"/>
        <w:rPr>
          <w:rFonts w:ascii="Century Gothic" w:hAnsi="Century Gothic"/>
          <w:sz w:val="14"/>
          <w:szCs w:val="14"/>
          <w:lang w:val="es-EC"/>
        </w:rPr>
      </w:pPr>
      <w:r w:rsidRPr="00660FA3">
        <w:rPr>
          <w:rStyle w:val="Refdenotaalpie"/>
          <w:rFonts w:ascii="Century Gothic" w:hAnsi="Century Gothic"/>
          <w:color w:val="0070C0"/>
          <w:sz w:val="14"/>
          <w:szCs w:val="14"/>
        </w:rPr>
        <w:footnoteRef/>
      </w:r>
      <w:r w:rsidRPr="00660FA3">
        <w:rPr>
          <w:rFonts w:ascii="Century Gothic" w:hAnsi="Century Gothic"/>
          <w:color w:val="0070C0"/>
          <w:sz w:val="14"/>
          <w:szCs w:val="14"/>
        </w:rPr>
        <w:t xml:space="preserve"> </w:t>
      </w:r>
      <w:r>
        <w:rPr>
          <w:rFonts w:ascii="Century Gothic" w:hAnsi="Century Gothic"/>
          <w:color w:val="0070C0"/>
          <w:sz w:val="14"/>
          <w:szCs w:val="14"/>
        </w:rPr>
        <w:t>T</w:t>
      </w:r>
      <w:r w:rsidRPr="00335A38">
        <w:rPr>
          <w:rStyle w:val="Refdenotaalpie"/>
          <w:rFonts w:ascii="Century Gothic" w:hAnsi="Century Gothic"/>
          <w:color w:val="0070C0"/>
          <w:sz w:val="14"/>
          <w:szCs w:val="14"/>
          <w:vertAlign w:val="baseline"/>
        </w:rPr>
        <w:t xml:space="preserve">rabajos por administración </w:t>
      </w:r>
      <w:r w:rsidRPr="00660FA3">
        <w:rPr>
          <w:rStyle w:val="Refdenotaalpie"/>
          <w:rFonts w:ascii="Century Gothic" w:hAnsi="Century Gothic"/>
          <w:color w:val="0070C0"/>
          <w:sz w:val="14"/>
          <w:szCs w:val="14"/>
          <w:vertAlign w:val="baseline"/>
        </w:rPr>
        <w:t xml:space="preserve">son los trabajos que se realizan según las instrucciones del </w:t>
      </w:r>
      <w:r w:rsidRPr="00660FA3">
        <w:rPr>
          <w:rFonts w:ascii="Century Gothic" w:hAnsi="Century Gothic"/>
          <w:color w:val="0070C0"/>
          <w:sz w:val="14"/>
          <w:szCs w:val="14"/>
        </w:rPr>
        <w:t xml:space="preserve">Gerente de Obras y que se remuneran conforme al tiempo que tome a los trabajadores, en base a los precios cotizados en la Oferta. Para que a los fines de la evaluación de las Ofertas se considere que el precio de los </w:t>
      </w:r>
      <w:r w:rsidRPr="000F3CCE">
        <w:rPr>
          <w:rFonts w:ascii="Century Gothic" w:hAnsi="Century Gothic"/>
          <w:color w:val="0070C0"/>
          <w:sz w:val="14"/>
          <w:szCs w:val="14"/>
        </w:rPr>
        <w:t xml:space="preserve">trabajos por administración </w:t>
      </w:r>
      <w:r w:rsidRPr="00660FA3">
        <w:rPr>
          <w:rFonts w:ascii="Century Gothic" w:hAnsi="Century Gothic"/>
          <w:color w:val="0070C0"/>
          <w:sz w:val="14"/>
          <w:szCs w:val="14"/>
        </w:rPr>
        <w:t xml:space="preserve">ha sido cotizado de manera competitiva, el Contratante deberá hacer una lista de las cantidades tentativas correspondientes a los rubros individuales cuyos costos se determinarán contra los días de trabajo </w:t>
      </w:r>
      <w:r w:rsidRPr="00416CFF">
        <w:rPr>
          <w:rFonts w:ascii="Century Gothic" w:hAnsi="Century Gothic"/>
          <w:i/>
          <w:iCs/>
          <w:color w:val="0070C0"/>
          <w:sz w:val="14"/>
          <w:szCs w:val="14"/>
        </w:rPr>
        <w:t>(por ejemplo, un número determinado de días-hombre de un conductor de tractores, una cantidad específica de toneladas de cemento Portland, etc.)</w:t>
      </w:r>
      <w:r w:rsidRPr="00660FA3">
        <w:rPr>
          <w:rFonts w:ascii="Century Gothic" w:hAnsi="Century Gothic"/>
          <w:color w:val="0070C0"/>
          <w:sz w:val="14"/>
          <w:szCs w:val="14"/>
        </w:rPr>
        <w:t>, los cuales se multiplicarán por los precios unitarios cotizados por los Oferentes e incluidos en el precio total de la Oferta.</w:t>
      </w:r>
    </w:p>
  </w:footnote>
  <w:footnote w:id="10">
    <w:p w14:paraId="3042C0D8" w14:textId="77777777" w:rsidR="009156F6" w:rsidRPr="00BF4A7E" w:rsidRDefault="009156F6" w:rsidP="00101CBD">
      <w:pPr>
        <w:pStyle w:val="Textonotapie"/>
        <w:jc w:val="both"/>
        <w:rPr>
          <w:rFonts w:ascii="Century Gothic" w:hAnsi="Century Gothic"/>
          <w:sz w:val="14"/>
          <w:szCs w:val="14"/>
          <w:lang w:val="es-EC"/>
        </w:rPr>
      </w:pPr>
      <w:r w:rsidRPr="00BF4A7E">
        <w:rPr>
          <w:rStyle w:val="Refdenotaalpie"/>
          <w:rFonts w:ascii="Century Gothic" w:hAnsi="Century Gothic"/>
          <w:color w:val="0070C0"/>
          <w:sz w:val="14"/>
          <w:szCs w:val="14"/>
        </w:rPr>
        <w:footnoteRef/>
      </w:r>
      <w:r w:rsidRPr="00BF4A7E">
        <w:rPr>
          <w:rFonts w:ascii="Century Gothic" w:hAnsi="Century Gothic"/>
          <w:color w:val="0070C0"/>
          <w:sz w:val="14"/>
          <w:szCs w:val="14"/>
        </w:rPr>
        <w:t xml:space="preserve"> </w:t>
      </w:r>
      <w:r w:rsidRPr="00BF4A7E">
        <w:rPr>
          <w:rFonts w:ascii="Century Gothic" w:hAnsi="Century Gothic"/>
          <w:color w:val="0070C0"/>
          <w:spacing w:val="-2"/>
          <w:sz w:val="14"/>
          <w:szCs w:val="14"/>
        </w:rPr>
        <w:t>El Contratante no deb</w:t>
      </w:r>
      <w:r>
        <w:rPr>
          <w:rFonts w:ascii="Century Gothic" w:hAnsi="Century Gothic"/>
          <w:color w:val="0070C0"/>
          <w:spacing w:val="-2"/>
          <w:sz w:val="14"/>
          <w:szCs w:val="14"/>
        </w:rPr>
        <w:t>iera</w:t>
      </w:r>
      <w:r w:rsidRPr="00BF4A7E">
        <w:rPr>
          <w:rFonts w:ascii="Century Gothic" w:hAnsi="Century Gothic"/>
          <w:color w:val="0070C0"/>
          <w:spacing w:val="-2"/>
          <w:sz w:val="14"/>
          <w:szCs w:val="14"/>
        </w:rPr>
        <w:t xml:space="preserve"> rechazar Ofertas o anular el proceso de licitación, </w:t>
      </w:r>
      <w:r>
        <w:rPr>
          <w:rFonts w:ascii="Century Gothic" w:hAnsi="Century Gothic"/>
          <w:color w:val="0070C0"/>
          <w:spacing w:val="-2"/>
          <w:sz w:val="14"/>
          <w:szCs w:val="14"/>
        </w:rPr>
        <w:t>salvo casos excepcionales y en atención a lo determinado en</w:t>
      </w:r>
      <w:r w:rsidRPr="00BF4A7E">
        <w:rPr>
          <w:rFonts w:ascii="Century Gothic" w:hAnsi="Century Gothic"/>
          <w:color w:val="0070C0"/>
          <w:spacing w:val="-2"/>
          <w:sz w:val="14"/>
          <w:szCs w:val="14"/>
        </w:rPr>
        <w:t xml:space="preserve"> las </w:t>
      </w:r>
      <w:r w:rsidRPr="00BF4A7E">
        <w:rPr>
          <w:rFonts w:ascii="Century Gothic" w:hAnsi="Century Gothic"/>
          <w:i/>
          <w:color w:val="0070C0"/>
          <w:spacing w:val="-2"/>
          <w:sz w:val="14"/>
          <w:szCs w:val="14"/>
        </w:rPr>
        <w:t>Políticas para la Adquisición de Bienes y Obras financiados por el Banco Interamericano de Desarrollo.</w:t>
      </w:r>
    </w:p>
  </w:footnote>
  <w:footnote w:id="11">
    <w:p w14:paraId="0BECE01C" w14:textId="77777777" w:rsidR="009156F6" w:rsidRPr="000F7D8E" w:rsidRDefault="009156F6">
      <w:pPr>
        <w:pStyle w:val="Textonotapie"/>
        <w:rPr>
          <w:rFonts w:ascii="Century Gothic" w:hAnsi="Century Gothic"/>
          <w:sz w:val="14"/>
          <w:szCs w:val="14"/>
        </w:rPr>
      </w:pPr>
      <w:r w:rsidRPr="000F7D8E">
        <w:rPr>
          <w:rStyle w:val="Refdenotaalpie"/>
          <w:rFonts w:ascii="Century Gothic" w:hAnsi="Century Gothic"/>
          <w:sz w:val="14"/>
          <w:szCs w:val="14"/>
        </w:rPr>
        <w:footnoteRef/>
      </w:r>
      <w:r w:rsidRPr="000F7D8E">
        <w:rPr>
          <w:rFonts w:ascii="Century Gothic" w:hAnsi="Century Gothic"/>
          <w:sz w:val="14"/>
          <w:szCs w:val="14"/>
        </w:rPr>
        <w:t xml:space="preserve"> Para todos los efectos, el término “Oferente seleccionado”, se entiende en caso de un solo contrato o varios contratos cuando la adjudicación de realizara por lotes.</w:t>
      </w:r>
    </w:p>
  </w:footnote>
  <w:footnote w:id="12">
    <w:p w14:paraId="195E4A25" w14:textId="77777777" w:rsidR="009156F6" w:rsidRPr="00CB0276" w:rsidRDefault="009156F6" w:rsidP="005B7A33">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13">
    <w:p w14:paraId="514F3B37" w14:textId="77777777" w:rsidR="009156F6" w:rsidRPr="00CB0276" w:rsidRDefault="009156F6" w:rsidP="00447E82">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14">
    <w:p w14:paraId="679F9BA6" w14:textId="77777777" w:rsidR="009156F6" w:rsidRPr="00CB0276" w:rsidRDefault="009156F6" w:rsidP="00A82F29">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15">
    <w:p w14:paraId="71231401" w14:textId="77777777" w:rsidR="009156F6" w:rsidRPr="00CB0276" w:rsidRDefault="009156F6" w:rsidP="00A82F29">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16">
    <w:p w14:paraId="69C36F5C" w14:textId="77777777" w:rsidR="009156F6" w:rsidRPr="007462CE" w:rsidRDefault="009156F6" w:rsidP="007462CE">
      <w:pPr>
        <w:pStyle w:val="Textonotapie"/>
        <w:jc w:val="both"/>
      </w:pPr>
      <w:r w:rsidRPr="007462CE">
        <w:rPr>
          <w:rFonts w:ascii="Century Gothic" w:hAnsi="Century Gothic"/>
          <w:color w:val="0070C0"/>
          <w:spacing w:val="-2"/>
          <w:sz w:val="14"/>
          <w:szCs w:val="14"/>
        </w:rPr>
        <w:footnoteRef/>
      </w:r>
      <w:r w:rsidRPr="007462CE">
        <w:rPr>
          <w:rFonts w:ascii="Century Gothic" w:hAnsi="Century Gothic"/>
          <w:color w:val="0070C0"/>
          <w:spacing w:val="-2"/>
          <w:sz w:val="14"/>
          <w:szCs w:val="14"/>
        </w:rPr>
        <w:t xml:space="preserve"> </w:t>
      </w:r>
      <w:r w:rsidRPr="00660FA3">
        <w:rPr>
          <w:rFonts w:ascii="Century Gothic" w:hAnsi="Century Gothic"/>
          <w:color w:val="0070C0"/>
          <w:sz w:val="14"/>
          <w:szCs w:val="14"/>
        </w:rPr>
        <w:t>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17">
    <w:p w14:paraId="09940626" w14:textId="77777777" w:rsidR="009156F6" w:rsidRDefault="009156F6" w:rsidP="009A6E26">
      <w:pPr>
        <w:pStyle w:val="Textonotapie"/>
        <w:jc w:val="both"/>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18">
    <w:p w14:paraId="0EBC9E99" w14:textId="77777777" w:rsidR="009156F6" w:rsidRPr="006A3A7E" w:rsidRDefault="009156F6" w:rsidP="003A1DC9">
      <w:pPr>
        <w:pStyle w:val="Textonotapie"/>
        <w:ind w:left="360" w:hanging="360"/>
        <w:jc w:val="both"/>
        <w:rPr>
          <w:rFonts w:ascii="Candara" w:hAnsi="Candara"/>
          <w:color w:val="0070C0"/>
          <w:sz w:val="16"/>
          <w:szCs w:val="16"/>
          <w:lang w:val="es-EC"/>
        </w:rPr>
      </w:pPr>
      <w:r w:rsidRPr="00027EE6">
        <w:rPr>
          <w:rStyle w:val="Refdenotaalpie"/>
          <w:rFonts w:ascii="Candara" w:eastAsia="Yu Gothic Light" w:hAnsi="Candara"/>
          <w:color w:val="0070C0"/>
          <w:sz w:val="16"/>
          <w:szCs w:val="16"/>
        </w:rPr>
        <w:footnoteRef/>
      </w:r>
      <w:r w:rsidRPr="006A3A7E">
        <w:rPr>
          <w:rFonts w:ascii="Candara" w:hAnsi="Candara"/>
          <w:color w:val="0070C0"/>
          <w:sz w:val="16"/>
          <w:szCs w:val="16"/>
          <w:lang w:val="es-EC"/>
        </w:rPr>
        <w:t xml:space="preserve"> </w:t>
      </w:r>
      <w:r w:rsidRPr="006A3A7E">
        <w:rPr>
          <w:rFonts w:ascii="Candara" w:hAnsi="Candara"/>
          <w:color w:val="0070C0"/>
          <w:sz w:val="16"/>
          <w:szCs w:val="16"/>
          <w:lang w:val="es-EC"/>
        </w:rPr>
        <w:tab/>
      </w:r>
      <w:r w:rsidRPr="006A3A7E">
        <w:rPr>
          <w:rFonts w:ascii="Candara" w:hAnsi="Candara"/>
          <w:color w:val="0070C0"/>
          <w:spacing w:val="-2"/>
          <w:sz w:val="16"/>
          <w:szCs w:val="16"/>
          <w:lang w:val="es-EC"/>
        </w:rPr>
        <w:t>Suprimir "equivalente a" y agregar "de" si el precio del Contrato está expresado en una sola moneda.</w:t>
      </w:r>
    </w:p>
  </w:footnote>
  <w:footnote w:id="19">
    <w:p w14:paraId="751D0F4C" w14:textId="77777777" w:rsidR="009156F6" w:rsidRPr="006A3A7E" w:rsidRDefault="009156F6" w:rsidP="003A1DC9">
      <w:pPr>
        <w:pStyle w:val="Textonotapie"/>
        <w:ind w:left="360" w:hanging="360"/>
        <w:jc w:val="both"/>
        <w:rPr>
          <w:rFonts w:ascii="Candara" w:hAnsi="Candara"/>
          <w:color w:val="0070C0"/>
          <w:sz w:val="16"/>
          <w:szCs w:val="16"/>
          <w:lang w:val="es-EC"/>
        </w:rPr>
      </w:pPr>
      <w:r w:rsidRPr="00027EE6">
        <w:rPr>
          <w:rStyle w:val="Refdenotaalpie"/>
          <w:rFonts w:ascii="Candara" w:eastAsia="Yu Gothic Light" w:hAnsi="Candara"/>
          <w:color w:val="0070C0"/>
          <w:sz w:val="16"/>
          <w:szCs w:val="16"/>
        </w:rPr>
        <w:footnoteRef/>
      </w:r>
      <w:r w:rsidRPr="006A3A7E">
        <w:rPr>
          <w:rFonts w:ascii="Candara" w:hAnsi="Candara"/>
          <w:color w:val="0070C0"/>
          <w:sz w:val="16"/>
          <w:szCs w:val="16"/>
          <w:lang w:val="es-EC"/>
        </w:rPr>
        <w:t xml:space="preserve"> </w:t>
      </w:r>
      <w:r w:rsidRPr="006A3A7E">
        <w:rPr>
          <w:rFonts w:ascii="Candara" w:hAnsi="Candara"/>
          <w:color w:val="0070C0"/>
          <w:sz w:val="16"/>
          <w:szCs w:val="16"/>
          <w:lang w:val="es-EC"/>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0">
    <w:p w14:paraId="76E0CDE4" w14:textId="77777777" w:rsidR="009156F6" w:rsidRPr="006A3A7E" w:rsidRDefault="009156F6" w:rsidP="003A1DC9">
      <w:pPr>
        <w:pStyle w:val="Textonotapie"/>
        <w:ind w:left="360" w:hanging="360"/>
        <w:jc w:val="both"/>
        <w:rPr>
          <w:lang w:val="es-EC"/>
        </w:rPr>
      </w:pPr>
      <w:r w:rsidRPr="00027EE6">
        <w:rPr>
          <w:rStyle w:val="Refdenotaalpie"/>
          <w:rFonts w:ascii="Candara" w:eastAsia="Yu Gothic Light" w:hAnsi="Candara"/>
          <w:color w:val="0070C0"/>
          <w:sz w:val="16"/>
          <w:szCs w:val="16"/>
        </w:rPr>
        <w:footnoteRef/>
      </w:r>
      <w:r w:rsidRPr="006A3A7E">
        <w:rPr>
          <w:rFonts w:ascii="Candara" w:hAnsi="Candara"/>
          <w:color w:val="0070C0"/>
          <w:sz w:val="16"/>
          <w:szCs w:val="16"/>
          <w:lang w:val="es-EC"/>
        </w:rPr>
        <w:t xml:space="preserve"> </w:t>
      </w:r>
      <w:r w:rsidRPr="006A3A7E">
        <w:rPr>
          <w:rFonts w:ascii="Candara" w:hAnsi="Candara"/>
          <w:color w:val="0070C0"/>
          <w:sz w:val="16"/>
          <w:szCs w:val="16"/>
          <w:lang w:val="es-EC"/>
        </w:rPr>
        <w:tab/>
        <w:t>Se utilizará únicamente si el Oferente seleccionado indica en su Oferta que no está de acuerdo con el Conciliador propuesto por el Contratante en las IAO, y consecuentemente propone otro candidato, y el Contratante no acepta la contrapropuesta.</w:t>
      </w:r>
      <w:r w:rsidRPr="006A3A7E">
        <w:rPr>
          <w:color w:val="0070C0"/>
          <w:lang w:val="es-EC"/>
        </w:rPr>
        <w:t xml:space="preserve"> </w:t>
      </w:r>
    </w:p>
  </w:footnote>
  <w:footnote w:id="21">
    <w:p w14:paraId="2947AAA0" w14:textId="77777777" w:rsidR="009156F6" w:rsidRPr="002E5057" w:rsidRDefault="009156F6"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22">
    <w:p w14:paraId="3D698D46" w14:textId="77777777" w:rsidR="009156F6" w:rsidRPr="002E5057" w:rsidRDefault="009156F6"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3">
    <w:p w14:paraId="155D8568" w14:textId="77777777" w:rsidR="009156F6" w:rsidRDefault="009156F6"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24">
    <w:p w14:paraId="3FD3AB7E" w14:textId="77777777" w:rsidR="009156F6" w:rsidRPr="00D8372A" w:rsidRDefault="009156F6" w:rsidP="000B0C9D">
      <w:pPr>
        <w:pStyle w:val="Textonotapie"/>
        <w:rPr>
          <w:rFonts w:ascii="Candara" w:hAnsi="Candara"/>
          <w:sz w:val="16"/>
          <w:szCs w:val="16"/>
        </w:rPr>
      </w:pPr>
      <w:r w:rsidRPr="00D8372A">
        <w:rPr>
          <w:rStyle w:val="Refdenotaalpie"/>
          <w:rFonts w:ascii="Candara" w:hAnsi="Candara"/>
          <w:sz w:val="16"/>
          <w:szCs w:val="16"/>
        </w:rPr>
        <w:footnoteRef/>
      </w:r>
      <w:r w:rsidRPr="00D8372A">
        <w:rPr>
          <w:rFonts w:ascii="Candara" w:hAnsi="Candara"/>
          <w:sz w:val="16"/>
          <w:szCs w:val="16"/>
        </w:rPr>
        <w:t xml:space="preserve"> </w:t>
      </w:r>
      <w:r w:rsidRPr="00D8372A">
        <w:rPr>
          <w:rFonts w:ascii="Candara" w:hAnsi="Candara"/>
          <w:spacing w:val="-2"/>
          <w:sz w:val="16"/>
          <w:szCs w:val="16"/>
        </w:rPr>
        <w:t>El Fiador debe indicar el monto equivalente al porcentaje del precio del Contrato especificado en las CEC, expresado en la(s) moneda(s) del Contrato, o en una moneda de libre convertibilidad aceptable para el Contratante.</w:t>
      </w:r>
    </w:p>
  </w:footnote>
  <w:footnote w:id="25">
    <w:p w14:paraId="3666C9E8" w14:textId="77777777" w:rsidR="009156F6" w:rsidRDefault="009156F6"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26">
    <w:p w14:paraId="205C878D" w14:textId="77777777" w:rsidR="009156F6" w:rsidRPr="00F17E5D" w:rsidRDefault="009156F6"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18C8DD87" w14:textId="77777777" w:rsidR="009156F6" w:rsidRDefault="009156F6" w:rsidP="000B0C9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177E7" w14:textId="77777777" w:rsidR="009156F6" w:rsidRDefault="009156F6">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325CD6">
      <w:rPr>
        <w:rStyle w:val="Nmerodepgina"/>
        <w:rFonts w:ascii="Candara" w:hAnsi="Candara"/>
        <w:noProof/>
      </w:rPr>
      <w:t>36</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5D29" w14:textId="77777777" w:rsidR="009156F6" w:rsidRDefault="009156F6">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25CD6">
      <w:rPr>
        <w:rStyle w:val="Nmerodepgina"/>
        <w:noProof/>
      </w:rPr>
      <w:t>53</w:t>
    </w:r>
    <w:r>
      <w:rPr>
        <w:rStyle w:val="Nmerodepgin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74AFC" w14:textId="77777777" w:rsidR="009156F6" w:rsidRDefault="009156F6">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25CD6">
      <w:rPr>
        <w:rStyle w:val="Nmerodepgina"/>
        <w:rFonts w:ascii="Candara" w:hAnsi="Candara"/>
        <w:noProof/>
      </w:rPr>
      <w:t>70</w:t>
    </w:r>
    <w:r w:rsidRPr="005C6DDD">
      <w:rPr>
        <w:rStyle w:val="Nmerodepgina"/>
        <w:rFonts w:ascii="Candara" w:hAnsi="Candara"/>
      </w:rPr>
      <w:fldChar w:fldCharType="end"/>
    </w:r>
    <w:r>
      <w:rPr>
        <w:rStyle w:val="Nmerodepgina"/>
      </w:rPr>
      <w:tab/>
    </w:r>
    <w:bookmarkStart w:id="159" w:name="_Hlk19805530"/>
    <w:r w:rsidRPr="007A4179">
      <w:rPr>
        <w:rFonts w:ascii="Candara" w:hAnsi="Candara"/>
      </w:rPr>
      <w:t>Sección IV. Formulario de la Oferta, Información para la Calificación, Carta de Aceptación y Convenio</w:t>
    </w:r>
    <w:bookmarkEnd w:id="159"/>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99CF2" w14:textId="0E855F52" w:rsidR="009156F6" w:rsidRDefault="009156F6">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9D69C7">
      <w:rPr>
        <w:rStyle w:val="Nmerodepgina"/>
        <w:rFonts w:ascii="Candara" w:hAnsi="Candara"/>
        <w:noProof/>
      </w:rPr>
      <w:t>67</w:t>
    </w:r>
    <w:r w:rsidRPr="005C6DDD">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C31A9" w14:textId="23A35AFD" w:rsidR="009156F6" w:rsidRDefault="009156F6">
    <w:pPr>
      <w:pStyle w:val="Encabezado"/>
      <w:numPr>
        <w:ilvl w:val="12"/>
        <w:numId w:val="0"/>
      </w:numPr>
      <w:pBdr>
        <w:bottom w:val="single" w:sz="4" w:space="1" w:color="auto"/>
      </w:pBdr>
      <w:tabs>
        <w:tab w:val="clear" w:pos="4320"/>
      </w:tabs>
    </w:pPr>
    <w:bookmarkStart w:id="160" w:name="_Hlk44607189"/>
    <w:r w:rsidRPr="00055B76">
      <w:rPr>
        <w:rStyle w:val="Nmerodepgina"/>
        <w:rFonts w:ascii="Candara" w:hAnsi="Candara"/>
      </w:rPr>
      <w:t>Sección IV. Formulario de la Oferta, Información para la Calificación, Carta de Aceptación y Convenio</w:t>
    </w:r>
    <w:bookmarkEnd w:id="160"/>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9D69C7">
      <w:rPr>
        <w:rStyle w:val="Nmerodepgina"/>
        <w:noProof/>
      </w:rPr>
      <w:t>62</w:t>
    </w:r>
    <w:r>
      <w:rPr>
        <w:rStyle w:val="Nmerodepgin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8ED0E" w14:textId="77777777" w:rsidR="009156F6" w:rsidRPr="005C6DDD" w:rsidRDefault="009156F6">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25CD6">
      <w:rPr>
        <w:rStyle w:val="Nmerodepgina"/>
        <w:rFonts w:ascii="Candara" w:hAnsi="Candara"/>
        <w:noProof/>
      </w:rPr>
      <w:t>112</w:t>
    </w:r>
    <w:r w:rsidRPr="005C6DDD">
      <w:rPr>
        <w:rStyle w:val="Nmerodepgina"/>
        <w:rFonts w:ascii="Candara" w:hAnsi="Candara"/>
      </w:rPr>
      <w:fldChar w:fldCharType="end"/>
    </w:r>
    <w:r w:rsidRPr="005C6DDD">
      <w:rPr>
        <w:rStyle w:val="Nmerodepgina"/>
        <w:rFonts w:ascii="Candara" w:hAnsi="Candara"/>
      </w:rPr>
      <w:tab/>
    </w:r>
    <w:bookmarkStart w:id="330" w:name="_Hlk19805673"/>
    <w:r w:rsidRPr="005C6DDD">
      <w:rPr>
        <w:rFonts w:ascii="Candara" w:hAnsi="Candara"/>
        <w:bCs/>
      </w:rPr>
      <w:t>Sección VI. Condiciones Especiales del Contrato</w:t>
    </w:r>
    <w:bookmarkEnd w:id="330"/>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F4A50" w14:textId="7C772C17" w:rsidR="009156F6" w:rsidRDefault="008A4F89">
    <w:pPr>
      <w:pStyle w:val="Encabezado"/>
      <w:pBdr>
        <w:bottom w:val="single" w:sz="4" w:space="1" w:color="auto"/>
      </w:pBdr>
      <w:tabs>
        <w:tab w:val="clear" w:pos="4320"/>
      </w:tabs>
    </w:pPr>
    <w:r w:rsidRPr="008A4F89">
      <w:rPr>
        <w:rStyle w:val="Nmerodepgina"/>
        <w:rFonts w:ascii="Candara" w:hAnsi="Candara"/>
      </w:rPr>
      <w:t>Sección V. Condiciones Generales del Contrato</w:t>
    </w:r>
    <w:r w:rsidR="009156F6">
      <w:tab/>
    </w:r>
    <w:r w:rsidR="009156F6" w:rsidRPr="005C6DDD">
      <w:rPr>
        <w:rStyle w:val="Nmerodepgina"/>
        <w:rFonts w:ascii="Candara" w:hAnsi="Candara"/>
      </w:rPr>
      <w:fldChar w:fldCharType="begin"/>
    </w:r>
    <w:r w:rsidR="009156F6" w:rsidRPr="005C6DDD">
      <w:rPr>
        <w:rStyle w:val="Nmerodepgina"/>
        <w:rFonts w:ascii="Candara" w:hAnsi="Candara"/>
      </w:rPr>
      <w:instrText xml:space="preserve"> PAGE </w:instrText>
    </w:r>
    <w:r w:rsidR="009156F6" w:rsidRPr="005C6DDD">
      <w:rPr>
        <w:rStyle w:val="Nmerodepgina"/>
        <w:rFonts w:ascii="Candara" w:hAnsi="Candara"/>
      </w:rPr>
      <w:fldChar w:fldCharType="separate"/>
    </w:r>
    <w:r w:rsidR="009D69C7">
      <w:rPr>
        <w:rStyle w:val="Nmerodepgina"/>
        <w:rFonts w:ascii="Candara" w:hAnsi="Candara"/>
        <w:noProof/>
      </w:rPr>
      <w:t>102</w:t>
    </w:r>
    <w:r w:rsidR="009156F6"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2EB49" w14:textId="77777777" w:rsidR="009156F6" w:rsidRDefault="009156F6">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25CD6">
      <w:rPr>
        <w:rStyle w:val="Nmerodepgina"/>
        <w:noProof/>
      </w:rPr>
      <w:t>107</w:t>
    </w:r>
    <w:r>
      <w:rPr>
        <w:rStyle w:val="Nmerodepgin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DD825" w14:textId="77777777" w:rsidR="009156F6" w:rsidRDefault="009156F6">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25CD6">
      <w:rPr>
        <w:rStyle w:val="Nmerodepgina"/>
        <w:rFonts w:ascii="Candara" w:hAnsi="Candara"/>
        <w:noProof/>
      </w:rPr>
      <w:t>118</w:t>
    </w:r>
    <w:r w:rsidRPr="00E02CBD">
      <w:rPr>
        <w:rStyle w:val="Nmerodepgina"/>
        <w:rFonts w:ascii="Candara" w:hAnsi="Candara"/>
      </w:rPr>
      <w:fldChar w:fldCharType="end"/>
    </w:r>
    <w:r>
      <w:rPr>
        <w:rStyle w:val="Nmerodepgina"/>
      </w:rPr>
      <w:tab/>
    </w:r>
    <w:r w:rsidRPr="002E5057">
      <w:rPr>
        <w:rStyle w:val="Nmerodepgina"/>
        <w:rFonts w:ascii="Candara" w:hAnsi="Candara"/>
      </w:rPr>
      <w:t xml:space="preserve">Sección VII. </w:t>
    </w:r>
    <w:r>
      <w:rPr>
        <w:rStyle w:val="Nmerodepgina"/>
        <w:rFonts w:ascii="Candara" w:hAnsi="Candara"/>
      </w:rPr>
      <w:t>Formularios del Contrato</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CA4C2" w14:textId="79C79A78" w:rsidR="0065057C" w:rsidRDefault="005C56FE">
    <w:pPr>
      <w:pStyle w:val="Encabezado"/>
      <w:pBdr>
        <w:bottom w:val="single" w:sz="4" w:space="1" w:color="auto"/>
      </w:pBdr>
      <w:tabs>
        <w:tab w:val="clear" w:pos="4320"/>
      </w:tabs>
    </w:pPr>
    <w:r w:rsidRPr="005C56FE">
      <w:rPr>
        <w:rStyle w:val="Nmerodepgina"/>
        <w:rFonts w:ascii="Candara" w:hAnsi="Candara"/>
      </w:rPr>
      <w:t>Sección VII. Formularios del Contrato</w:t>
    </w:r>
    <w:r w:rsidR="0065057C">
      <w:tab/>
    </w:r>
    <w:r w:rsidR="0065057C" w:rsidRPr="005C6DDD">
      <w:rPr>
        <w:rStyle w:val="Nmerodepgina"/>
        <w:rFonts w:ascii="Candara" w:hAnsi="Candara"/>
      </w:rPr>
      <w:fldChar w:fldCharType="begin"/>
    </w:r>
    <w:r w:rsidR="0065057C" w:rsidRPr="005C6DDD">
      <w:rPr>
        <w:rStyle w:val="Nmerodepgina"/>
        <w:rFonts w:ascii="Candara" w:hAnsi="Candara"/>
      </w:rPr>
      <w:instrText xml:space="preserve"> PAGE </w:instrText>
    </w:r>
    <w:r w:rsidR="0065057C" w:rsidRPr="005C6DDD">
      <w:rPr>
        <w:rStyle w:val="Nmerodepgina"/>
        <w:rFonts w:ascii="Candara" w:hAnsi="Candara"/>
      </w:rPr>
      <w:fldChar w:fldCharType="separate"/>
    </w:r>
    <w:r w:rsidR="009D69C7">
      <w:rPr>
        <w:rStyle w:val="Nmerodepgina"/>
        <w:rFonts w:ascii="Candara" w:hAnsi="Candara"/>
        <w:noProof/>
      </w:rPr>
      <w:t>108</w:t>
    </w:r>
    <w:r w:rsidR="0065057C" w:rsidRPr="005C6DDD">
      <w:rPr>
        <w:rStyle w:val="Nmerodepgina"/>
        <w:rFonts w:ascii="Candara" w:hAnsi="Candar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89C78" w14:textId="77777777" w:rsidR="009156F6" w:rsidRDefault="009156F6">
    <w:pPr>
      <w:pStyle w:val="Encabezado"/>
      <w:numPr>
        <w:ilvl w:val="12"/>
        <w:numId w:val="0"/>
      </w:numPr>
      <w:pBdr>
        <w:bottom w:val="single" w:sz="4" w:space="1" w:color="auto"/>
      </w:pBdr>
      <w:tabs>
        <w:tab w:val="clear" w:pos="4320"/>
      </w:tabs>
    </w:pPr>
    <w:r w:rsidRPr="002E5057">
      <w:rPr>
        <w:rStyle w:val="Nmerodepgina"/>
        <w:rFonts w:ascii="Candara" w:hAnsi="Candara"/>
      </w:rPr>
      <w:t xml:space="preserve">Sección VII. </w:t>
    </w:r>
    <w:r>
      <w:rPr>
        <w:rStyle w:val="Nmerodepgina"/>
        <w:rFonts w:ascii="Candara" w:hAnsi="Candara"/>
      </w:rPr>
      <w:t>Formularios del Contrato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25CD6">
      <w:rPr>
        <w:rStyle w:val="Nmerodepgina"/>
        <w:rFonts w:ascii="Candara" w:hAnsi="Candara"/>
        <w:noProof/>
      </w:rPr>
      <w:t>113</w:t>
    </w:r>
    <w:r w:rsidRPr="00E02CBD">
      <w:rPr>
        <w:rStyle w:val="Nmerodepgina"/>
        <w:rFonts w:ascii="Candara" w:hAnsi="Candar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966E" w14:textId="4687AE74" w:rsidR="009156F6" w:rsidRDefault="009156F6">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sidR="00A05CAF">
      <w:rPr>
        <w:rStyle w:val="Nmerodepgina"/>
        <w:rFonts w:ascii="Candara" w:hAnsi="Candara"/>
        <w:noProof/>
      </w:rPr>
      <w:t>23</w:t>
    </w:r>
    <w:r w:rsidRPr="00802371">
      <w:rPr>
        <w:rStyle w:val="Nmerodepgina"/>
        <w:rFonts w:ascii="Candara" w:hAnsi="Candar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1299F" w14:textId="0188C317" w:rsidR="006F5CD9" w:rsidRDefault="006F5CD9">
    <w:pPr>
      <w:pStyle w:val="Encabezado"/>
      <w:pBdr>
        <w:bottom w:val="single" w:sz="4" w:space="1" w:color="auto"/>
      </w:pBdr>
      <w:tabs>
        <w:tab w:val="clear" w:pos="4320"/>
      </w:tabs>
    </w:pPr>
    <w:r w:rsidRPr="005C56FE">
      <w:rPr>
        <w:rStyle w:val="Nmerodepgina"/>
        <w:rFonts w:ascii="Candara" w:hAnsi="Candara"/>
      </w:rPr>
      <w:t>Sección VII. Formularios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9D69C7">
      <w:rPr>
        <w:rStyle w:val="Nmerodepgina"/>
        <w:rFonts w:ascii="Candara" w:hAnsi="Candara"/>
        <w:noProof/>
      </w:rPr>
      <w:t>114</w:t>
    </w:r>
    <w:r w:rsidRPr="005C6DDD">
      <w:rPr>
        <w:rStyle w:val="Nmerodepgina"/>
        <w:rFonts w:ascii="Candara" w:hAnsi="Candara"/>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C5653" w14:textId="4F4353C1" w:rsidR="009156F6" w:rsidRDefault="009156F6">
    <w:pPr>
      <w:pStyle w:val="Encabezado"/>
      <w:numPr>
        <w:ilvl w:val="12"/>
        <w:numId w:val="0"/>
      </w:numPr>
      <w:pBdr>
        <w:bottom w:val="single" w:sz="4" w:space="1" w:color="auto"/>
      </w:pBdr>
      <w:tabs>
        <w:tab w:val="clear" w:pos="4320"/>
      </w:tabs>
    </w:pPr>
    <w:r w:rsidRPr="002E5057">
      <w:rPr>
        <w:rStyle w:val="Nmerodepgina"/>
        <w:rFonts w:ascii="Candara" w:hAnsi="Candara"/>
      </w:rPr>
      <w:t>Sección VII</w:t>
    </w:r>
    <w:r>
      <w:rPr>
        <w:rStyle w:val="Nmerodepgina"/>
        <w:rFonts w:ascii="Candara" w:hAnsi="Candara"/>
      </w:rPr>
      <w:t>I</w:t>
    </w:r>
    <w:r w:rsidRPr="002E5057">
      <w:rPr>
        <w:rStyle w:val="Nmerodepgina"/>
        <w:rFonts w:ascii="Candara" w:hAnsi="Candara"/>
      </w:rPr>
      <w:t>.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9D69C7">
      <w:rPr>
        <w:rStyle w:val="Nmerodepgina"/>
        <w:rFonts w:ascii="Candara" w:hAnsi="Candara"/>
        <w:noProof/>
      </w:rPr>
      <w:t>111</w:t>
    </w:r>
    <w:r w:rsidRPr="00E02CB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326F" w14:textId="77777777" w:rsidR="009156F6" w:rsidRDefault="009156F6">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25CD6">
      <w:rPr>
        <w:rStyle w:val="Nmerodepgina"/>
        <w:rFonts w:ascii="Candara" w:hAnsi="Candara"/>
        <w:noProof/>
      </w:rPr>
      <w:t>156</w:t>
    </w:r>
    <w:r w:rsidRPr="00E02CBD">
      <w:rPr>
        <w:rStyle w:val="Nmerodepgina"/>
        <w:rFonts w:ascii="Candara" w:hAnsi="Candara"/>
      </w:rPr>
      <w:fldChar w:fldCharType="end"/>
    </w:r>
    <w:r>
      <w:rPr>
        <w:rStyle w:val="Nmerodepgina"/>
      </w:rPr>
      <w:tab/>
    </w:r>
    <w:r w:rsidRPr="002E5057">
      <w:rPr>
        <w:rStyle w:val="Nmerodepgina"/>
        <w:rFonts w:ascii="Candara" w:hAnsi="Candara"/>
      </w:rPr>
      <w:t xml:space="preserve">Sección </w:t>
    </w:r>
    <w:r>
      <w:rPr>
        <w:rStyle w:val="Nmerodepgina"/>
        <w:rFonts w:ascii="Candara" w:hAnsi="Candara"/>
      </w:rPr>
      <w:t>XI</w:t>
    </w:r>
    <w:r w:rsidRPr="002E5057">
      <w:rPr>
        <w:rStyle w:val="Nmerodepgina"/>
        <w:rFonts w:ascii="Candara" w:hAnsi="Candara"/>
      </w:rPr>
      <w:t xml:space="preserve">. </w:t>
    </w:r>
    <w:r>
      <w:rPr>
        <w:rStyle w:val="Nmerodepgina"/>
        <w:rFonts w:ascii="Candara" w:hAnsi="Candara"/>
      </w:rPr>
      <w:t>Formularios de Garantías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8D21" w14:textId="7F4AA443" w:rsidR="009156F6" w:rsidRDefault="009156F6">
    <w:pPr>
      <w:pStyle w:val="Encabezado"/>
      <w:pBdr>
        <w:bottom w:val="single" w:sz="4" w:space="1" w:color="auto"/>
      </w:pBdr>
      <w:tabs>
        <w:tab w:val="clear" w:pos="4320"/>
      </w:tabs>
    </w:pPr>
    <w:r w:rsidRPr="002E5057">
      <w:rPr>
        <w:rStyle w:val="Nmerodepgina"/>
        <w:rFonts w:ascii="Candara" w:hAnsi="Candara"/>
      </w:rPr>
      <w:t xml:space="preserve">Sección </w:t>
    </w:r>
    <w:r w:rsidR="006F5CD9">
      <w:rPr>
        <w:rStyle w:val="Nmerodepgina"/>
        <w:rFonts w:ascii="Candara" w:hAnsi="Candara"/>
      </w:rPr>
      <w:t>I</w:t>
    </w:r>
    <w:r>
      <w:rPr>
        <w:rStyle w:val="Nmerodepgina"/>
        <w:rFonts w:ascii="Candara" w:hAnsi="Candara"/>
      </w:rPr>
      <w:t>X</w:t>
    </w:r>
    <w:r w:rsidRPr="002E5057">
      <w:rPr>
        <w:rStyle w:val="Nmerodepgina"/>
        <w:rFonts w:ascii="Candara" w:hAnsi="Candara"/>
      </w:rPr>
      <w:t xml:space="preserve">. </w:t>
    </w:r>
    <w:r w:rsidR="006F5CD9">
      <w:rPr>
        <w:rStyle w:val="Nmerodepgina"/>
        <w:rFonts w:ascii="Candara" w:hAnsi="Candara"/>
      </w:rPr>
      <w:t>Planos</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9D69C7">
      <w:rPr>
        <w:rStyle w:val="Nmerodepgina"/>
        <w:rFonts w:ascii="Candara" w:hAnsi="Candara"/>
        <w:noProof/>
      </w:rPr>
      <w:t>115</w:t>
    </w:r>
    <w:r w:rsidRPr="00E02CBD">
      <w:rPr>
        <w:rStyle w:val="Nmerodepgina"/>
        <w:rFonts w:ascii="Candara" w:hAnsi="Candar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F6FA" w14:textId="77777777" w:rsidR="009156F6" w:rsidRDefault="009156F6" w:rsidP="002E5057">
    <w:pPr>
      <w:pStyle w:val="Encabezado"/>
      <w:numPr>
        <w:ilvl w:val="12"/>
        <w:numId w:val="0"/>
      </w:numPr>
      <w:pBdr>
        <w:bottom w:val="single" w:sz="4" w:space="0" w:color="auto"/>
      </w:pBdr>
      <w:tabs>
        <w:tab w:val="clear" w:pos="4320"/>
      </w:tabs>
    </w:pPr>
    <w:bookmarkStart w:id="340" w:name="_Hlk44609981"/>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Lista de Cantidades</w:t>
    </w:r>
    <w:bookmarkEnd w:id="340"/>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25CD6">
      <w:rPr>
        <w:rStyle w:val="Nmerodepgina"/>
        <w:rFonts w:ascii="Candara" w:hAnsi="Candara"/>
        <w:noProof/>
      </w:rPr>
      <w:t>123</w:t>
    </w:r>
    <w:r w:rsidRPr="00E02CBD">
      <w:rPr>
        <w:rStyle w:val="Nmerodepgina"/>
        <w:rFonts w:ascii="Candara" w:hAnsi="Candara"/>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B105A" w14:textId="2FCFC7C5" w:rsidR="006F5CD9" w:rsidRDefault="006F5CD9">
    <w:pPr>
      <w:pStyle w:val="Encabezado"/>
      <w:pBdr>
        <w:bottom w:val="single" w:sz="4" w:space="1" w:color="auto"/>
      </w:pBdr>
      <w:tabs>
        <w:tab w:val="clear" w:pos="4320"/>
      </w:tabs>
    </w:pPr>
    <w:r w:rsidRPr="006F5CD9">
      <w:rPr>
        <w:rStyle w:val="Nmerodepgina"/>
        <w:rFonts w:ascii="Candara" w:hAnsi="Candara"/>
      </w:rPr>
      <w:t>Sección X. Lista de Cantidades</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9D69C7">
      <w:rPr>
        <w:rStyle w:val="Nmerodepgina"/>
        <w:rFonts w:ascii="Candara" w:hAnsi="Candara"/>
        <w:noProof/>
      </w:rPr>
      <w:t>144</w:t>
    </w:r>
    <w:r w:rsidRPr="00E02CBD">
      <w:rPr>
        <w:rStyle w:val="Nmerodepgina"/>
        <w:rFonts w:ascii="Candara" w:hAnsi="Candar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0995C" w14:textId="487CB74B" w:rsidR="006F5CD9" w:rsidRDefault="006F5CD9"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Lista de Cantidades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9D69C7">
      <w:rPr>
        <w:rStyle w:val="Nmerodepgina"/>
        <w:rFonts w:ascii="Candara" w:hAnsi="Candara"/>
        <w:noProof/>
      </w:rPr>
      <w:t>116</w:t>
    </w:r>
    <w:r w:rsidRPr="00E02CBD">
      <w:rPr>
        <w:rStyle w:val="Nmerodepgina"/>
        <w:rFonts w:ascii="Candara" w:hAnsi="Candar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E1603" w14:textId="77777777" w:rsidR="009156F6" w:rsidRDefault="009156F6">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25CD6">
      <w:rPr>
        <w:rStyle w:val="Nmerodepgina"/>
        <w:rFonts w:ascii="Candara" w:hAnsi="Candara"/>
        <w:noProof/>
      </w:rPr>
      <w:t>158</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5BF4" w14:textId="3F2DF53A" w:rsidR="009156F6" w:rsidRDefault="006F5CD9">
    <w:pPr>
      <w:pStyle w:val="Encabezado"/>
      <w:pBdr>
        <w:bottom w:val="single" w:sz="4" w:space="1" w:color="auto"/>
      </w:pBdr>
      <w:tabs>
        <w:tab w:val="clear" w:pos="4320"/>
      </w:tabs>
    </w:pPr>
    <w:r w:rsidRPr="006F5CD9">
      <w:rPr>
        <w:rStyle w:val="Nmerodepgina"/>
        <w:rFonts w:ascii="Candara" w:hAnsi="Candara"/>
      </w:rPr>
      <w:t>Sección XI. Formularios de Garantías</w:t>
    </w:r>
    <w:r w:rsidR="009156F6">
      <w:tab/>
    </w:r>
    <w:r w:rsidR="009156F6">
      <w:rPr>
        <w:rStyle w:val="Nmerodepgina"/>
      </w:rPr>
      <w:fldChar w:fldCharType="begin"/>
    </w:r>
    <w:r w:rsidR="009156F6">
      <w:rPr>
        <w:rStyle w:val="Nmerodepgina"/>
      </w:rPr>
      <w:instrText xml:space="preserve"> PAGE </w:instrText>
    </w:r>
    <w:r w:rsidR="009156F6">
      <w:rPr>
        <w:rStyle w:val="Nmerodepgina"/>
      </w:rPr>
      <w:fldChar w:fldCharType="separate"/>
    </w:r>
    <w:r w:rsidR="009D69C7">
      <w:rPr>
        <w:rStyle w:val="Nmerodepgina"/>
        <w:noProof/>
      </w:rPr>
      <w:t>150</w:t>
    </w:r>
    <w:r w:rsidR="009156F6">
      <w:rPr>
        <w:rStyle w:val="Nmerodepgina"/>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FE154" w14:textId="77777777" w:rsidR="009156F6" w:rsidRDefault="009156F6"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25CD6">
      <w:rPr>
        <w:rStyle w:val="Nmerodepgina"/>
        <w:rFonts w:ascii="Candara" w:hAnsi="Candara"/>
        <w:noProof/>
      </w:rPr>
      <w:t>157</w:t>
    </w:r>
    <w:r w:rsidRPr="00E02CBD">
      <w:rPr>
        <w:rStyle w:val="Nmerodepgina"/>
        <w:rFonts w:ascii="Candara" w:hAnsi="Candar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F3C69" w14:textId="77777777" w:rsidR="009156F6" w:rsidRDefault="009156F6">
    <w:pPr>
      <w:pStyle w:val="Encabezado"/>
      <w:numPr>
        <w:ilvl w:val="12"/>
        <w:numId w:val="0"/>
      </w:numPr>
      <w:pBdr>
        <w:bottom w:val="single" w:sz="4" w:space="1" w:color="auto"/>
      </w:pBdr>
      <w:tabs>
        <w:tab w:val="clear" w:pos="4320"/>
      </w:tabs>
    </w:pPr>
    <w:bookmarkStart w:id="7" w:name="_Hlk175238342"/>
    <w:bookmarkStart w:id="8" w:name="_Hlk175238343"/>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Pr>
      <w:tab/>
    </w:r>
    <w:bookmarkEnd w:id="7"/>
    <w:bookmarkEnd w:id="8"/>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2E0F" w14:textId="72FF86EC" w:rsidR="006F5CD9" w:rsidRDefault="006F5CD9">
    <w:pPr>
      <w:pStyle w:val="Encabezado"/>
      <w:pBdr>
        <w:bottom w:val="single" w:sz="4" w:space="1" w:color="auto"/>
      </w:pBdr>
      <w:tabs>
        <w:tab w:val="clear" w:pos="4320"/>
      </w:tabs>
    </w:pPr>
    <w:r w:rsidRPr="006F5CD9">
      <w:rPr>
        <w:rStyle w:val="Nmerodepgina"/>
        <w:rFonts w:ascii="Candara" w:hAnsi="Candara"/>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9D69C7">
      <w:rPr>
        <w:rStyle w:val="Nmerodepgina"/>
        <w:noProof/>
      </w:rPr>
      <w:t>153</w:t>
    </w:r>
    <w:r>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3098" w14:textId="7A51B168" w:rsidR="009156F6" w:rsidRDefault="009156F6">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A05CAF">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27A3D" w14:textId="77777777" w:rsidR="009156F6" w:rsidRDefault="009156F6">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8AEFA" w14:textId="77777777" w:rsidR="009156F6" w:rsidRDefault="009156F6">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325CD6">
      <w:rPr>
        <w:rStyle w:val="Nmerodepgina"/>
        <w:rFonts w:ascii="Candara" w:hAnsi="Candara"/>
        <w:noProof/>
      </w:rPr>
      <w:t>50</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19B17" w14:textId="2E4C013D" w:rsidR="00C628FA" w:rsidRPr="00C628FA" w:rsidRDefault="00C628FA">
    <w:pPr>
      <w:pStyle w:val="Encabezado"/>
      <w:pBdr>
        <w:bottom w:val="single" w:sz="4" w:space="1" w:color="auto"/>
      </w:pBdr>
      <w:tabs>
        <w:tab w:val="clear" w:pos="4320"/>
      </w:tabs>
      <w:rPr>
        <w:rFonts w:ascii="Candara" w:hAnsi="Candara"/>
      </w:rPr>
    </w:pPr>
    <w:r w:rsidRPr="00C628FA">
      <w:rPr>
        <w:rFonts w:ascii="Candara" w:hAnsi="Candara"/>
      </w:rPr>
      <w:t>Sección II. Datos de la Licitación</w:t>
    </w:r>
    <w:r>
      <w:rPr>
        <w:rFonts w:ascii="Candara" w:hAnsi="Candara"/>
      </w:rPr>
      <w:tab/>
    </w:r>
    <w:r w:rsidRPr="00C628FA">
      <w:rPr>
        <w:rFonts w:ascii="Candara" w:hAnsi="Candara"/>
      </w:rPr>
      <w:fldChar w:fldCharType="begin"/>
    </w:r>
    <w:r w:rsidRPr="00C628FA">
      <w:rPr>
        <w:rFonts w:ascii="Candara" w:hAnsi="Candara"/>
      </w:rPr>
      <w:instrText>PAGE   \* MERGEFORMAT</w:instrText>
    </w:r>
    <w:r w:rsidRPr="00C628FA">
      <w:rPr>
        <w:rFonts w:ascii="Candara" w:hAnsi="Candara"/>
      </w:rPr>
      <w:fldChar w:fldCharType="separate"/>
    </w:r>
    <w:r w:rsidR="009D69C7">
      <w:rPr>
        <w:rFonts w:ascii="Candara" w:hAnsi="Candara"/>
        <w:noProof/>
      </w:rPr>
      <w:t>49</w:t>
    </w:r>
    <w:r w:rsidRPr="00C628FA">
      <w:rPr>
        <w:rFonts w:ascii="Candara" w:hAnsi="Candar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7854" w14:textId="77777777" w:rsidR="009156F6" w:rsidRDefault="009156F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325CD6">
      <w:rPr>
        <w:rStyle w:val="Nmerodepgina"/>
        <w:noProof/>
      </w:rPr>
      <w:t>54</w:t>
    </w:r>
    <w:r>
      <w:rPr>
        <w:rStyle w:val="Nmerodepgina"/>
      </w:rPr>
      <w:fldChar w:fldCharType="end"/>
    </w:r>
    <w:r>
      <w:rPr>
        <w:rStyle w:val="Nmerodepgina"/>
      </w:rPr>
      <w:tab/>
    </w:r>
    <w:r>
      <w:rPr>
        <w:rStyle w:val="Nmerodepgina"/>
        <w:rFonts w:ascii="Candara" w:hAnsi="Candara"/>
      </w:rPr>
      <w:t>Sección III. Países Elegibles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F1FB0" w14:textId="69CF91B5" w:rsidR="00123718" w:rsidRPr="00C628FA" w:rsidRDefault="00123718">
    <w:pPr>
      <w:pStyle w:val="Encabezado"/>
      <w:pBdr>
        <w:bottom w:val="single" w:sz="4" w:space="1" w:color="auto"/>
      </w:pBdr>
      <w:tabs>
        <w:tab w:val="clear" w:pos="4320"/>
      </w:tabs>
      <w:rPr>
        <w:rFonts w:ascii="Candara" w:hAnsi="Candara"/>
      </w:rPr>
    </w:pPr>
    <w:r w:rsidRPr="00C628FA">
      <w:rPr>
        <w:rFonts w:ascii="Candara" w:hAnsi="Candara"/>
      </w:rPr>
      <w:t>Sección II</w:t>
    </w:r>
    <w:r>
      <w:rPr>
        <w:rFonts w:ascii="Candara" w:hAnsi="Candara"/>
      </w:rPr>
      <w:t>I</w:t>
    </w:r>
    <w:r w:rsidRPr="00C628FA">
      <w:rPr>
        <w:rFonts w:ascii="Candara" w:hAnsi="Candara"/>
      </w:rPr>
      <w:t xml:space="preserve">. </w:t>
    </w:r>
    <w:r>
      <w:rPr>
        <w:rFonts w:ascii="Candara" w:hAnsi="Candara"/>
      </w:rPr>
      <w:t>Países Elegibles</w:t>
    </w:r>
    <w:r>
      <w:rPr>
        <w:rFonts w:ascii="Candara" w:hAnsi="Candara"/>
      </w:rPr>
      <w:tab/>
    </w:r>
    <w:r w:rsidRPr="00C628FA">
      <w:rPr>
        <w:rFonts w:ascii="Candara" w:hAnsi="Candara"/>
      </w:rPr>
      <w:fldChar w:fldCharType="begin"/>
    </w:r>
    <w:r w:rsidRPr="00C628FA">
      <w:rPr>
        <w:rFonts w:ascii="Candara" w:hAnsi="Candara"/>
      </w:rPr>
      <w:instrText>PAGE   \* MERGEFORMAT</w:instrText>
    </w:r>
    <w:r w:rsidRPr="00C628FA">
      <w:rPr>
        <w:rFonts w:ascii="Candara" w:hAnsi="Candara"/>
      </w:rPr>
      <w:fldChar w:fldCharType="separate"/>
    </w:r>
    <w:r w:rsidR="009D69C7">
      <w:rPr>
        <w:rFonts w:ascii="Candara" w:hAnsi="Candara"/>
        <w:noProof/>
      </w:rPr>
      <w:t>52</w:t>
    </w:r>
    <w:r w:rsidRPr="00C628FA">
      <w:rPr>
        <w:rFonts w:ascii="Candara" w:hAnsi="Candar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6D81"/>
    <w:multiLevelType w:val="hybridMultilevel"/>
    <w:tmpl w:val="8C6A5C5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1E01042"/>
    <w:multiLevelType w:val="hybridMultilevel"/>
    <w:tmpl w:val="ACF85026"/>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 w15:restartNumberingAfterBreak="0">
    <w:nsid w:val="088F7AE6"/>
    <w:multiLevelType w:val="hybridMultilevel"/>
    <w:tmpl w:val="C88087B0"/>
    <w:lvl w:ilvl="0" w:tplc="FFFFFFFF">
      <w:start w:val="1"/>
      <w:numFmt w:val="lowerLetter"/>
      <w:lvlText w:val="%1)"/>
      <w:lvlJc w:val="left"/>
      <w:pPr>
        <w:ind w:left="1332" w:hanging="360"/>
      </w:pPr>
    </w:lvl>
    <w:lvl w:ilvl="1" w:tplc="FFFFFFFF" w:tentative="1">
      <w:start w:val="1"/>
      <w:numFmt w:val="lowerLetter"/>
      <w:lvlText w:val="%2."/>
      <w:lvlJc w:val="left"/>
      <w:pPr>
        <w:ind w:left="2052" w:hanging="360"/>
      </w:pPr>
    </w:lvl>
    <w:lvl w:ilvl="2" w:tplc="FFFFFFFF" w:tentative="1">
      <w:start w:val="1"/>
      <w:numFmt w:val="lowerRoman"/>
      <w:lvlText w:val="%3."/>
      <w:lvlJc w:val="right"/>
      <w:pPr>
        <w:ind w:left="2772" w:hanging="180"/>
      </w:pPr>
    </w:lvl>
    <w:lvl w:ilvl="3" w:tplc="FFFFFFFF" w:tentative="1">
      <w:start w:val="1"/>
      <w:numFmt w:val="decimal"/>
      <w:lvlText w:val="%4."/>
      <w:lvlJc w:val="left"/>
      <w:pPr>
        <w:ind w:left="3492" w:hanging="360"/>
      </w:pPr>
    </w:lvl>
    <w:lvl w:ilvl="4" w:tplc="FFFFFFFF" w:tentative="1">
      <w:start w:val="1"/>
      <w:numFmt w:val="lowerLetter"/>
      <w:lvlText w:val="%5."/>
      <w:lvlJc w:val="left"/>
      <w:pPr>
        <w:ind w:left="4212" w:hanging="360"/>
      </w:pPr>
    </w:lvl>
    <w:lvl w:ilvl="5" w:tplc="FFFFFFFF" w:tentative="1">
      <w:start w:val="1"/>
      <w:numFmt w:val="lowerRoman"/>
      <w:lvlText w:val="%6."/>
      <w:lvlJc w:val="right"/>
      <w:pPr>
        <w:ind w:left="4932" w:hanging="180"/>
      </w:pPr>
    </w:lvl>
    <w:lvl w:ilvl="6" w:tplc="FFFFFFFF" w:tentative="1">
      <w:start w:val="1"/>
      <w:numFmt w:val="decimal"/>
      <w:lvlText w:val="%7."/>
      <w:lvlJc w:val="left"/>
      <w:pPr>
        <w:ind w:left="5652" w:hanging="360"/>
      </w:p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3" w15:restartNumberingAfterBreak="0">
    <w:nsid w:val="098B379F"/>
    <w:multiLevelType w:val="hybridMultilevel"/>
    <w:tmpl w:val="D892FC26"/>
    <w:lvl w:ilvl="0" w:tplc="E7426B2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27620"/>
    <w:multiLevelType w:val="hybridMultilevel"/>
    <w:tmpl w:val="C81ED906"/>
    <w:lvl w:ilvl="0" w:tplc="FFFFFFFF">
      <w:start w:val="1"/>
      <w:numFmt w:val="lowerLetter"/>
      <w:lvlText w:val="%1)"/>
      <w:lvlJc w:val="left"/>
      <w:pPr>
        <w:ind w:left="1332" w:hanging="360"/>
      </w:pPr>
    </w:lvl>
    <w:lvl w:ilvl="1" w:tplc="FFFFFFFF" w:tentative="1">
      <w:start w:val="1"/>
      <w:numFmt w:val="lowerLetter"/>
      <w:lvlText w:val="%2."/>
      <w:lvlJc w:val="left"/>
      <w:pPr>
        <w:ind w:left="2052" w:hanging="360"/>
      </w:pPr>
    </w:lvl>
    <w:lvl w:ilvl="2" w:tplc="FFFFFFFF" w:tentative="1">
      <w:start w:val="1"/>
      <w:numFmt w:val="lowerRoman"/>
      <w:lvlText w:val="%3."/>
      <w:lvlJc w:val="right"/>
      <w:pPr>
        <w:ind w:left="2772" w:hanging="180"/>
      </w:pPr>
    </w:lvl>
    <w:lvl w:ilvl="3" w:tplc="FFFFFFFF" w:tentative="1">
      <w:start w:val="1"/>
      <w:numFmt w:val="decimal"/>
      <w:lvlText w:val="%4."/>
      <w:lvlJc w:val="left"/>
      <w:pPr>
        <w:ind w:left="3492" w:hanging="360"/>
      </w:pPr>
    </w:lvl>
    <w:lvl w:ilvl="4" w:tplc="FFFFFFFF" w:tentative="1">
      <w:start w:val="1"/>
      <w:numFmt w:val="lowerLetter"/>
      <w:lvlText w:val="%5."/>
      <w:lvlJc w:val="left"/>
      <w:pPr>
        <w:ind w:left="4212" w:hanging="360"/>
      </w:pPr>
    </w:lvl>
    <w:lvl w:ilvl="5" w:tplc="FFFFFFFF" w:tentative="1">
      <w:start w:val="1"/>
      <w:numFmt w:val="lowerRoman"/>
      <w:lvlText w:val="%6."/>
      <w:lvlJc w:val="right"/>
      <w:pPr>
        <w:ind w:left="4932" w:hanging="180"/>
      </w:pPr>
    </w:lvl>
    <w:lvl w:ilvl="6" w:tplc="FFFFFFFF" w:tentative="1">
      <w:start w:val="1"/>
      <w:numFmt w:val="decimal"/>
      <w:lvlText w:val="%7."/>
      <w:lvlJc w:val="left"/>
      <w:pPr>
        <w:ind w:left="5652" w:hanging="360"/>
      </w:p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5" w15:restartNumberingAfterBreak="0">
    <w:nsid w:val="0C8163CF"/>
    <w:multiLevelType w:val="hybridMultilevel"/>
    <w:tmpl w:val="D6FC105A"/>
    <w:lvl w:ilvl="0" w:tplc="97123CEC">
      <w:start w:val="1"/>
      <w:numFmt w:val="decimal"/>
      <w:lvlText w:val="%1."/>
      <w:lvlJc w:val="left"/>
      <w:pPr>
        <w:ind w:left="720" w:hanging="360"/>
      </w:pPr>
      <w:rPr>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8622B"/>
    <w:multiLevelType w:val="hybridMultilevel"/>
    <w:tmpl w:val="1BA4EB2A"/>
    <w:lvl w:ilvl="0" w:tplc="04090017">
      <w:start w:val="1"/>
      <w:numFmt w:val="lowerLetter"/>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7" w15:restartNumberingAfterBreak="0">
    <w:nsid w:val="0FB1289B"/>
    <w:multiLevelType w:val="hybridMultilevel"/>
    <w:tmpl w:val="1D9AF2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92983"/>
    <w:multiLevelType w:val="hybridMultilevel"/>
    <w:tmpl w:val="686698CA"/>
    <w:lvl w:ilvl="0" w:tplc="5E545572">
      <w:start w:val="1"/>
      <w:numFmt w:val="lowerRoman"/>
      <w:lvlText w:val="(%1)"/>
      <w:lvlJc w:val="left"/>
      <w:pPr>
        <w:ind w:left="1602" w:hanging="360"/>
      </w:pPr>
      <w:rPr>
        <w:rFonts w:ascii="Century Gothic" w:hAnsi="Century Gothic" w:cs="Times New Roman" w:hint="default"/>
        <w:b w:val="0"/>
        <w:i w:val="0"/>
        <w:color w:val="auto"/>
        <w:sz w:val="22"/>
        <w:szCs w:val="22"/>
        <w:u w:val="none"/>
        <w:lang w:val="es-ES"/>
      </w:rPr>
    </w:lvl>
    <w:lvl w:ilvl="1" w:tplc="300A0019" w:tentative="1">
      <w:start w:val="1"/>
      <w:numFmt w:val="lowerLetter"/>
      <w:lvlText w:val="%2."/>
      <w:lvlJc w:val="left"/>
      <w:pPr>
        <w:ind w:left="2322" w:hanging="360"/>
      </w:pPr>
    </w:lvl>
    <w:lvl w:ilvl="2" w:tplc="300A001B" w:tentative="1">
      <w:start w:val="1"/>
      <w:numFmt w:val="lowerRoman"/>
      <w:lvlText w:val="%3."/>
      <w:lvlJc w:val="right"/>
      <w:pPr>
        <w:ind w:left="3042" w:hanging="180"/>
      </w:pPr>
    </w:lvl>
    <w:lvl w:ilvl="3" w:tplc="300A000F" w:tentative="1">
      <w:start w:val="1"/>
      <w:numFmt w:val="decimal"/>
      <w:lvlText w:val="%4."/>
      <w:lvlJc w:val="left"/>
      <w:pPr>
        <w:ind w:left="3762" w:hanging="360"/>
      </w:pPr>
    </w:lvl>
    <w:lvl w:ilvl="4" w:tplc="300A0019" w:tentative="1">
      <w:start w:val="1"/>
      <w:numFmt w:val="lowerLetter"/>
      <w:lvlText w:val="%5."/>
      <w:lvlJc w:val="left"/>
      <w:pPr>
        <w:ind w:left="4482" w:hanging="360"/>
      </w:pPr>
    </w:lvl>
    <w:lvl w:ilvl="5" w:tplc="300A001B" w:tentative="1">
      <w:start w:val="1"/>
      <w:numFmt w:val="lowerRoman"/>
      <w:lvlText w:val="%6."/>
      <w:lvlJc w:val="right"/>
      <w:pPr>
        <w:ind w:left="5202" w:hanging="180"/>
      </w:pPr>
    </w:lvl>
    <w:lvl w:ilvl="6" w:tplc="300A000F" w:tentative="1">
      <w:start w:val="1"/>
      <w:numFmt w:val="decimal"/>
      <w:lvlText w:val="%7."/>
      <w:lvlJc w:val="left"/>
      <w:pPr>
        <w:ind w:left="5922" w:hanging="360"/>
      </w:pPr>
    </w:lvl>
    <w:lvl w:ilvl="7" w:tplc="300A0019" w:tentative="1">
      <w:start w:val="1"/>
      <w:numFmt w:val="lowerLetter"/>
      <w:lvlText w:val="%8."/>
      <w:lvlJc w:val="left"/>
      <w:pPr>
        <w:ind w:left="6642" w:hanging="360"/>
      </w:pPr>
    </w:lvl>
    <w:lvl w:ilvl="8" w:tplc="300A001B" w:tentative="1">
      <w:start w:val="1"/>
      <w:numFmt w:val="lowerRoman"/>
      <w:lvlText w:val="%9."/>
      <w:lvlJc w:val="right"/>
      <w:pPr>
        <w:ind w:left="7362" w:hanging="180"/>
      </w:pPr>
    </w:lvl>
  </w:abstractNum>
  <w:abstractNum w:abstractNumId="9"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053CE4"/>
    <w:multiLevelType w:val="hybridMultilevel"/>
    <w:tmpl w:val="8DC65BE2"/>
    <w:lvl w:ilvl="0" w:tplc="300A0017">
      <w:start w:val="1"/>
      <w:numFmt w:val="lowerLetter"/>
      <w:lvlText w:val="%1)"/>
      <w:lvlJc w:val="left"/>
      <w:pPr>
        <w:ind w:left="1332" w:hanging="360"/>
      </w:pPr>
    </w:lvl>
    <w:lvl w:ilvl="1" w:tplc="300A0019" w:tentative="1">
      <w:start w:val="1"/>
      <w:numFmt w:val="lowerLetter"/>
      <w:lvlText w:val="%2."/>
      <w:lvlJc w:val="left"/>
      <w:pPr>
        <w:ind w:left="2052" w:hanging="360"/>
      </w:pPr>
    </w:lvl>
    <w:lvl w:ilvl="2" w:tplc="300A001B" w:tentative="1">
      <w:start w:val="1"/>
      <w:numFmt w:val="lowerRoman"/>
      <w:lvlText w:val="%3."/>
      <w:lvlJc w:val="right"/>
      <w:pPr>
        <w:ind w:left="2772" w:hanging="180"/>
      </w:pPr>
    </w:lvl>
    <w:lvl w:ilvl="3" w:tplc="300A000F" w:tentative="1">
      <w:start w:val="1"/>
      <w:numFmt w:val="decimal"/>
      <w:lvlText w:val="%4."/>
      <w:lvlJc w:val="left"/>
      <w:pPr>
        <w:ind w:left="3492" w:hanging="360"/>
      </w:pPr>
    </w:lvl>
    <w:lvl w:ilvl="4" w:tplc="300A0019" w:tentative="1">
      <w:start w:val="1"/>
      <w:numFmt w:val="lowerLetter"/>
      <w:lvlText w:val="%5."/>
      <w:lvlJc w:val="left"/>
      <w:pPr>
        <w:ind w:left="4212" w:hanging="360"/>
      </w:pPr>
    </w:lvl>
    <w:lvl w:ilvl="5" w:tplc="300A001B" w:tentative="1">
      <w:start w:val="1"/>
      <w:numFmt w:val="lowerRoman"/>
      <w:lvlText w:val="%6."/>
      <w:lvlJc w:val="right"/>
      <w:pPr>
        <w:ind w:left="4932" w:hanging="180"/>
      </w:pPr>
    </w:lvl>
    <w:lvl w:ilvl="6" w:tplc="300A000F" w:tentative="1">
      <w:start w:val="1"/>
      <w:numFmt w:val="decimal"/>
      <w:lvlText w:val="%7."/>
      <w:lvlJc w:val="left"/>
      <w:pPr>
        <w:ind w:left="5652" w:hanging="360"/>
      </w:pPr>
    </w:lvl>
    <w:lvl w:ilvl="7" w:tplc="300A0019" w:tentative="1">
      <w:start w:val="1"/>
      <w:numFmt w:val="lowerLetter"/>
      <w:lvlText w:val="%8."/>
      <w:lvlJc w:val="left"/>
      <w:pPr>
        <w:ind w:left="6372" w:hanging="360"/>
      </w:pPr>
    </w:lvl>
    <w:lvl w:ilvl="8" w:tplc="300A001B" w:tentative="1">
      <w:start w:val="1"/>
      <w:numFmt w:val="lowerRoman"/>
      <w:lvlText w:val="%9."/>
      <w:lvlJc w:val="right"/>
      <w:pPr>
        <w:ind w:left="7092" w:hanging="180"/>
      </w:pPr>
    </w:lvl>
  </w:abstractNum>
  <w:abstractNum w:abstractNumId="11" w15:restartNumberingAfterBreak="0">
    <w:nsid w:val="1DA903FB"/>
    <w:multiLevelType w:val="hybridMultilevel"/>
    <w:tmpl w:val="B0D66FE4"/>
    <w:lvl w:ilvl="0" w:tplc="0409001B">
      <w:start w:val="1"/>
      <w:numFmt w:val="lowerRoman"/>
      <w:lvlText w:val="%1."/>
      <w:lvlJc w:val="righ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1E2A7BAA"/>
    <w:multiLevelType w:val="hybridMultilevel"/>
    <w:tmpl w:val="15D885E6"/>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3" w15:restartNumberingAfterBreak="0">
    <w:nsid w:val="1E8755E6"/>
    <w:multiLevelType w:val="hybridMultilevel"/>
    <w:tmpl w:val="61AEC7B8"/>
    <w:lvl w:ilvl="0" w:tplc="04090017">
      <w:start w:val="1"/>
      <w:numFmt w:val="lowerLetter"/>
      <w:lvlText w:val="%1)"/>
      <w:lvlJc w:val="lef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4" w15:restartNumberingAfterBreak="0">
    <w:nsid w:val="1F5F312B"/>
    <w:multiLevelType w:val="hybridMultilevel"/>
    <w:tmpl w:val="7778D23E"/>
    <w:lvl w:ilvl="0" w:tplc="11D2E6D4">
      <w:start w:val="1"/>
      <w:numFmt w:val="lowerLetter"/>
      <w:lvlText w:val="(%1)"/>
      <w:lvlJc w:val="left"/>
      <w:pPr>
        <w:ind w:left="720" w:hanging="360"/>
      </w:pPr>
      <w:rPr>
        <w:rFonts w:ascii="Century Gothic" w:hAnsi="Century Gothic" w:cs="Times New Roman" w:hint="default"/>
        <w:b/>
        <w:bCs/>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6" w15:restartNumberingAfterBreak="0">
    <w:nsid w:val="211A2BD9"/>
    <w:multiLevelType w:val="hybridMultilevel"/>
    <w:tmpl w:val="BCE2AF68"/>
    <w:lvl w:ilvl="0" w:tplc="04090017">
      <w:start w:val="1"/>
      <w:numFmt w:val="lowerLetter"/>
      <w:lvlText w:val="%1)"/>
      <w:lvlJc w:val="left"/>
      <w:pPr>
        <w:ind w:left="1310" w:hanging="360"/>
      </w:p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17" w15:restartNumberingAfterBreak="0">
    <w:nsid w:val="236A4BE9"/>
    <w:multiLevelType w:val="hybridMultilevel"/>
    <w:tmpl w:val="9730B70A"/>
    <w:lvl w:ilvl="0" w:tplc="FFFFFFFF">
      <w:start w:val="1"/>
      <w:numFmt w:val="lowerLetter"/>
      <w:lvlText w:val="%1)"/>
      <w:lvlJc w:val="left"/>
      <w:pPr>
        <w:ind w:left="1332" w:hanging="360"/>
      </w:pPr>
    </w:lvl>
    <w:lvl w:ilvl="1" w:tplc="FFFFFFFF" w:tentative="1">
      <w:start w:val="1"/>
      <w:numFmt w:val="lowerLetter"/>
      <w:lvlText w:val="%2."/>
      <w:lvlJc w:val="left"/>
      <w:pPr>
        <w:ind w:left="2052" w:hanging="360"/>
      </w:pPr>
    </w:lvl>
    <w:lvl w:ilvl="2" w:tplc="FFFFFFFF" w:tentative="1">
      <w:start w:val="1"/>
      <w:numFmt w:val="lowerRoman"/>
      <w:lvlText w:val="%3."/>
      <w:lvlJc w:val="right"/>
      <w:pPr>
        <w:ind w:left="2772" w:hanging="180"/>
      </w:pPr>
    </w:lvl>
    <w:lvl w:ilvl="3" w:tplc="FFFFFFFF" w:tentative="1">
      <w:start w:val="1"/>
      <w:numFmt w:val="decimal"/>
      <w:lvlText w:val="%4."/>
      <w:lvlJc w:val="left"/>
      <w:pPr>
        <w:ind w:left="3492" w:hanging="360"/>
      </w:pPr>
    </w:lvl>
    <w:lvl w:ilvl="4" w:tplc="FFFFFFFF" w:tentative="1">
      <w:start w:val="1"/>
      <w:numFmt w:val="lowerLetter"/>
      <w:lvlText w:val="%5."/>
      <w:lvlJc w:val="left"/>
      <w:pPr>
        <w:ind w:left="4212" w:hanging="360"/>
      </w:pPr>
    </w:lvl>
    <w:lvl w:ilvl="5" w:tplc="FFFFFFFF" w:tentative="1">
      <w:start w:val="1"/>
      <w:numFmt w:val="lowerRoman"/>
      <w:lvlText w:val="%6."/>
      <w:lvlJc w:val="right"/>
      <w:pPr>
        <w:ind w:left="4932" w:hanging="180"/>
      </w:pPr>
    </w:lvl>
    <w:lvl w:ilvl="6" w:tplc="FFFFFFFF" w:tentative="1">
      <w:start w:val="1"/>
      <w:numFmt w:val="decimal"/>
      <w:lvlText w:val="%7."/>
      <w:lvlJc w:val="left"/>
      <w:pPr>
        <w:ind w:left="5652" w:hanging="360"/>
      </w:p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18" w15:restartNumberingAfterBreak="0">
    <w:nsid w:val="24284995"/>
    <w:multiLevelType w:val="hybridMultilevel"/>
    <w:tmpl w:val="A308189E"/>
    <w:lvl w:ilvl="0" w:tplc="B78C2DB2">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B3118A"/>
    <w:multiLevelType w:val="hybridMultilevel"/>
    <w:tmpl w:val="F398C112"/>
    <w:lvl w:ilvl="0" w:tplc="C566758E">
      <w:start w:val="1"/>
      <w:numFmt w:val="lowerLetter"/>
      <w:lvlText w:val="%1)"/>
      <w:lvlJc w:val="left"/>
      <w:pPr>
        <w:ind w:left="720" w:hanging="360"/>
      </w:pPr>
      <w:rPr>
        <w:rFonts w:hint="default"/>
      </w:rPr>
    </w:lvl>
    <w:lvl w:ilvl="1" w:tplc="418E4424" w:tentative="1">
      <w:start w:val="1"/>
      <w:numFmt w:val="lowerLetter"/>
      <w:lvlText w:val="%2."/>
      <w:lvlJc w:val="left"/>
      <w:pPr>
        <w:ind w:left="1440" w:hanging="360"/>
      </w:pPr>
    </w:lvl>
    <w:lvl w:ilvl="2" w:tplc="A65A6BDE" w:tentative="1">
      <w:start w:val="1"/>
      <w:numFmt w:val="lowerRoman"/>
      <w:lvlText w:val="%3."/>
      <w:lvlJc w:val="right"/>
      <w:pPr>
        <w:ind w:left="2160" w:hanging="180"/>
      </w:pPr>
    </w:lvl>
    <w:lvl w:ilvl="3" w:tplc="83D4BA6C" w:tentative="1">
      <w:start w:val="1"/>
      <w:numFmt w:val="decimal"/>
      <w:lvlText w:val="%4."/>
      <w:lvlJc w:val="left"/>
      <w:pPr>
        <w:ind w:left="2880" w:hanging="360"/>
      </w:pPr>
    </w:lvl>
    <w:lvl w:ilvl="4" w:tplc="56E02660" w:tentative="1">
      <w:start w:val="1"/>
      <w:numFmt w:val="lowerLetter"/>
      <w:lvlText w:val="%5."/>
      <w:lvlJc w:val="left"/>
      <w:pPr>
        <w:ind w:left="3600" w:hanging="360"/>
      </w:pPr>
    </w:lvl>
    <w:lvl w:ilvl="5" w:tplc="747A03B0" w:tentative="1">
      <w:start w:val="1"/>
      <w:numFmt w:val="lowerRoman"/>
      <w:lvlText w:val="%6."/>
      <w:lvlJc w:val="right"/>
      <w:pPr>
        <w:ind w:left="4320" w:hanging="180"/>
      </w:pPr>
    </w:lvl>
    <w:lvl w:ilvl="6" w:tplc="B8EA983C" w:tentative="1">
      <w:start w:val="1"/>
      <w:numFmt w:val="decimal"/>
      <w:lvlText w:val="%7."/>
      <w:lvlJc w:val="left"/>
      <w:pPr>
        <w:ind w:left="5040" w:hanging="360"/>
      </w:pPr>
    </w:lvl>
    <w:lvl w:ilvl="7" w:tplc="D564E998" w:tentative="1">
      <w:start w:val="1"/>
      <w:numFmt w:val="lowerLetter"/>
      <w:lvlText w:val="%8."/>
      <w:lvlJc w:val="left"/>
      <w:pPr>
        <w:ind w:left="5760" w:hanging="360"/>
      </w:pPr>
    </w:lvl>
    <w:lvl w:ilvl="8" w:tplc="EA069128" w:tentative="1">
      <w:start w:val="1"/>
      <w:numFmt w:val="lowerRoman"/>
      <w:lvlText w:val="%9."/>
      <w:lvlJc w:val="right"/>
      <w:pPr>
        <w:ind w:left="6480" w:hanging="180"/>
      </w:pPr>
    </w:lvl>
  </w:abstractNum>
  <w:abstractNum w:abstractNumId="20" w15:restartNumberingAfterBreak="0">
    <w:nsid w:val="29945F11"/>
    <w:multiLevelType w:val="hybridMultilevel"/>
    <w:tmpl w:val="9D14B1D4"/>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1" w15:restartNumberingAfterBreak="0">
    <w:nsid w:val="2C3351EB"/>
    <w:multiLevelType w:val="multilevel"/>
    <w:tmpl w:val="FAE49FFA"/>
    <w:lvl w:ilvl="0">
      <w:start w:val="1"/>
      <w:numFmt w:val="decimal"/>
      <w:pStyle w:val="IAOS"/>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C6E28D5"/>
    <w:multiLevelType w:val="hybridMultilevel"/>
    <w:tmpl w:val="A0DA37F2"/>
    <w:lvl w:ilvl="0" w:tplc="E0FE268C">
      <w:start w:val="1"/>
      <w:numFmt w:val="lowerLetter"/>
      <w:lvlText w:val="%1)"/>
      <w:lvlJc w:val="left"/>
      <w:pPr>
        <w:tabs>
          <w:tab w:val="num" w:pos="1080"/>
        </w:tabs>
        <w:ind w:left="1080" w:hanging="360"/>
      </w:pPr>
      <w:rPr>
        <w:rFonts w:hint="default"/>
        <w:b/>
        <w:bCs/>
      </w:rPr>
    </w:lvl>
    <w:lvl w:ilvl="1" w:tplc="D4AC5F60">
      <w:start w:val="1"/>
      <w:numFmt w:val="lowerRoman"/>
      <w:lvlText w:val="(%2)"/>
      <w:lvlJc w:val="left"/>
      <w:pPr>
        <w:tabs>
          <w:tab w:val="num" w:pos="2160"/>
        </w:tabs>
        <w:ind w:left="2160" w:hanging="720"/>
      </w:pPr>
      <w:rPr>
        <w:rFonts w:hint="default"/>
      </w:rPr>
    </w:lvl>
    <w:lvl w:ilvl="2" w:tplc="A7F2721A">
      <w:start w:val="1"/>
      <w:numFmt w:val="lowerRoman"/>
      <w:lvlText w:val="%3."/>
      <w:lvlJc w:val="right"/>
      <w:pPr>
        <w:tabs>
          <w:tab w:val="num" w:pos="2520"/>
        </w:tabs>
        <w:ind w:left="2520" w:hanging="180"/>
      </w:pPr>
      <w:rPr>
        <w:color w:val="00000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C92293C"/>
    <w:multiLevelType w:val="hybridMultilevel"/>
    <w:tmpl w:val="1A28E46C"/>
    <w:lvl w:ilvl="0" w:tplc="300A0017">
      <w:start w:val="1"/>
      <w:numFmt w:val="lowerLetter"/>
      <w:lvlText w:val="%1)"/>
      <w:lvlJc w:val="left"/>
      <w:pPr>
        <w:ind w:left="1332" w:hanging="360"/>
      </w:pPr>
    </w:lvl>
    <w:lvl w:ilvl="1" w:tplc="300A0019" w:tentative="1">
      <w:start w:val="1"/>
      <w:numFmt w:val="lowerLetter"/>
      <w:lvlText w:val="%2."/>
      <w:lvlJc w:val="left"/>
      <w:pPr>
        <w:ind w:left="2052" w:hanging="360"/>
      </w:pPr>
    </w:lvl>
    <w:lvl w:ilvl="2" w:tplc="300A001B" w:tentative="1">
      <w:start w:val="1"/>
      <w:numFmt w:val="lowerRoman"/>
      <w:lvlText w:val="%3."/>
      <w:lvlJc w:val="right"/>
      <w:pPr>
        <w:ind w:left="2772" w:hanging="180"/>
      </w:pPr>
    </w:lvl>
    <w:lvl w:ilvl="3" w:tplc="300A000F" w:tentative="1">
      <w:start w:val="1"/>
      <w:numFmt w:val="decimal"/>
      <w:lvlText w:val="%4."/>
      <w:lvlJc w:val="left"/>
      <w:pPr>
        <w:ind w:left="3492" w:hanging="360"/>
      </w:pPr>
    </w:lvl>
    <w:lvl w:ilvl="4" w:tplc="300A0019" w:tentative="1">
      <w:start w:val="1"/>
      <w:numFmt w:val="lowerLetter"/>
      <w:lvlText w:val="%5."/>
      <w:lvlJc w:val="left"/>
      <w:pPr>
        <w:ind w:left="4212" w:hanging="360"/>
      </w:pPr>
    </w:lvl>
    <w:lvl w:ilvl="5" w:tplc="300A001B" w:tentative="1">
      <w:start w:val="1"/>
      <w:numFmt w:val="lowerRoman"/>
      <w:lvlText w:val="%6."/>
      <w:lvlJc w:val="right"/>
      <w:pPr>
        <w:ind w:left="4932" w:hanging="180"/>
      </w:pPr>
    </w:lvl>
    <w:lvl w:ilvl="6" w:tplc="300A000F" w:tentative="1">
      <w:start w:val="1"/>
      <w:numFmt w:val="decimal"/>
      <w:lvlText w:val="%7."/>
      <w:lvlJc w:val="left"/>
      <w:pPr>
        <w:ind w:left="5652" w:hanging="360"/>
      </w:pPr>
    </w:lvl>
    <w:lvl w:ilvl="7" w:tplc="300A0019" w:tentative="1">
      <w:start w:val="1"/>
      <w:numFmt w:val="lowerLetter"/>
      <w:lvlText w:val="%8."/>
      <w:lvlJc w:val="left"/>
      <w:pPr>
        <w:ind w:left="6372" w:hanging="360"/>
      </w:pPr>
    </w:lvl>
    <w:lvl w:ilvl="8" w:tplc="300A001B" w:tentative="1">
      <w:start w:val="1"/>
      <w:numFmt w:val="lowerRoman"/>
      <w:lvlText w:val="%9."/>
      <w:lvlJc w:val="right"/>
      <w:pPr>
        <w:ind w:left="7092" w:hanging="180"/>
      </w:pPr>
    </w:lvl>
  </w:abstractNum>
  <w:abstractNum w:abstractNumId="24" w15:restartNumberingAfterBreak="0">
    <w:nsid w:val="2D99113C"/>
    <w:multiLevelType w:val="hybridMultilevel"/>
    <w:tmpl w:val="1D2218DC"/>
    <w:lvl w:ilvl="0" w:tplc="3F24A744">
      <w:start w:val="1"/>
      <w:numFmt w:val="decimal"/>
      <w:lvlText w:val="%1."/>
      <w:lvlJc w:val="left"/>
      <w:pPr>
        <w:ind w:left="720" w:hanging="360"/>
      </w:pPr>
    </w:lvl>
    <w:lvl w:ilvl="1" w:tplc="70AAB3D2" w:tentative="1">
      <w:start w:val="1"/>
      <w:numFmt w:val="lowerLetter"/>
      <w:lvlText w:val="%2."/>
      <w:lvlJc w:val="left"/>
      <w:pPr>
        <w:ind w:left="1440" w:hanging="360"/>
      </w:pPr>
    </w:lvl>
    <w:lvl w:ilvl="2" w:tplc="23C8F79E" w:tentative="1">
      <w:start w:val="1"/>
      <w:numFmt w:val="lowerRoman"/>
      <w:lvlText w:val="%3."/>
      <w:lvlJc w:val="right"/>
      <w:pPr>
        <w:ind w:left="2160" w:hanging="180"/>
      </w:pPr>
    </w:lvl>
    <w:lvl w:ilvl="3" w:tplc="09B010D6" w:tentative="1">
      <w:start w:val="1"/>
      <w:numFmt w:val="decimal"/>
      <w:lvlText w:val="%4."/>
      <w:lvlJc w:val="left"/>
      <w:pPr>
        <w:ind w:left="2880" w:hanging="360"/>
      </w:pPr>
    </w:lvl>
    <w:lvl w:ilvl="4" w:tplc="6458DBAE" w:tentative="1">
      <w:start w:val="1"/>
      <w:numFmt w:val="lowerLetter"/>
      <w:lvlText w:val="%5."/>
      <w:lvlJc w:val="left"/>
      <w:pPr>
        <w:ind w:left="3600" w:hanging="360"/>
      </w:pPr>
    </w:lvl>
    <w:lvl w:ilvl="5" w:tplc="3AF0721A" w:tentative="1">
      <w:start w:val="1"/>
      <w:numFmt w:val="lowerRoman"/>
      <w:lvlText w:val="%6."/>
      <w:lvlJc w:val="right"/>
      <w:pPr>
        <w:ind w:left="4320" w:hanging="180"/>
      </w:pPr>
    </w:lvl>
    <w:lvl w:ilvl="6" w:tplc="B5E83A12" w:tentative="1">
      <w:start w:val="1"/>
      <w:numFmt w:val="decimal"/>
      <w:lvlText w:val="%7."/>
      <w:lvlJc w:val="left"/>
      <w:pPr>
        <w:ind w:left="5040" w:hanging="360"/>
      </w:pPr>
    </w:lvl>
    <w:lvl w:ilvl="7" w:tplc="1F3A6786" w:tentative="1">
      <w:start w:val="1"/>
      <w:numFmt w:val="lowerLetter"/>
      <w:lvlText w:val="%8."/>
      <w:lvlJc w:val="left"/>
      <w:pPr>
        <w:ind w:left="5760" w:hanging="360"/>
      </w:pPr>
    </w:lvl>
    <w:lvl w:ilvl="8" w:tplc="F0F80658" w:tentative="1">
      <w:start w:val="1"/>
      <w:numFmt w:val="lowerRoman"/>
      <w:lvlText w:val="%9."/>
      <w:lvlJc w:val="right"/>
      <w:pPr>
        <w:ind w:left="6480" w:hanging="180"/>
      </w:pPr>
    </w:lvl>
  </w:abstractNum>
  <w:abstractNum w:abstractNumId="25" w15:restartNumberingAfterBreak="0">
    <w:nsid w:val="2DFB2E40"/>
    <w:multiLevelType w:val="hybridMultilevel"/>
    <w:tmpl w:val="0E9E1656"/>
    <w:lvl w:ilvl="0" w:tplc="FFFFFFFF">
      <w:start w:val="1"/>
      <w:numFmt w:val="lowerLetter"/>
      <w:lvlText w:val="%1)"/>
      <w:lvlJc w:val="left"/>
      <w:pPr>
        <w:ind w:left="1332" w:hanging="360"/>
      </w:pPr>
    </w:lvl>
    <w:lvl w:ilvl="1" w:tplc="FFFFFFFF" w:tentative="1">
      <w:start w:val="1"/>
      <w:numFmt w:val="lowerLetter"/>
      <w:lvlText w:val="%2."/>
      <w:lvlJc w:val="left"/>
      <w:pPr>
        <w:ind w:left="2052" w:hanging="360"/>
      </w:pPr>
    </w:lvl>
    <w:lvl w:ilvl="2" w:tplc="FFFFFFFF" w:tentative="1">
      <w:start w:val="1"/>
      <w:numFmt w:val="lowerRoman"/>
      <w:lvlText w:val="%3."/>
      <w:lvlJc w:val="right"/>
      <w:pPr>
        <w:ind w:left="2772" w:hanging="180"/>
      </w:pPr>
    </w:lvl>
    <w:lvl w:ilvl="3" w:tplc="FFFFFFFF" w:tentative="1">
      <w:start w:val="1"/>
      <w:numFmt w:val="decimal"/>
      <w:lvlText w:val="%4."/>
      <w:lvlJc w:val="left"/>
      <w:pPr>
        <w:ind w:left="3492" w:hanging="360"/>
      </w:pPr>
    </w:lvl>
    <w:lvl w:ilvl="4" w:tplc="FFFFFFFF" w:tentative="1">
      <w:start w:val="1"/>
      <w:numFmt w:val="lowerLetter"/>
      <w:lvlText w:val="%5."/>
      <w:lvlJc w:val="left"/>
      <w:pPr>
        <w:ind w:left="4212" w:hanging="360"/>
      </w:pPr>
    </w:lvl>
    <w:lvl w:ilvl="5" w:tplc="FFFFFFFF" w:tentative="1">
      <w:start w:val="1"/>
      <w:numFmt w:val="lowerRoman"/>
      <w:lvlText w:val="%6."/>
      <w:lvlJc w:val="right"/>
      <w:pPr>
        <w:ind w:left="4932" w:hanging="180"/>
      </w:pPr>
    </w:lvl>
    <w:lvl w:ilvl="6" w:tplc="FFFFFFFF" w:tentative="1">
      <w:start w:val="1"/>
      <w:numFmt w:val="decimal"/>
      <w:lvlText w:val="%7."/>
      <w:lvlJc w:val="left"/>
      <w:pPr>
        <w:ind w:left="5652" w:hanging="360"/>
      </w:p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26" w15:restartNumberingAfterBreak="0">
    <w:nsid w:val="30241790"/>
    <w:multiLevelType w:val="hybridMultilevel"/>
    <w:tmpl w:val="24A64D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1F17FE"/>
    <w:multiLevelType w:val="hybridMultilevel"/>
    <w:tmpl w:val="2CC8759C"/>
    <w:lvl w:ilvl="0" w:tplc="638687A8">
      <w:start w:val="2"/>
      <w:numFmt w:val="lowerLetter"/>
      <w:lvlText w:val="%1)"/>
      <w:lvlJc w:val="left"/>
      <w:pPr>
        <w:ind w:left="13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621437"/>
    <w:multiLevelType w:val="hybridMultilevel"/>
    <w:tmpl w:val="12C0D374"/>
    <w:lvl w:ilvl="0" w:tplc="2F70681A">
      <w:start w:val="1"/>
      <w:numFmt w:val="lowerLetter"/>
      <w:lvlText w:val="%1."/>
      <w:lvlJc w:val="left"/>
      <w:pPr>
        <w:ind w:left="720" w:hanging="360"/>
      </w:pPr>
      <w:rPr>
        <w:rFonts w:hint="default"/>
      </w:rPr>
    </w:lvl>
    <w:lvl w:ilvl="1" w:tplc="32983D72" w:tentative="1">
      <w:start w:val="1"/>
      <w:numFmt w:val="bullet"/>
      <w:lvlText w:val="o"/>
      <w:lvlJc w:val="left"/>
      <w:pPr>
        <w:ind w:left="1440" w:hanging="360"/>
      </w:pPr>
      <w:rPr>
        <w:rFonts w:ascii="Courier New" w:hAnsi="Courier New" w:cs="Courier New" w:hint="default"/>
      </w:rPr>
    </w:lvl>
    <w:lvl w:ilvl="2" w:tplc="90DCC764" w:tentative="1">
      <w:start w:val="1"/>
      <w:numFmt w:val="bullet"/>
      <w:lvlText w:val=""/>
      <w:lvlJc w:val="left"/>
      <w:pPr>
        <w:ind w:left="2160" w:hanging="360"/>
      </w:pPr>
      <w:rPr>
        <w:rFonts w:ascii="Wingdings" w:hAnsi="Wingdings" w:hint="default"/>
      </w:rPr>
    </w:lvl>
    <w:lvl w:ilvl="3" w:tplc="FE06E0B4" w:tentative="1">
      <w:start w:val="1"/>
      <w:numFmt w:val="bullet"/>
      <w:lvlText w:val=""/>
      <w:lvlJc w:val="left"/>
      <w:pPr>
        <w:ind w:left="2880" w:hanging="360"/>
      </w:pPr>
      <w:rPr>
        <w:rFonts w:ascii="Symbol" w:hAnsi="Symbol" w:hint="default"/>
      </w:rPr>
    </w:lvl>
    <w:lvl w:ilvl="4" w:tplc="F0385ABE" w:tentative="1">
      <w:start w:val="1"/>
      <w:numFmt w:val="bullet"/>
      <w:lvlText w:val="o"/>
      <w:lvlJc w:val="left"/>
      <w:pPr>
        <w:ind w:left="3600" w:hanging="360"/>
      </w:pPr>
      <w:rPr>
        <w:rFonts w:ascii="Courier New" w:hAnsi="Courier New" w:cs="Courier New" w:hint="default"/>
      </w:rPr>
    </w:lvl>
    <w:lvl w:ilvl="5" w:tplc="9FF401E6" w:tentative="1">
      <w:start w:val="1"/>
      <w:numFmt w:val="bullet"/>
      <w:lvlText w:val=""/>
      <w:lvlJc w:val="left"/>
      <w:pPr>
        <w:ind w:left="4320" w:hanging="360"/>
      </w:pPr>
      <w:rPr>
        <w:rFonts w:ascii="Wingdings" w:hAnsi="Wingdings" w:hint="default"/>
      </w:rPr>
    </w:lvl>
    <w:lvl w:ilvl="6" w:tplc="2D9AD46E" w:tentative="1">
      <w:start w:val="1"/>
      <w:numFmt w:val="bullet"/>
      <w:lvlText w:val=""/>
      <w:lvlJc w:val="left"/>
      <w:pPr>
        <w:ind w:left="5040" w:hanging="360"/>
      </w:pPr>
      <w:rPr>
        <w:rFonts w:ascii="Symbol" w:hAnsi="Symbol" w:hint="default"/>
      </w:rPr>
    </w:lvl>
    <w:lvl w:ilvl="7" w:tplc="F92CB6AA" w:tentative="1">
      <w:start w:val="1"/>
      <w:numFmt w:val="bullet"/>
      <w:lvlText w:val="o"/>
      <w:lvlJc w:val="left"/>
      <w:pPr>
        <w:ind w:left="5760" w:hanging="360"/>
      </w:pPr>
      <w:rPr>
        <w:rFonts w:ascii="Courier New" w:hAnsi="Courier New" w:cs="Courier New" w:hint="default"/>
      </w:rPr>
    </w:lvl>
    <w:lvl w:ilvl="8" w:tplc="42E60614" w:tentative="1">
      <w:start w:val="1"/>
      <w:numFmt w:val="bullet"/>
      <w:lvlText w:val=""/>
      <w:lvlJc w:val="left"/>
      <w:pPr>
        <w:ind w:left="6480" w:hanging="360"/>
      </w:pPr>
      <w:rPr>
        <w:rFonts w:ascii="Wingdings" w:hAnsi="Wingdings" w:hint="default"/>
      </w:rPr>
    </w:lvl>
  </w:abstractNum>
  <w:abstractNum w:abstractNumId="29" w15:restartNumberingAfterBreak="0">
    <w:nsid w:val="35D44315"/>
    <w:multiLevelType w:val="hybridMultilevel"/>
    <w:tmpl w:val="F014DE36"/>
    <w:lvl w:ilvl="0" w:tplc="84AE6E9C">
      <w:start w:val="1"/>
      <w:numFmt w:val="bullet"/>
      <w:lvlText w:val=""/>
      <w:lvlJc w:val="left"/>
      <w:pPr>
        <w:ind w:left="720" w:hanging="360"/>
      </w:pPr>
      <w:rPr>
        <w:rFonts w:ascii="Symbol" w:hAnsi="Symbol" w:hint="default"/>
      </w:rPr>
    </w:lvl>
    <w:lvl w:ilvl="1" w:tplc="B79434BE" w:tentative="1">
      <w:start w:val="1"/>
      <w:numFmt w:val="bullet"/>
      <w:lvlText w:val="o"/>
      <w:lvlJc w:val="left"/>
      <w:pPr>
        <w:ind w:left="1440" w:hanging="360"/>
      </w:pPr>
      <w:rPr>
        <w:rFonts w:ascii="Courier New" w:hAnsi="Courier New" w:cs="Courier New" w:hint="default"/>
      </w:rPr>
    </w:lvl>
    <w:lvl w:ilvl="2" w:tplc="E5CA3B62" w:tentative="1">
      <w:start w:val="1"/>
      <w:numFmt w:val="bullet"/>
      <w:lvlText w:val=""/>
      <w:lvlJc w:val="left"/>
      <w:pPr>
        <w:ind w:left="2160" w:hanging="360"/>
      </w:pPr>
      <w:rPr>
        <w:rFonts w:ascii="Wingdings" w:hAnsi="Wingdings" w:hint="default"/>
      </w:rPr>
    </w:lvl>
    <w:lvl w:ilvl="3" w:tplc="7C5AE848" w:tentative="1">
      <w:start w:val="1"/>
      <w:numFmt w:val="bullet"/>
      <w:lvlText w:val=""/>
      <w:lvlJc w:val="left"/>
      <w:pPr>
        <w:ind w:left="2880" w:hanging="360"/>
      </w:pPr>
      <w:rPr>
        <w:rFonts w:ascii="Symbol" w:hAnsi="Symbol" w:hint="default"/>
      </w:rPr>
    </w:lvl>
    <w:lvl w:ilvl="4" w:tplc="CEC29F3A" w:tentative="1">
      <w:start w:val="1"/>
      <w:numFmt w:val="bullet"/>
      <w:lvlText w:val="o"/>
      <w:lvlJc w:val="left"/>
      <w:pPr>
        <w:ind w:left="3600" w:hanging="360"/>
      </w:pPr>
      <w:rPr>
        <w:rFonts w:ascii="Courier New" w:hAnsi="Courier New" w:cs="Courier New" w:hint="default"/>
      </w:rPr>
    </w:lvl>
    <w:lvl w:ilvl="5" w:tplc="08D2AB02" w:tentative="1">
      <w:start w:val="1"/>
      <w:numFmt w:val="bullet"/>
      <w:lvlText w:val=""/>
      <w:lvlJc w:val="left"/>
      <w:pPr>
        <w:ind w:left="4320" w:hanging="360"/>
      </w:pPr>
      <w:rPr>
        <w:rFonts w:ascii="Wingdings" w:hAnsi="Wingdings" w:hint="default"/>
      </w:rPr>
    </w:lvl>
    <w:lvl w:ilvl="6" w:tplc="F580CB8C" w:tentative="1">
      <w:start w:val="1"/>
      <w:numFmt w:val="bullet"/>
      <w:lvlText w:val=""/>
      <w:lvlJc w:val="left"/>
      <w:pPr>
        <w:ind w:left="5040" w:hanging="360"/>
      </w:pPr>
      <w:rPr>
        <w:rFonts w:ascii="Symbol" w:hAnsi="Symbol" w:hint="default"/>
      </w:rPr>
    </w:lvl>
    <w:lvl w:ilvl="7" w:tplc="3F5627AA" w:tentative="1">
      <w:start w:val="1"/>
      <w:numFmt w:val="bullet"/>
      <w:lvlText w:val="o"/>
      <w:lvlJc w:val="left"/>
      <w:pPr>
        <w:ind w:left="5760" w:hanging="360"/>
      </w:pPr>
      <w:rPr>
        <w:rFonts w:ascii="Courier New" w:hAnsi="Courier New" w:cs="Courier New" w:hint="default"/>
      </w:rPr>
    </w:lvl>
    <w:lvl w:ilvl="8" w:tplc="F0048ED8" w:tentative="1">
      <w:start w:val="1"/>
      <w:numFmt w:val="bullet"/>
      <w:lvlText w:val=""/>
      <w:lvlJc w:val="left"/>
      <w:pPr>
        <w:ind w:left="6480" w:hanging="360"/>
      </w:pPr>
      <w:rPr>
        <w:rFonts w:ascii="Wingdings" w:hAnsi="Wingdings" w:hint="default"/>
      </w:rPr>
    </w:lvl>
  </w:abstractNum>
  <w:abstractNum w:abstractNumId="30" w15:restartNumberingAfterBreak="0">
    <w:nsid w:val="37707319"/>
    <w:multiLevelType w:val="hybridMultilevel"/>
    <w:tmpl w:val="253A80DC"/>
    <w:lvl w:ilvl="0" w:tplc="4C0A000D">
      <w:start w:val="1"/>
      <w:numFmt w:val="bullet"/>
      <w:lvlText w:val=""/>
      <w:lvlJc w:val="left"/>
      <w:pPr>
        <w:ind w:left="720" w:hanging="360"/>
      </w:pPr>
      <w:rPr>
        <w:rFonts w:ascii="Wingdings" w:hAnsi="Wingdings" w:hint="default"/>
      </w:rPr>
    </w:lvl>
    <w:lvl w:ilvl="1" w:tplc="1B7A6D6A">
      <w:numFmt w:val="bullet"/>
      <w:lvlText w:val="•"/>
      <w:lvlJc w:val="left"/>
      <w:pPr>
        <w:ind w:left="1590" w:hanging="510"/>
      </w:pPr>
      <w:rPr>
        <w:rFonts w:ascii="Tw Cen MT" w:eastAsia="SimSun" w:hAnsi="Tw Cen MT" w:cs="Times New Roman" w:hint="default"/>
        <w:b/>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1"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2" w15:restartNumberingAfterBreak="0">
    <w:nsid w:val="3801320D"/>
    <w:multiLevelType w:val="hybridMultilevel"/>
    <w:tmpl w:val="D984463E"/>
    <w:lvl w:ilvl="0" w:tplc="9A1CA312">
      <w:start w:val="1"/>
      <w:numFmt w:val="lowerLetter"/>
      <w:lvlText w:val="%1)"/>
      <w:lvlJc w:val="left"/>
      <w:pPr>
        <w:ind w:left="234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4" w15:restartNumberingAfterBreak="0">
    <w:nsid w:val="38B11899"/>
    <w:multiLevelType w:val="hybridMultilevel"/>
    <w:tmpl w:val="A950FFCC"/>
    <w:lvl w:ilvl="0" w:tplc="F9107802">
      <w:start w:val="1"/>
      <w:numFmt w:val="lowerLetter"/>
      <w:lvlText w:val="%1)"/>
      <w:lvlJc w:val="left"/>
      <w:pPr>
        <w:ind w:left="1332" w:hanging="360"/>
      </w:pPr>
      <w:rPr>
        <w:b w:val="0"/>
        <w:bCs w:val="0"/>
      </w:rPr>
    </w:lvl>
    <w:lvl w:ilvl="1" w:tplc="300A0019" w:tentative="1">
      <w:start w:val="1"/>
      <w:numFmt w:val="lowerLetter"/>
      <w:lvlText w:val="%2."/>
      <w:lvlJc w:val="left"/>
      <w:pPr>
        <w:ind w:left="2052" w:hanging="360"/>
      </w:pPr>
    </w:lvl>
    <w:lvl w:ilvl="2" w:tplc="300A001B" w:tentative="1">
      <w:start w:val="1"/>
      <w:numFmt w:val="lowerRoman"/>
      <w:lvlText w:val="%3."/>
      <w:lvlJc w:val="right"/>
      <w:pPr>
        <w:ind w:left="2772" w:hanging="180"/>
      </w:pPr>
    </w:lvl>
    <w:lvl w:ilvl="3" w:tplc="300A000F" w:tentative="1">
      <w:start w:val="1"/>
      <w:numFmt w:val="decimal"/>
      <w:lvlText w:val="%4."/>
      <w:lvlJc w:val="left"/>
      <w:pPr>
        <w:ind w:left="3492" w:hanging="360"/>
      </w:pPr>
    </w:lvl>
    <w:lvl w:ilvl="4" w:tplc="300A0019" w:tentative="1">
      <w:start w:val="1"/>
      <w:numFmt w:val="lowerLetter"/>
      <w:lvlText w:val="%5."/>
      <w:lvlJc w:val="left"/>
      <w:pPr>
        <w:ind w:left="4212" w:hanging="360"/>
      </w:pPr>
    </w:lvl>
    <w:lvl w:ilvl="5" w:tplc="300A001B" w:tentative="1">
      <w:start w:val="1"/>
      <w:numFmt w:val="lowerRoman"/>
      <w:lvlText w:val="%6."/>
      <w:lvlJc w:val="right"/>
      <w:pPr>
        <w:ind w:left="4932" w:hanging="180"/>
      </w:pPr>
    </w:lvl>
    <w:lvl w:ilvl="6" w:tplc="300A000F" w:tentative="1">
      <w:start w:val="1"/>
      <w:numFmt w:val="decimal"/>
      <w:lvlText w:val="%7."/>
      <w:lvlJc w:val="left"/>
      <w:pPr>
        <w:ind w:left="5652" w:hanging="360"/>
      </w:pPr>
    </w:lvl>
    <w:lvl w:ilvl="7" w:tplc="300A0019" w:tentative="1">
      <w:start w:val="1"/>
      <w:numFmt w:val="lowerLetter"/>
      <w:lvlText w:val="%8."/>
      <w:lvlJc w:val="left"/>
      <w:pPr>
        <w:ind w:left="6372" w:hanging="360"/>
      </w:pPr>
    </w:lvl>
    <w:lvl w:ilvl="8" w:tplc="300A001B" w:tentative="1">
      <w:start w:val="1"/>
      <w:numFmt w:val="lowerRoman"/>
      <w:lvlText w:val="%9."/>
      <w:lvlJc w:val="right"/>
      <w:pPr>
        <w:ind w:left="7092" w:hanging="180"/>
      </w:pPr>
    </w:lvl>
  </w:abstractNum>
  <w:abstractNum w:abstractNumId="35" w15:restartNumberingAfterBreak="0">
    <w:nsid w:val="3B811541"/>
    <w:multiLevelType w:val="hybridMultilevel"/>
    <w:tmpl w:val="2950613C"/>
    <w:lvl w:ilvl="0" w:tplc="CC0A134A">
      <w:start w:val="1"/>
      <w:numFmt w:val="lowerRoman"/>
      <w:lvlText w:val="%1."/>
      <w:lvlJc w:val="left"/>
      <w:pPr>
        <w:ind w:left="910" w:hanging="360"/>
      </w:p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6" w15:restartNumberingAfterBreak="0">
    <w:nsid w:val="3BE15477"/>
    <w:multiLevelType w:val="hybridMultilevel"/>
    <w:tmpl w:val="6004DB0E"/>
    <w:lvl w:ilvl="0" w:tplc="300A0017">
      <w:start w:val="1"/>
      <w:numFmt w:val="lowerLetter"/>
      <w:lvlText w:val="%1)"/>
      <w:lvlJc w:val="left"/>
      <w:pPr>
        <w:ind w:left="1323" w:hanging="360"/>
      </w:pPr>
    </w:lvl>
    <w:lvl w:ilvl="1" w:tplc="300A0019" w:tentative="1">
      <w:start w:val="1"/>
      <w:numFmt w:val="lowerLetter"/>
      <w:lvlText w:val="%2."/>
      <w:lvlJc w:val="left"/>
      <w:pPr>
        <w:ind w:left="2043" w:hanging="360"/>
      </w:pPr>
    </w:lvl>
    <w:lvl w:ilvl="2" w:tplc="300A001B" w:tentative="1">
      <w:start w:val="1"/>
      <w:numFmt w:val="lowerRoman"/>
      <w:lvlText w:val="%3."/>
      <w:lvlJc w:val="right"/>
      <w:pPr>
        <w:ind w:left="2763" w:hanging="180"/>
      </w:pPr>
    </w:lvl>
    <w:lvl w:ilvl="3" w:tplc="300A000F" w:tentative="1">
      <w:start w:val="1"/>
      <w:numFmt w:val="decimal"/>
      <w:lvlText w:val="%4."/>
      <w:lvlJc w:val="left"/>
      <w:pPr>
        <w:ind w:left="3483" w:hanging="360"/>
      </w:pPr>
    </w:lvl>
    <w:lvl w:ilvl="4" w:tplc="300A0019" w:tentative="1">
      <w:start w:val="1"/>
      <w:numFmt w:val="lowerLetter"/>
      <w:lvlText w:val="%5."/>
      <w:lvlJc w:val="left"/>
      <w:pPr>
        <w:ind w:left="4203" w:hanging="360"/>
      </w:pPr>
    </w:lvl>
    <w:lvl w:ilvl="5" w:tplc="300A001B" w:tentative="1">
      <w:start w:val="1"/>
      <w:numFmt w:val="lowerRoman"/>
      <w:lvlText w:val="%6."/>
      <w:lvlJc w:val="right"/>
      <w:pPr>
        <w:ind w:left="4923" w:hanging="180"/>
      </w:pPr>
    </w:lvl>
    <w:lvl w:ilvl="6" w:tplc="300A000F" w:tentative="1">
      <w:start w:val="1"/>
      <w:numFmt w:val="decimal"/>
      <w:lvlText w:val="%7."/>
      <w:lvlJc w:val="left"/>
      <w:pPr>
        <w:ind w:left="5643" w:hanging="360"/>
      </w:pPr>
    </w:lvl>
    <w:lvl w:ilvl="7" w:tplc="300A0019" w:tentative="1">
      <w:start w:val="1"/>
      <w:numFmt w:val="lowerLetter"/>
      <w:lvlText w:val="%8."/>
      <w:lvlJc w:val="left"/>
      <w:pPr>
        <w:ind w:left="6363" w:hanging="360"/>
      </w:pPr>
    </w:lvl>
    <w:lvl w:ilvl="8" w:tplc="300A001B" w:tentative="1">
      <w:start w:val="1"/>
      <w:numFmt w:val="lowerRoman"/>
      <w:lvlText w:val="%9."/>
      <w:lvlJc w:val="right"/>
      <w:pPr>
        <w:ind w:left="7083" w:hanging="180"/>
      </w:pPr>
    </w:lvl>
  </w:abstractNum>
  <w:abstractNum w:abstractNumId="37" w15:restartNumberingAfterBreak="0">
    <w:nsid w:val="3C09580B"/>
    <w:multiLevelType w:val="hybridMultilevel"/>
    <w:tmpl w:val="85A2133C"/>
    <w:lvl w:ilvl="0" w:tplc="300A0017">
      <w:start w:val="1"/>
      <w:numFmt w:val="lowerLetter"/>
      <w:lvlText w:val="%1)"/>
      <w:lvlJc w:val="left"/>
      <w:pPr>
        <w:ind w:left="1242" w:hanging="360"/>
      </w:pPr>
    </w:lvl>
    <w:lvl w:ilvl="1" w:tplc="300A0019" w:tentative="1">
      <w:start w:val="1"/>
      <w:numFmt w:val="lowerLetter"/>
      <w:lvlText w:val="%2."/>
      <w:lvlJc w:val="left"/>
      <w:pPr>
        <w:ind w:left="1962" w:hanging="360"/>
      </w:pPr>
    </w:lvl>
    <w:lvl w:ilvl="2" w:tplc="300A001B" w:tentative="1">
      <w:start w:val="1"/>
      <w:numFmt w:val="lowerRoman"/>
      <w:lvlText w:val="%3."/>
      <w:lvlJc w:val="right"/>
      <w:pPr>
        <w:ind w:left="2682" w:hanging="180"/>
      </w:pPr>
    </w:lvl>
    <w:lvl w:ilvl="3" w:tplc="300A000F" w:tentative="1">
      <w:start w:val="1"/>
      <w:numFmt w:val="decimal"/>
      <w:lvlText w:val="%4."/>
      <w:lvlJc w:val="left"/>
      <w:pPr>
        <w:ind w:left="3402" w:hanging="360"/>
      </w:pPr>
    </w:lvl>
    <w:lvl w:ilvl="4" w:tplc="300A0019" w:tentative="1">
      <w:start w:val="1"/>
      <w:numFmt w:val="lowerLetter"/>
      <w:lvlText w:val="%5."/>
      <w:lvlJc w:val="left"/>
      <w:pPr>
        <w:ind w:left="4122" w:hanging="360"/>
      </w:pPr>
    </w:lvl>
    <w:lvl w:ilvl="5" w:tplc="300A001B" w:tentative="1">
      <w:start w:val="1"/>
      <w:numFmt w:val="lowerRoman"/>
      <w:lvlText w:val="%6."/>
      <w:lvlJc w:val="right"/>
      <w:pPr>
        <w:ind w:left="4842" w:hanging="180"/>
      </w:pPr>
    </w:lvl>
    <w:lvl w:ilvl="6" w:tplc="300A000F" w:tentative="1">
      <w:start w:val="1"/>
      <w:numFmt w:val="decimal"/>
      <w:lvlText w:val="%7."/>
      <w:lvlJc w:val="left"/>
      <w:pPr>
        <w:ind w:left="5562" w:hanging="360"/>
      </w:pPr>
    </w:lvl>
    <w:lvl w:ilvl="7" w:tplc="300A0019" w:tentative="1">
      <w:start w:val="1"/>
      <w:numFmt w:val="lowerLetter"/>
      <w:lvlText w:val="%8."/>
      <w:lvlJc w:val="left"/>
      <w:pPr>
        <w:ind w:left="6282" w:hanging="360"/>
      </w:pPr>
    </w:lvl>
    <w:lvl w:ilvl="8" w:tplc="300A001B" w:tentative="1">
      <w:start w:val="1"/>
      <w:numFmt w:val="lowerRoman"/>
      <w:lvlText w:val="%9."/>
      <w:lvlJc w:val="right"/>
      <w:pPr>
        <w:ind w:left="7002" w:hanging="180"/>
      </w:pPr>
    </w:lvl>
  </w:abstractNum>
  <w:abstractNum w:abstractNumId="38" w15:restartNumberingAfterBreak="0">
    <w:nsid w:val="3CE6719E"/>
    <w:multiLevelType w:val="hybridMultilevel"/>
    <w:tmpl w:val="1EF296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F808E6"/>
    <w:multiLevelType w:val="hybridMultilevel"/>
    <w:tmpl w:val="2D6E3AE8"/>
    <w:lvl w:ilvl="0" w:tplc="300A0017">
      <w:start w:val="1"/>
      <w:numFmt w:val="lowerLetter"/>
      <w:lvlText w:val="%1)"/>
      <w:lvlJc w:val="left"/>
      <w:pPr>
        <w:ind w:left="1332" w:hanging="360"/>
      </w:pPr>
    </w:lvl>
    <w:lvl w:ilvl="1" w:tplc="300A0019" w:tentative="1">
      <w:start w:val="1"/>
      <w:numFmt w:val="lowerLetter"/>
      <w:lvlText w:val="%2."/>
      <w:lvlJc w:val="left"/>
      <w:pPr>
        <w:ind w:left="2052" w:hanging="360"/>
      </w:pPr>
    </w:lvl>
    <w:lvl w:ilvl="2" w:tplc="300A001B" w:tentative="1">
      <w:start w:val="1"/>
      <w:numFmt w:val="lowerRoman"/>
      <w:lvlText w:val="%3."/>
      <w:lvlJc w:val="right"/>
      <w:pPr>
        <w:ind w:left="2772" w:hanging="180"/>
      </w:pPr>
    </w:lvl>
    <w:lvl w:ilvl="3" w:tplc="300A000F" w:tentative="1">
      <w:start w:val="1"/>
      <w:numFmt w:val="decimal"/>
      <w:lvlText w:val="%4."/>
      <w:lvlJc w:val="left"/>
      <w:pPr>
        <w:ind w:left="3492" w:hanging="360"/>
      </w:pPr>
    </w:lvl>
    <w:lvl w:ilvl="4" w:tplc="300A0019" w:tentative="1">
      <w:start w:val="1"/>
      <w:numFmt w:val="lowerLetter"/>
      <w:lvlText w:val="%5."/>
      <w:lvlJc w:val="left"/>
      <w:pPr>
        <w:ind w:left="4212" w:hanging="360"/>
      </w:pPr>
    </w:lvl>
    <w:lvl w:ilvl="5" w:tplc="300A001B" w:tentative="1">
      <w:start w:val="1"/>
      <w:numFmt w:val="lowerRoman"/>
      <w:lvlText w:val="%6."/>
      <w:lvlJc w:val="right"/>
      <w:pPr>
        <w:ind w:left="4932" w:hanging="180"/>
      </w:pPr>
    </w:lvl>
    <w:lvl w:ilvl="6" w:tplc="300A000F" w:tentative="1">
      <w:start w:val="1"/>
      <w:numFmt w:val="decimal"/>
      <w:lvlText w:val="%7."/>
      <w:lvlJc w:val="left"/>
      <w:pPr>
        <w:ind w:left="5652" w:hanging="360"/>
      </w:pPr>
    </w:lvl>
    <w:lvl w:ilvl="7" w:tplc="300A0019" w:tentative="1">
      <w:start w:val="1"/>
      <w:numFmt w:val="lowerLetter"/>
      <w:lvlText w:val="%8."/>
      <w:lvlJc w:val="left"/>
      <w:pPr>
        <w:ind w:left="6372" w:hanging="360"/>
      </w:pPr>
    </w:lvl>
    <w:lvl w:ilvl="8" w:tplc="300A001B" w:tentative="1">
      <w:start w:val="1"/>
      <w:numFmt w:val="lowerRoman"/>
      <w:lvlText w:val="%9."/>
      <w:lvlJc w:val="right"/>
      <w:pPr>
        <w:ind w:left="7092" w:hanging="180"/>
      </w:pPr>
    </w:lvl>
  </w:abstractNum>
  <w:abstractNum w:abstractNumId="40"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6946A6E"/>
    <w:multiLevelType w:val="multilevel"/>
    <w:tmpl w:val="B816CEC4"/>
    <w:lvl w:ilvl="0">
      <w:start w:val="65"/>
      <w:numFmt w:val="decimal"/>
      <w:lvlText w:val="%1"/>
      <w:lvlJc w:val="left"/>
      <w:pPr>
        <w:ind w:left="420" w:hanging="420"/>
      </w:pPr>
      <w:rPr>
        <w:rFonts w:hint="default"/>
      </w:rPr>
    </w:lvl>
    <w:lvl w:ilvl="1">
      <w:start w:val="1"/>
      <w:numFmt w:val="decimal"/>
      <w:lvlText w:val="%1.%2"/>
      <w:lvlJc w:val="left"/>
      <w:pPr>
        <w:ind w:left="906" w:hanging="72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638" w:hanging="108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370" w:hanging="1440"/>
      </w:pPr>
      <w:rPr>
        <w:rFonts w:hint="default"/>
      </w:rPr>
    </w:lvl>
    <w:lvl w:ilvl="6">
      <w:start w:val="1"/>
      <w:numFmt w:val="decimal"/>
      <w:lvlText w:val="%1.%2.%3.%4.%5.%6.%7"/>
      <w:lvlJc w:val="left"/>
      <w:pPr>
        <w:ind w:left="2916" w:hanging="1800"/>
      </w:pPr>
      <w:rPr>
        <w:rFonts w:hint="default"/>
      </w:rPr>
    </w:lvl>
    <w:lvl w:ilvl="7">
      <w:start w:val="1"/>
      <w:numFmt w:val="decimal"/>
      <w:lvlText w:val="%1.%2.%3.%4.%5.%6.%7.%8"/>
      <w:lvlJc w:val="left"/>
      <w:pPr>
        <w:ind w:left="3102" w:hanging="1800"/>
      </w:pPr>
      <w:rPr>
        <w:rFonts w:hint="default"/>
      </w:rPr>
    </w:lvl>
    <w:lvl w:ilvl="8">
      <w:start w:val="1"/>
      <w:numFmt w:val="decimal"/>
      <w:lvlText w:val="%1.%2.%3.%4.%5.%6.%7.%8.%9"/>
      <w:lvlJc w:val="left"/>
      <w:pPr>
        <w:ind w:left="3648" w:hanging="2160"/>
      </w:pPr>
      <w:rPr>
        <w:rFonts w:hint="default"/>
      </w:rPr>
    </w:lvl>
  </w:abstractNum>
  <w:abstractNum w:abstractNumId="42" w15:restartNumberingAfterBreak="0">
    <w:nsid w:val="46987F94"/>
    <w:multiLevelType w:val="hybridMultilevel"/>
    <w:tmpl w:val="91525E8E"/>
    <w:lvl w:ilvl="0" w:tplc="F17A551E">
      <w:start w:val="1"/>
      <w:numFmt w:val="decimal"/>
      <w:pStyle w:val="Formulario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844317"/>
    <w:multiLevelType w:val="hybridMultilevel"/>
    <w:tmpl w:val="0DDC1E2C"/>
    <w:lvl w:ilvl="0" w:tplc="5E545572">
      <w:start w:val="1"/>
      <w:numFmt w:val="lowerRoman"/>
      <w:lvlText w:val="(%1)"/>
      <w:lvlJc w:val="left"/>
      <w:pPr>
        <w:ind w:left="1872" w:hanging="360"/>
      </w:pPr>
      <w:rPr>
        <w:rFonts w:ascii="Century Gothic" w:hAnsi="Century Gothic" w:cs="Times New Roman" w:hint="default"/>
        <w:b w:val="0"/>
        <w:i w:val="0"/>
        <w:color w:val="auto"/>
        <w:sz w:val="22"/>
        <w:szCs w:val="22"/>
        <w:u w:val="none"/>
        <w:lang w:val="es-ES"/>
      </w:rPr>
    </w:lvl>
    <w:lvl w:ilvl="1" w:tplc="300A0019" w:tentative="1">
      <w:start w:val="1"/>
      <w:numFmt w:val="lowerLetter"/>
      <w:lvlText w:val="%2."/>
      <w:lvlJc w:val="left"/>
      <w:pPr>
        <w:ind w:left="2592" w:hanging="360"/>
      </w:pPr>
    </w:lvl>
    <w:lvl w:ilvl="2" w:tplc="300A001B" w:tentative="1">
      <w:start w:val="1"/>
      <w:numFmt w:val="lowerRoman"/>
      <w:lvlText w:val="%3."/>
      <w:lvlJc w:val="right"/>
      <w:pPr>
        <w:ind w:left="3312" w:hanging="180"/>
      </w:pPr>
    </w:lvl>
    <w:lvl w:ilvl="3" w:tplc="300A000F" w:tentative="1">
      <w:start w:val="1"/>
      <w:numFmt w:val="decimal"/>
      <w:lvlText w:val="%4."/>
      <w:lvlJc w:val="left"/>
      <w:pPr>
        <w:ind w:left="4032" w:hanging="360"/>
      </w:pPr>
    </w:lvl>
    <w:lvl w:ilvl="4" w:tplc="300A0019" w:tentative="1">
      <w:start w:val="1"/>
      <w:numFmt w:val="lowerLetter"/>
      <w:lvlText w:val="%5."/>
      <w:lvlJc w:val="left"/>
      <w:pPr>
        <w:ind w:left="4752" w:hanging="360"/>
      </w:pPr>
    </w:lvl>
    <w:lvl w:ilvl="5" w:tplc="300A001B" w:tentative="1">
      <w:start w:val="1"/>
      <w:numFmt w:val="lowerRoman"/>
      <w:lvlText w:val="%6."/>
      <w:lvlJc w:val="right"/>
      <w:pPr>
        <w:ind w:left="5472" w:hanging="180"/>
      </w:pPr>
    </w:lvl>
    <w:lvl w:ilvl="6" w:tplc="300A000F" w:tentative="1">
      <w:start w:val="1"/>
      <w:numFmt w:val="decimal"/>
      <w:lvlText w:val="%7."/>
      <w:lvlJc w:val="left"/>
      <w:pPr>
        <w:ind w:left="6192" w:hanging="360"/>
      </w:pPr>
    </w:lvl>
    <w:lvl w:ilvl="7" w:tplc="300A0019" w:tentative="1">
      <w:start w:val="1"/>
      <w:numFmt w:val="lowerLetter"/>
      <w:lvlText w:val="%8."/>
      <w:lvlJc w:val="left"/>
      <w:pPr>
        <w:ind w:left="6912" w:hanging="360"/>
      </w:pPr>
    </w:lvl>
    <w:lvl w:ilvl="8" w:tplc="300A001B" w:tentative="1">
      <w:start w:val="1"/>
      <w:numFmt w:val="lowerRoman"/>
      <w:lvlText w:val="%9."/>
      <w:lvlJc w:val="right"/>
      <w:pPr>
        <w:ind w:left="7632" w:hanging="180"/>
      </w:pPr>
    </w:lvl>
  </w:abstractNum>
  <w:abstractNum w:abstractNumId="44" w15:restartNumberingAfterBreak="0">
    <w:nsid w:val="489124E7"/>
    <w:multiLevelType w:val="hybridMultilevel"/>
    <w:tmpl w:val="E110DF9A"/>
    <w:lvl w:ilvl="0" w:tplc="300A0017">
      <w:start w:val="1"/>
      <w:numFmt w:val="lowerLetter"/>
      <w:lvlText w:val="%1)"/>
      <w:lvlJc w:val="left"/>
      <w:pPr>
        <w:ind w:left="1323" w:hanging="360"/>
      </w:pPr>
    </w:lvl>
    <w:lvl w:ilvl="1" w:tplc="300A0019" w:tentative="1">
      <w:start w:val="1"/>
      <w:numFmt w:val="lowerLetter"/>
      <w:lvlText w:val="%2."/>
      <w:lvlJc w:val="left"/>
      <w:pPr>
        <w:ind w:left="2043" w:hanging="360"/>
      </w:pPr>
    </w:lvl>
    <w:lvl w:ilvl="2" w:tplc="300A001B" w:tentative="1">
      <w:start w:val="1"/>
      <w:numFmt w:val="lowerRoman"/>
      <w:lvlText w:val="%3."/>
      <w:lvlJc w:val="right"/>
      <w:pPr>
        <w:ind w:left="2763" w:hanging="180"/>
      </w:pPr>
    </w:lvl>
    <w:lvl w:ilvl="3" w:tplc="300A000F" w:tentative="1">
      <w:start w:val="1"/>
      <w:numFmt w:val="decimal"/>
      <w:lvlText w:val="%4."/>
      <w:lvlJc w:val="left"/>
      <w:pPr>
        <w:ind w:left="3483" w:hanging="360"/>
      </w:pPr>
    </w:lvl>
    <w:lvl w:ilvl="4" w:tplc="300A0019" w:tentative="1">
      <w:start w:val="1"/>
      <w:numFmt w:val="lowerLetter"/>
      <w:lvlText w:val="%5."/>
      <w:lvlJc w:val="left"/>
      <w:pPr>
        <w:ind w:left="4203" w:hanging="360"/>
      </w:pPr>
    </w:lvl>
    <w:lvl w:ilvl="5" w:tplc="300A001B" w:tentative="1">
      <w:start w:val="1"/>
      <w:numFmt w:val="lowerRoman"/>
      <w:lvlText w:val="%6."/>
      <w:lvlJc w:val="right"/>
      <w:pPr>
        <w:ind w:left="4923" w:hanging="180"/>
      </w:pPr>
    </w:lvl>
    <w:lvl w:ilvl="6" w:tplc="300A000F" w:tentative="1">
      <w:start w:val="1"/>
      <w:numFmt w:val="decimal"/>
      <w:lvlText w:val="%7."/>
      <w:lvlJc w:val="left"/>
      <w:pPr>
        <w:ind w:left="5643" w:hanging="360"/>
      </w:pPr>
    </w:lvl>
    <w:lvl w:ilvl="7" w:tplc="300A0019" w:tentative="1">
      <w:start w:val="1"/>
      <w:numFmt w:val="lowerLetter"/>
      <w:lvlText w:val="%8."/>
      <w:lvlJc w:val="left"/>
      <w:pPr>
        <w:ind w:left="6363" w:hanging="360"/>
      </w:pPr>
    </w:lvl>
    <w:lvl w:ilvl="8" w:tplc="300A001B" w:tentative="1">
      <w:start w:val="1"/>
      <w:numFmt w:val="lowerRoman"/>
      <w:lvlText w:val="%9."/>
      <w:lvlJc w:val="right"/>
      <w:pPr>
        <w:ind w:left="7083" w:hanging="180"/>
      </w:pPr>
    </w:lvl>
  </w:abstractNum>
  <w:abstractNum w:abstractNumId="45"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9D075DC"/>
    <w:multiLevelType w:val="hybridMultilevel"/>
    <w:tmpl w:val="7B2481F2"/>
    <w:lvl w:ilvl="0" w:tplc="300A0017">
      <w:start w:val="1"/>
      <w:numFmt w:val="lowerLetter"/>
      <w:lvlText w:val="%1)"/>
      <w:lvlJc w:val="left"/>
      <w:pPr>
        <w:ind w:left="1152" w:hanging="360"/>
      </w:pPr>
    </w:lvl>
    <w:lvl w:ilvl="1" w:tplc="300A0019" w:tentative="1">
      <w:start w:val="1"/>
      <w:numFmt w:val="lowerLetter"/>
      <w:lvlText w:val="%2."/>
      <w:lvlJc w:val="left"/>
      <w:pPr>
        <w:ind w:left="1872" w:hanging="360"/>
      </w:pPr>
    </w:lvl>
    <w:lvl w:ilvl="2" w:tplc="300A001B" w:tentative="1">
      <w:start w:val="1"/>
      <w:numFmt w:val="lowerRoman"/>
      <w:lvlText w:val="%3."/>
      <w:lvlJc w:val="right"/>
      <w:pPr>
        <w:ind w:left="2592" w:hanging="180"/>
      </w:pPr>
    </w:lvl>
    <w:lvl w:ilvl="3" w:tplc="300A000F" w:tentative="1">
      <w:start w:val="1"/>
      <w:numFmt w:val="decimal"/>
      <w:lvlText w:val="%4."/>
      <w:lvlJc w:val="left"/>
      <w:pPr>
        <w:ind w:left="3312" w:hanging="360"/>
      </w:pPr>
    </w:lvl>
    <w:lvl w:ilvl="4" w:tplc="300A0019" w:tentative="1">
      <w:start w:val="1"/>
      <w:numFmt w:val="lowerLetter"/>
      <w:lvlText w:val="%5."/>
      <w:lvlJc w:val="left"/>
      <w:pPr>
        <w:ind w:left="4032" w:hanging="360"/>
      </w:pPr>
    </w:lvl>
    <w:lvl w:ilvl="5" w:tplc="300A001B" w:tentative="1">
      <w:start w:val="1"/>
      <w:numFmt w:val="lowerRoman"/>
      <w:lvlText w:val="%6."/>
      <w:lvlJc w:val="right"/>
      <w:pPr>
        <w:ind w:left="4752" w:hanging="180"/>
      </w:pPr>
    </w:lvl>
    <w:lvl w:ilvl="6" w:tplc="300A000F" w:tentative="1">
      <w:start w:val="1"/>
      <w:numFmt w:val="decimal"/>
      <w:lvlText w:val="%7."/>
      <w:lvlJc w:val="left"/>
      <w:pPr>
        <w:ind w:left="5472" w:hanging="360"/>
      </w:pPr>
    </w:lvl>
    <w:lvl w:ilvl="7" w:tplc="300A0019" w:tentative="1">
      <w:start w:val="1"/>
      <w:numFmt w:val="lowerLetter"/>
      <w:lvlText w:val="%8."/>
      <w:lvlJc w:val="left"/>
      <w:pPr>
        <w:ind w:left="6192" w:hanging="360"/>
      </w:pPr>
    </w:lvl>
    <w:lvl w:ilvl="8" w:tplc="300A001B" w:tentative="1">
      <w:start w:val="1"/>
      <w:numFmt w:val="lowerRoman"/>
      <w:lvlText w:val="%9."/>
      <w:lvlJc w:val="right"/>
      <w:pPr>
        <w:ind w:left="6912" w:hanging="180"/>
      </w:pPr>
    </w:lvl>
  </w:abstractNum>
  <w:abstractNum w:abstractNumId="47"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8" w15:restartNumberingAfterBreak="0">
    <w:nsid w:val="4D242F09"/>
    <w:multiLevelType w:val="hybridMultilevel"/>
    <w:tmpl w:val="1AB0584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91DE715A">
      <w:start w:val="1"/>
      <w:numFmt w:val="bullet"/>
      <w:lvlText w:val="-"/>
      <w:lvlJc w:val="left"/>
      <w:pPr>
        <w:ind w:left="2880" w:hanging="360"/>
      </w:pPr>
      <w:rPr>
        <w:rFonts w:ascii="Century Gothic" w:eastAsia="Times New Roman" w:hAnsi="Century Gothic"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E1375BC"/>
    <w:multiLevelType w:val="hybridMultilevel"/>
    <w:tmpl w:val="FF82CA6E"/>
    <w:lvl w:ilvl="0" w:tplc="300A0017">
      <w:start w:val="1"/>
      <w:numFmt w:val="lowerLetter"/>
      <w:lvlText w:val="%1)"/>
      <w:lvlJc w:val="left"/>
      <w:pPr>
        <w:ind w:left="1305" w:hanging="360"/>
      </w:pPr>
    </w:lvl>
    <w:lvl w:ilvl="1" w:tplc="300A0019" w:tentative="1">
      <w:start w:val="1"/>
      <w:numFmt w:val="lowerLetter"/>
      <w:lvlText w:val="%2."/>
      <w:lvlJc w:val="left"/>
      <w:pPr>
        <w:ind w:left="2025" w:hanging="360"/>
      </w:pPr>
    </w:lvl>
    <w:lvl w:ilvl="2" w:tplc="300A001B" w:tentative="1">
      <w:start w:val="1"/>
      <w:numFmt w:val="lowerRoman"/>
      <w:lvlText w:val="%3."/>
      <w:lvlJc w:val="right"/>
      <w:pPr>
        <w:ind w:left="2745" w:hanging="180"/>
      </w:pPr>
    </w:lvl>
    <w:lvl w:ilvl="3" w:tplc="300A000F" w:tentative="1">
      <w:start w:val="1"/>
      <w:numFmt w:val="decimal"/>
      <w:lvlText w:val="%4."/>
      <w:lvlJc w:val="left"/>
      <w:pPr>
        <w:ind w:left="3465" w:hanging="360"/>
      </w:pPr>
    </w:lvl>
    <w:lvl w:ilvl="4" w:tplc="300A0019" w:tentative="1">
      <w:start w:val="1"/>
      <w:numFmt w:val="lowerLetter"/>
      <w:lvlText w:val="%5."/>
      <w:lvlJc w:val="left"/>
      <w:pPr>
        <w:ind w:left="4185" w:hanging="360"/>
      </w:pPr>
    </w:lvl>
    <w:lvl w:ilvl="5" w:tplc="300A001B" w:tentative="1">
      <w:start w:val="1"/>
      <w:numFmt w:val="lowerRoman"/>
      <w:lvlText w:val="%6."/>
      <w:lvlJc w:val="right"/>
      <w:pPr>
        <w:ind w:left="4905" w:hanging="180"/>
      </w:pPr>
    </w:lvl>
    <w:lvl w:ilvl="6" w:tplc="300A000F" w:tentative="1">
      <w:start w:val="1"/>
      <w:numFmt w:val="decimal"/>
      <w:lvlText w:val="%7."/>
      <w:lvlJc w:val="left"/>
      <w:pPr>
        <w:ind w:left="5625" w:hanging="360"/>
      </w:pPr>
    </w:lvl>
    <w:lvl w:ilvl="7" w:tplc="300A0019" w:tentative="1">
      <w:start w:val="1"/>
      <w:numFmt w:val="lowerLetter"/>
      <w:lvlText w:val="%8."/>
      <w:lvlJc w:val="left"/>
      <w:pPr>
        <w:ind w:left="6345" w:hanging="360"/>
      </w:pPr>
    </w:lvl>
    <w:lvl w:ilvl="8" w:tplc="300A001B" w:tentative="1">
      <w:start w:val="1"/>
      <w:numFmt w:val="lowerRoman"/>
      <w:lvlText w:val="%9."/>
      <w:lvlJc w:val="right"/>
      <w:pPr>
        <w:ind w:left="7065" w:hanging="180"/>
      </w:pPr>
    </w:lvl>
  </w:abstractNum>
  <w:abstractNum w:abstractNumId="50" w15:restartNumberingAfterBreak="0">
    <w:nsid w:val="50D546DF"/>
    <w:multiLevelType w:val="hybridMultilevel"/>
    <w:tmpl w:val="358831E6"/>
    <w:lvl w:ilvl="0" w:tplc="C930E034">
      <w:start w:val="1"/>
      <w:numFmt w:val="lowerLetter"/>
      <w:lvlText w:val="%1."/>
      <w:lvlJc w:val="left"/>
      <w:pPr>
        <w:ind w:left="720" w:hanging="360"/>
      </w:pPr>
      <w:rPr>
        <w:rFonts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1" w15:restartNumberingAfterBreak="0">
    <w:nsid w:val="51920856"/>
    <w:multiLevelType w:val="hybridMultilevel"/>
    <w:tmpl w:val="2A2402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2" w15:restartNumberingAfterBreak="0">
    <w:nsid w:val="52CC26F6"/>
    <w:multiLevelType w:val="hybridMultilevel"/>
    <w:tmpl w:val="282EEE0C"/>
    <w:lvl w:ilvl="0" w:tplc="EAAC7814">
      <w:start w:val="1"/>
      <w:numFmt w:val="decimal"/>
      <w:pStyle w:val="CContrato"/>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3" w15:restartNumberingAfterBreak="0">
    <w:nsid w:val="55142A48"/>
    <w:multiLevelType w:val="hybridMultilevel"/>
    <w:tmpl w:val="8E60A486"/>
    <w:lvl w:ilvl="0" w:tplc="300A001B">
      <w:start w:val="1"/>
      <w:numFmt w:val="lowerRoman"/>
      <w:lvlText w:val="%1."/>
      <w:lvlJc w:val="right"/>
      <w:pPr>
        <w:ind w:left="1602" w:hanging="360"/>
      </w:pPr>
    </w:lvl>
    <w:lvl w:ilvl="1" w:tplc="300A0019" w:tentative="1">
      <w:start w:val="1"/>
      <w:numFmt w:val="lowerLetter"/>
      <w:lvlText w:val="%2."/>
      <w:lvlJc w:val="left"/>
      <w:pPr>
        <w:ind w:left="2322" w:hanging="360"/>
      </w:pPr>
    </w:lvl>
    <w:lvl w:ilvl="2" w:tplc="300A001B" w:tentative="1">
      <w:start w:val="1"/>
      <w:numFmt w:val="lowerRoman"/>
      <w:lvlText w:val="%3."/>
      <w:lvlJc w:val="right"/>
      <w:pPr>
        <w:ind w:left="3042" w:hanging="180"/>
      </w:pPr>
    </w:lvl>
    <w:lvl w:ilvl="3" w:tplc="300A000F" w:tentative="1">
      <w:start w:val="1"/>
      <w:numFmt w:val="decimal"/>
      <w:lvlText w:val="%4."/>
      <w:lvlJc w:val="left"/>
      <w:pPr>
        <w:ind w:left="3762" w:hanging="360"/>
      </w:pPr>
    </w:lvl>
    <w:lvl w:ilvl="4" w:tplc="300A0019" w:tentative="1">
      <w:start w:val="1"/>
      <w:numFmt w:val="lowerLetter"/>
      <w:lvlText w:val="%5."/>
      <w:lvlJc w:val="left"/>
      <w:pPr>
        <w:ind w:left="4482" w:hanging="360"/>
      </w:pPr>
    </w:lvl>
    <w:lvl w:ilvl="5" w:tplc="300A001B" w:tentative="1">
      <w:start w:val="1"/>
      <w:numFmt w:val="lowerRoman"/>
      <w:lvlText w:val="%6."/>
      <w:lvlJc w:val="right"/>
      <w:pPr>
        <w:ind w:left="5202" w:hanging="180"/>
      </w:pPr>
    </w:lvl>
    <w:lvl w:ilvl="6" w:tplc="300A000F" w:tentative="1">
      <w:start w:val="1"/>
      <w:numFmt w:val="decimal"/>
      <w:lvlText w:val="%7."/>
      <w:lvlJc w:val="left"/>
      <w:pPr>
        <w:ind w:left="5922" w:hanging="360"/>
      </w:pPr>
    </w:lvl>
    <w:lvl w:ilvl="7" w:tplc="300A0019" w:tentative="1">
      <w:start w:val="1"/>
      <w:numFmt w:val="lowerLetter"/>
      <w:lvlText w:val="%8."/>
      <w:lvlJc w:val="left"/>
      <w:pPr>
        <w:ind w:left="6642" w:hanging="360"/>
      </w:pPr>
    </w:lvl>
    <w:lvl w:ilvl="8" w:tplc="300A001B" w:tentative="1">
      <w:start w:val="1"/>
      <w:numFmt w:val="lowerRoman"/>
      <w:lvlText w:val="%9."/>
      <w:lvlJc w:val="right"/>
      <w:pPr>
        <w:ind w:left="7362" w:hanging="180"/>
      </w:pPr>
    </w:lvl>
  </w:abstractNum>
  <w:abstractNum w:abstractNumId="54" w15:restartNumberingAfterBreak="0">
    <w:nsid w:val="5A1072FB"/>
    <w:multiLevelType w:val="hybridMultilevel"/>
    <w:tmpl w:val="B70027F4"/>
    <w:lvl w:ilvl="0" w:tplc="300A0017">
      <w:start w:val="1"/>
      <w:numFmt w:val="lowerLetter"/>
      <w:lvlText w:val="%1)"/>
      <w:lvlJc w:val="left"/>
      <w:pPr>
        <w:ind w:left="1242" w:hanging="360"/>
      </w:pPr>
    </w:lvl>
    <w:lvl w:ilvl="1" w:tplc="300A0019" w:tentative="1">
      <w:start w:val="1"/>
      <w:numFmt w:val="lowerLetter"/>
      <w:lvlText w:val="%2."/>
      <w:lvlJc w:val="left"/>
      <w:pPr>
        <w:ind w:left="1962" w:hanging="360"/>
      </w:pPr>
    </w:lvl>
    <w:lvl w:ilvl="2" w:tplc="300A001B" w:tentative="1">
      <w:start w:val="1"/>
      <w:numFmt w:val="lowerRoman"/>
      <w:lvlText w:val="%3."/>
      <w:lvlJc w:val="right"/>
      <w:pPr>
        <w:ind w:left="2682" w:hanging="180"/>
      </w:pPr>
    </w:lvl>
    <w:lvl w:ilvl="3" w:tplc="300A000F" w:tentative="1">
      <w:start w:val="1"/>
      <w:numFmt w:val="decimal"/>
      <w:lvlText w:val="%4."/>
      <w:lvlJc w:val="left"/>
      <w:pPr>
        <w:ind w:left="3402" w:hanging="360"/>
      </w:pPr>
    </w:lvl>
    <w:lvl w:ilvl="4" w:tplc="300A0019" w:tentative="1">
      <w:start w:val="1"/>
      <w:numFmt w:val="lowerLetter"/>
      <w:lvlText w:val="%5."/>
      <w:lvlJc w:val="left"/>
      <w:pPr>
        <w:ind w:left="4122" w:hanging="360"/>
      </w:pPr>
    </w:lvl>
    <w:lvl w:ilvl="5" w:tplc="300A001B" w:tentative="1">
      <w:start w:val="1"/>
      <w:numFmt w:val="lowerRoman"/>
      <w:lvlText w:val="%6."/>
      <w:lvlJc w:val="right"/>
      <w:pPr>
        <w:ind w:left="4842" w:hanging="180"/>
      </w:pPr>
    </w:lvl>
    <w:lvl w:ilvl="6" w:tplc="300A000F" w:tentative="1">
      <w:start w:val="1"/>
      <w:numFmt w:val="decimal"/>
      <w:lvlText w:val="%7."/>
      <w:lvlJc w:val="left"/>
      <w:pPr>
        <w:ind w:left="5562" w:hanging="360"/>
      </w:pPr>
    </w:lvl>
    <w:lvl w:ilvl="7" w:tplc="300A0019" w:tentative="1">
      <w:start w:val="1"/>
      <w:numFmt w:val="lowerLetter"/>
      <w:lvlText w:val="%8."/>
      <w:lvlJc w:val="left"/>
      <w:pPr>
        <w:ind w:left="6282" w:hanging="360"/>
      </w:pPr>
    </w:lvl>
    <w:lvl w:ilvl="8" w:tplc="300A001B" w:tentative="1">
      <w:start w:val="1"/>
      <w:numFmt w:val="lowerRoman"/>
      <w:lvlText w:val="%9."/>
      <w:lvlJc w:val="right"/>
      <w:pPr>
        <w:ind w:left="7002" w:hanging="180"/>
      </w:pPr>
    </w:lvl>
  </w:abstractNum>
  <w:abstractNum w:abstractNumId="55" w15:restartNumberingAfterBreak="0">
    <w:nsid w:val="5BB570AD"/>
    <w:multiLevelType w:val="hybridMultilevel"/>
    <w:tmpl w:val="C848079C"/>
    <w:lvl w:ilvl="0" w:tplc="300A0017">
      <w:start w:val="1"/>
      <w:numFmt w:val="lowerLetter"/>
      <w:lvlText w:val="%1)"/>
      <w:lvlJc w:val="left"/>
      <w:pPr>
        <w:ind w:left="1323" w:hanging="360"/>
      </w:pPr>
    </w:lvl>
    <w:lvl w:ilvl="1" w:tplc="300A0019" w:tentative="1">
      <w:start w:val="1"/>
      <w:numFmt w:val="lowerLetter"/>
      <w:lvlText w:val="%2."/>
      <w:lvlJc w:val="left"/>
      <w:pPr>
        <w:ind w:left="2043" w:hanging="360"/>
      </w:pPr>
    </w:lvl>
    <w:lvl w:ilvl="2" w:tplc="300A001B" w:tentative="1">
      <w:start w:val="1"/>
      <w:numFmt w:val="lowerRoman"/>
      <w:lvlText w:val="%3."/>
      <w:lvlJc w:val="right"/>
      <w:pPr>
        <w:ind w:left="2763" w:hanging="180"/>
      </w:pPr>
    </w:lvl>
    <w:lvl w:ilvl="3" w:tplc="300A000F" w:tentative="1">
      <w:start w:val="1"/>
      <w:numFmt w:val="decimal"/>
      <w:lvlText w:val="%4."/>
      <w:lvlJc w:val="left"/>
      <w:pPr>
        <w:ind w:left="3483" w:hanging="360"/>
      </w:pPr>
    </w:lvl>
    <w:lvl w:ilvl="4" w:tplc="300A0019" w:tentative="1">
      <w:start w:val="1"/>
      <w:numFmt w:val="lowerLetter"/>
      <w:lvlText w:val="%5."/>
      <w:lvlJc w:val="left"/>
      <w:pPr>
        <w:ind w:left="4203" w:hanging="360"/>
      </w:pPr>
    </w:lvl>
    <w:lvl w:ilvl="5" w:tplc="300A001B" w:tentative="1">
      <w:start w:val="1"/>
      <w:numFmt w:val="lowerRoman"/>
      <w:lvlText w:val="%6."/>
      <w:lvlJc w:val="right"/>
      <w:pPr>
        <w:ind w:left="4923" w:hanging="180"/>
      </w:pPr>
    </w:lvl>
    <w:lvl w:ilvl="6" w:tplc="300A000F" w:tentative="1">
      <w:start w:val="1"/>
      <w:numFmt w:val="decimal"/>
      <w:lvlText w:val="%7."/>
      <w:lvlJc w:val="left"/>
      <w:pPr>
        <w:ind w:left="5643" w:hanging="360"/>
      </w:pPr>
    </w:lvl>
    <w:lvl w:ilvl="7" w:tplc="300A0019" w:tentative="1">
      <w:start w:val="1"/>
      <w:numFmt w:val="lowerLetter"/>
      <w:lvlText w:val="%8."/>
      <w:lvlJc w:val="left"/>
      <w:pPr>
        <w:ind w:left="6363" w:hanging="360"/>
      </w:pPr>
    </w:lvl>
    <w:lvl w:ilvl="8" w:tplc="300A001B" w:tentative="1">
      <w:start w:val="1"/>
      <w:numFmt w:val="lowerRoman"/>
      <w:lvlText w:val="%9."/>
      <w:lvlJc w:val="right"/>
      <w:pPr>
        <w:ind w:left="7083" w:hanging="180"/>
      </w:pPr>
    </w:lvl>
  </w:abstractNum>
  <w:abstractNum w:abstractNumId="56" w15:restartNumberingAfterBreak="0">
    <w:nsid w:val="5F2E22FD"/>
    <w:multiLevelType w:val="hybridMultilevel"/>
    <w:tmpl w:val="E196F30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8" w15:restartNumberingAfterBreak="0">
    <w:nsid w:val="62CB5A1D"/>
    <w:multiLevelType w:val="hybridMultilevel"/>
    <w:tmpl w:val="863E854A"/>
    <w:lvl w:ilvl="0" w:tplc="0409001B">
      <w:start w:val="1"/>
      <w:numFmt w:val="lowerRoman"/>
      <w:lvlText w:val="%1."/>
      <w:lvlJc w:val="right"/>
      <w:pPr>
        <w:ind w:left="910" w:hanging="360"/>
      </w:p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9"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68CC3819"/>
    <w:multiLevelType w:val="hybridMultilevel"/>
    <w:tmpl w:val="B6EC2CEC"/>
    <w:lvl w:ilvl="0" w:tplc="7BE45DC8">
      <w:start w:val="1"/>
      <w:numFmt w:val="upperLetter"/>
      <w:lvlText w:val="%1."/>
      <w:lvlJc w:val="left"/>
      <w:pPr>
        <w:tabs>
          <w:tab w:val="num" w:pos="780"/>
        </w:tabs>
        <w:ind w:left="780" w:hanging="420"/>
      </w:pPr>
      <w:rPr>
        <w:rFonts w:hint="default"/>
        <w:b/>
        <w:bCs/>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61"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3" w15:restartNumberingAfterBreak="0">
    <w:nsid w:val="6CD57FF5"/>
    <w:multiLevelType w:val="hybridMultilevel"/>
    <w:tmpl w:val="D4625B2A"/>
    <w:lvl w:ilvl="0" w:tplc="B85AD3FC">
      <w:start w:val="1"/>
      <w:numFmt w:val="bullet"/>
      <w:lvlText w:val=""/>
      <w:lvlJc w:val="left"/>
      <w:pPr>
        <w:ind w:left="720" w:hanging="360"/>
      </w:pPr>
      <w:rPr>
        <w:rFonts w:ascii="Wingdings" w:hAnsi="Wingdings" w:hint="default"/>
      </w:rPr>
    </w:lvl>
    <w:lvl w:ilvl="1" w:tplc="18A6DB00" w:tentative="1">
      <w:start w:val="1"/>
      <w:numFmt w:val="bullet"/>
      <w:lvlText w:val="o"/>
      <w:lvlJc w:val="left"/>
      <w:pPr>
        <w:ind w:left="1440" w:hanging="360"/>
      </w:pPr>
      <w:rPr>
        <w:rFonts w:ascii="Courier New" w:hAnsi="Courier New" w:cs="Courier New" w:hint="default"/>
      </w:rPr>
    </w:lvl>
    <w:lvl w:ilvl="2" w:tplc="3B5A5D1E" w:tentative="1">
      <w:start w:val="1"/>
      <w:numFmt w:val="bullet"/>
      <w:lvlText w:val=""/>
      <w:lvlJc w:val="left"/>
      <w:pPr>
        <w:ind w:left="2160" w:hanging="360"/>
      </w:pPr>
      <w:rPr>
        <w:rFonts w:ascii="Wingdings" w:hAnsi="Wingdings" w:hint="default"/>
      </w:rPr>
    </w:lvl>
    <w:lvl w:ilvl="3" w:tplc="C03EAB46">
      <w:start w:val="1"/>
      <w:numFmt w:val="bullet"/>
      <w:lvlText w:val=""/>
      <w:lvlJc w:val="left"/>
      <w:pPr>
        <w:ind w:left="2880" w:hanging="360"/>
      </w:pPr>
      <w:rPr>
        <w:rFonts w:ascii="Symbol" w:hAnsi="Symbol" w:hint="default"/>
      </w:rPr>
    </w:lvl>
    <w:lvl w:ilvl="4" w:tplc="159C87B2" w:tentative="1">
      <w:start w:val="1"/>
      <w:numFmt w:val="bullet"/>
      <w:lvlText w:val="o"/>
      <w:lvlJc w:val="left"/>
      <w:pPr>
        <w:ind w:left="3600" w:hanging="360"/>
      </w:pPr>
      <w:rPr>
        <w:rFonts w:ascii="Courier New" w:hAnsi="Courier New" w:cs="Courier New" w:hint="default"/>
      </w:rPr>
    </w:lvl>
    <w:lvl w:ilvl="5" w:tplc="17825868" w:tentative="1">
      <w:start w:val="1"/>
      <w:numFmt w:val="bullet"/>
      <w:lvlText w:val=""/>
      <w:lvlJc w:val="left"/>
      <w:pPr>
        <w:ind w:left="4320" w:hanging="360"/>
      </w:pPr>
      <w:rPr>
        <w:rFonts w:ascii="Wingdings" w:hAnsi="Wingdings" w:hint="default"/>
      </w:rPr>
    </w:lvl>
    <w:lvl w:ilvl="6" w:tplc="FFFAC46A" w:tentative="1">
      <w:start w:val="1"/>
      <w:numFmt w:val="bullet"/>
      <w:lvlText w:val=""/>
      <w:lvlJc w:val="left"/>
      <w:pPr>
        <w:ind w:left="5040" w:hanging="360"/>
      </w:pPr>
      <w:rPr>
        <w:rFonts w:ascii="Symbol" w:hAnsi="Symbol" w:hint="default"/>
      </w:rPr>
    </w:lvl>
    <w:lvl w:ilvl="7" w:tplc="AD5E6804" w:tentative="1">
      <w:start w:val="1"/>
      <w:numFmt w:val="bullet"/>
      <w:lvlText w:val="o"/>
      <w:lvlJc w:val="left"/>
      <w:pPr>
        <w:ind w:left="5760" w:hanging="360"/>
      </w:pPr>
      <w:rPr>
        <w:rFonts w:ascii="Courier New" w:hAnsi="Courier New" w:cs="Courier New" w:hint="default"/>
      </w:rPr>
    </w:lvl>
    <w:lvl w:ilvl="8" w:tplc="DD467478" w:tentative="1">
      <w:start w:val="1"/>
      <w:numFmt w:val="bullet"/>
      <w:lvlText w:val=""/>
      <w:lvlJc w:val="left"/>
      <w:pPr>
        <w:ind w:left="6480" w:hanging="360"/>
      </w:pPr>
      <w:rPr>
        <w:rFonts w:ascii="Wingdings" w:hAnsi="Wingdings" w:hint="default"/>
      </w:rPr>
    </w:lvl>
  </w:abstractNum>
  <w:abstractNum w:abstractNumId="64" w15:restartNumberingAfterBreak="0">
    <w:nsid w:val="6E4F184F"/>
    <w:multiLevelType w:val="hybridMultilevel"/>
    <w:tmpl w:val="98C4204C"/>
    <w:lvl w:ilvl="0" w:tplc="300A0017">
      <w:start w:val="1"/>
      <w:numFmt w:val="lowerLetter"/>
      <w:lvlText w:val="%1)"/>
      <w:lvlJc w:val="left"/>
      <w:pPr>
        <w:ind w:left="1260" w:hanging="360"/>
      </w:pPr>
    </w:lvl>
    <w:lvl w:ilvl="1" w:tplc="300A0019" w:tentative="1">
      <w:start w:val="1"/>
      <w:numFmt w:val="lowerLetter"/>
      <w:lvlText w:val="%2."/>
      <w:lvlJc w:val="left"/>
      <w:pPr>
        <w:ind w:left="1980" w:hanging="360"/>
      </w:pPr>
    </w:lvl>
    <w:lvl w:ilvl="2" w:tplc="300A001B" w:tentative="1">
      <w:start w:val="1"/>
      <w:numFmt w:val="lowerRoman"/>
      <w:lvlText w:val="%3."/>
      <w:lvlJc w:val="right"/>
      <w:pPr>
        <w:ind w:left="2700" w:hanging="180"/>
      </w:pPr>
    </w:lvl>
    <w:lvl w:ilvl="3" w:tplc="300A000F" w:tentative="1">
      <w:start w:val="1"/>
      <w:numFmt w:val="decimal"/>
      <w:lvlText w:val="%4."/>
      <w:lvlJc w:val="left"/>
      <w:pPr>
        <w:ind w:left="3420" w:hanging="360"/>
      </w:pPr>
    </w:lvl>
    <w:lvl w:ilvl="4" w:tplc="300A0019" w:tentative="1">
      <w:start w:val="1"/>
      <w:numFmt w:val="lowerLetter"/>
      <w:lvlText w:val="%5."/>
      <w:lvlJc w:val="left"/>
      <w:pPr>
        <w:ind w:left="4140" w:hanging="360"/>
      </w:pPr>
    </w:lvl>
    <w:lvl w:ilvl="5" w:tplc="300A001B" w:tentative="1">
      <w:start w:val="1"/>
      <w:numFmt w:val="lowerRoman"/>
      <w:lvlText w:val="%6."/>
      <w:lvlJc w:val="right"/>
      <w:pPr>
        <w:ind w:left="4860" w:hanging="180"/>
      </w:pPr>
    </w:lvl>
    <w:lvl w:ilvl="6" w:tplc="300A000F" w:tentative="1">
      <w:start w:val="1"/>
      <w:numFmt w:val="decimal"/>
      <w:lvlText w:val="%7."/>
      <w:lvlJc w:val="left"/>
      <w:pPr>
        <w:ind w:left="5580" w:hanging="360"/>
      </w:pPr>
    </w:lvl>
    <w:lvl w:ilvl="7" w:tplc="300A0019" w:tentative="1">
      <w:start w:val="1"/>
      <w:numFmt w:val="lowerLetter"/>
      <w:lvlText w:val="%8."/>
      <w:lvlJc w:val="left"/>
      <w:pPr>
        <w:ind w:left="6300" w:hanging="360"/>
      </w:pPr>
    </w:lvl>
    <w:lvl w:ilvl="8" w:tplc="300A001B" w:tentative="1">
      <w:start w:val="1"/>
      <w:numFmt w:val="lowerRoman"/>
      <w:lvlText w:val="%9."/>
      <w:lvlJc w:val="right"/>
      <w:pPr>
        <w:ind w:left="7020" w:hanging="180"/>
      </w:pPr>
    </w:lvl>
  </w:abstractNum>
  <w:abstractNum w:abstractNumId="65" w15:restartNumberingAfterBreak="0">
    <w:nsid w:val="7064077B"/>
    <w:multiLevelType w:val="hybridMultilevel"/>
    <w:tmpl w:val="31EEDACA"/>
    <w:lvl w:ilvl="0" w:tplc="300A0017">
      <w:start w:val="1"/>
      <w:numFmt w:val="lowerLetter"/>
      <w:lvlText w:val="%1)"/>
      <w:lvlJc w:val="left"/>
      <w:pPr>
        <w:ind w:left="1332" w:hanging="360"/>
      </w:pPr>
    </w:lvl>
    <w:lvl w:ilvl="1" w:tplc="300A0019" w:tentative="1">
      <w:start w:val="1"/>
      <w:numFmt w:val="lowerLetter"/>
      <w:lvlText w:val="%2."/>
      <w:lvlJc w:val="left"/>
      <w:pPr>
        <w:ind w:left="2052" w:hanging="360"/>
      </w:pPr>
    </w:lvl>
    <w:lvl w:ilvl="2" w:tplc="300A001B" w:tentative="1">
      <w:start w:val="1"/>
      <w:numFmt w:val="lowerRoman"/>
      <w:lvlText w:val="%3."/>
      <w:lvlJc w:val="right"/>
      <w:pPr>
        <w:ind w:left="2772" w:hanging="180"/>
      </w:pPr>
    </w:lvl>
    <w:lvl w:ilvl="3" w:tplc="300A000F" w:tentative="1">
      <w:start w:val="1"/>
      <w:numFmt w:val="decimal"/>
      <w:lvlText w:val="%4."/>
      <w:lvlJc w:val="left"/>
      <w:pPr>
        <w:ind w:left="3492" w:hanging="360"/>
      </w:pPr>
    </w:lvl>
    <w:lvl w:ilvl="4" w:tplc="300A0019" w:tentative="1">
      <w:start w:val="1"/>
      <w:numFmt w:val="lowerLetter"/>
      <w:lvlText w:val="%5."/>
      <w:lvlJc w:val="left"/>
      <w:pPr>
        <w:ind w:left="4212" w:hanging="360"/>
      </w:pPr>
    </w:lvl>
    <w:lvl w:ilvl="5" w:tplc="300A001B" w:tentative="1">
      <w:start w:val="1"/>
      <w:numFmt w:val="lowerRoman"/>
      <w:lvlText w:val="%6."/>
      <w:lvlJc w:val="right"/>
      <w:pPr>
        <w:ind w:left="4932" w:hanging="180"/>
      </w:pPr>
    </w:lvl>
    <w:lvl w:ilvl="6" w:tplc="300A000F" w:tentative="1">
      <w:start w:val="1"/>
      <w:numFmt w:val="decimal"/>
      <w:lvlText w:val="%7."/>
      <w:lvlJc w:val="left"/>
      <w:pPr>
        <w:ind w:left="5652" w:hanging="360"/>
      </w:pPr>
    </w:lvl>
    <w:lvl w:ilvl="7" w:tplc="300A0019" w:tentative="1">
      <w:start w:val="1"/>
      <w:numFmt w:val="lowerLetter"/>
      <w:lvlText w:val="%8."/>
      <w:lvlJc w:val="left"/>
      <w:pPr>
        <w:ind w:left="6372" w:hanging="360"/>
      </w:pPr>
    </w:lvl>
    <w:lvl w:ilvl="8" w:tplc="300A001B" w:tentative="1">
      <w:start w:val="1"/>
      <w:numFmt w:val="lowerRoman"/>
      <w:lvlText w:val="%9."/>
      <w:lvlJc w:val="right"/>
      <w:pPr>
        <w:ind w:left="7092" w:hanging="180"/>
      </w:pPr>
    </w:lvl>
  </w:abstractNum>
  <w:abstractNum w:abstractNumId="66" w15:restartNumberingAfterBreak="0">
    <w:nsid w:val="70BA6AD1"/>
    <w:multiLevelType w:val="hybridMultilevel"/>
    <w:tmpl w:val="146A8988"/>
    <w:lvl w:ilvl="0" w:tplc="FFFFFFFF">
      <w:start w:val="1"/>
      <w:numFmt w:val="upperLetter"/>
      <w:lvlText w:val="%1."/>
      <w:lvlJc w:val="left"/>
      <w:pPr>
        <w:tabs>
          <w:tab w:val="num" w:pos="780"/>
        </w:tabs>
        <w:ind w:left="780" w:hanging="420"/>
      </w:pPr>
      <w:rPr>
        <w:rFonts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730312FE"/>
    <w:multiLevelType w:val="hybridMultilevel"/>
    <w:tmpl w:val="6310D5A4"/>
    <w:lvl w:ilvl="0" w:tplc="FFFFFFFF">
      <w:start w:val="1"/>
      <w:numFmt w:val="lowerLetter"/>
      <w:lvlText w:val="%1)"/>
      <w:lvlJc w:val="left"/>
      <w:pPr>
        <w:ind w:left="1332" w:hanging="360"/>
      </w:pPr>
    </w:lvl>
    <w:lvl w:ilvl="1" w:tplc="7FDA61F4">
      <w:start w:val="1"/>
      <w:numFmt w:val="lowerLetter"/>
      <w:lvlText w:val="(%2)"/>
      <w:lvlJc w:val="left"/>
      <w:pPr>
        <w:ind w:left="2292" w:hanging="600"/>
      </w:pPr>
      <w:rPr>
        <w:rFonts w:hint="default"/>
      </w:rPr>
    </w:lvl>
    <w:lvl w:ilvl="2" w:tplc="FFFFFFFF" w:tentative="1">
      <w:start w:val="1"/>
      <w:numFmt w:val="lowerRoman"/>
      <w:lvlText w:val="%3."/>
      <w:lvlJc w:val="right"/>
      <w:pPr>
        <w:ind w:left="2772" w:hanging="180"/>
      </w:pPr>
    </w:lvl>
    <w:lvl w:ilvl="3" w:tplc="FFFFFFFF" w:tentative="1">
      <w:start w:val="1"/>
      <w:numFmt w:val="decimal"/>
      <w:lvlText w:val="%4."/>
      <w:lvlJc w:val="left"/>
      <w:pPr>
        <w:ind w:left="3492" w:hanging="360"/>
      </w:pPr>
    </w:lvl>
    <w:lvl w:ilvl="4" w:tplc="FFFFFFFF" w:tentative="1">
      <w:start w:val="1"/>
      <w:numFmt w:val="lowerLetter"/>
      <w:lvlText w:val="%5."/>
      <w:lvlJc w:val="left"/>
      <w:pPr>
        <w:ind w:left="4212" w:hanging="360"/>
      </w:pPr>
    </w:lvl>
    <w:lvl w:ilvl="5" w:tplc="FFFFFFFF" w:tentative="1">
      <w:start w:val="1"/>
      <w:numFmt w:val="lowerRoman"/>
      <w:lvlText w:val="%6."/>
      <w:lvlJc w:val="right"/>
      <w:pPr>
        <w:ind w:left="4932" w:hanging="180"/>
      </w:pPr>
    </w:lvl>
    <w:lvl w:ilvl="6" w:tplc="FFFFFFFF" w:tentative="1">
      <w:start w:val="1"/>
      <w:numFmt w:val="decimal"/>
      <w:lvlText w:val="%7."/>
      <w:lvlJc w:val="left"/>
      <w:pPr>
        <w:ind w:left="5652" w:hanging="360"/>
      </w:p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68" w15:restartNumberingAfterBreak="0">
    <w:nsid w:val="735675B8"/>
    <w:multiLevelType w:val="hybridMultilevel"/>
    <w:tmpl w:val="22F0C582"/>
    <w:lvl w:ilvl="0" w:tplc="04090017">
      <w:start w:val="1"/>
      <w:numFmt w:val="lowerLetter"/>
      <w:lvlText w:val="%1)"/>
      <w:lvlJc w:val="left"/>
      <w:pPr>
        <w:ind w:left="1626" w:hanging="360"/>
      </w:pPr>
    </w:lvl>
    <w:lvl w:ilvl="1" w:tplc="04090019" w:tentative="1">
      <w:start w:val="1"/>
      <w:numFmt w:val="lowerLetter"/>
      <w:lvlText w:val="%2."/>
      <w:lvlJc w:val="left"/>
      <w:pPr>
        <w:ind w:left="2346" w:hanging="360"/>
      </w:pPr>
    </w:lvl>
    <w:lvl w:ilvl="2" w:tplc="0409001B" w:tentative="1">
      <w:start w:val="1"/>
      <w:numFmt w:val="lowerRoman"/>
      <w:lvlText w:val="%3."/>
      <w:lvlJc w:val="right"/>
      <w:pPr>
        <w:ind w:left="3066" w:hanging="180"/>
      </w:pPr>
    </w:lvl>
    <w:lvl w:ilvl="3" w:tplc="0409000F" w:tentative="1">
      <w:start w:val="1"/>
      <w:numFmt w:val="decimal"/>
      <w:lvlText w:val="%4."/>
      <w:lvlJc w:val="left"/>
      <w:pPr>
        <w:ind w:left="3786" w:hanging="360"/>
      </w:pPr>
    </w:lvl>
    <w:lvl w:ilvl="4" w:tplc="04090019" w:tentative="1">
      <w:start w:val="1"/>
      <w:numFmt w:val="lowerLetter"/>
      <w:lvlText w:val="%5."/>
      <w:lvlJc w:val="left"/>
      <w:pPr>
        <w:ind w:left="4506" w:hanging="360"/>
      </w:pPr>
    </w:lvl>
    <w:lvl w:ilvl="5" w:tplc="0409001B" w:tentative="1">
      <w:start w:val="1"/>
      <w:numFmt w:val="lowerRoman"/>
      <w:lvlText w:val="%6."/>
      <w:lvlJc w:val="right"/>
      <w:pPr>
        <w:ind w:left="5226" w:hanging="180"/>
      </w:pPr>
    </w:lvl>
    <w:lvl w:ilvl="6" w:tplc="0409000F" w:tentative="1">
      <w:start w:val="1"/>
      <w:numFmt w:val="decimal"/>
      <w:lvlText w:val="%7."/>
      <w:lvlJc w:val="left"/>
      <w:pPr>
        <w:ind w:left="5946" w:hanging="360"/>
      </w:pPr>
    </w:lvl>
    <w:lvl w:ilvl="7" w:tplc="04090019" w:tentative="1">
      <w:start w:val="1"/>
      <w:numFmt w:val="lowerLetter"/>
      <w:lvlText w:val="%8."/>
      <w:lvlJc w:val="left"/>
      <w:pPr>
        <w:ind w:left="6666" w:hanging="360"/>
      </w:pPr>
    </w:lvl>
    <w:lvl w:ilvl="8" w:tplc="0409001B" w:tentative="1">
      <w:start w:val="1"/>
      <w:numFmt w:val="lowerRoman"/>
      <w:lvlText w:val="%9."/>
      <w:lvlJc w:val="right"/>
      <w:pPr>
        <w:ind w:left="7386" w:hanging="180"/>
      </w:pPr>
    </w:lvl>
  </w:abstractNum>
  <w:abstractNum w:abstractNumId="69" w15:restartNumberingAfterBreak="0">
    <w:nsid w:val="748D1B15"/>
    <w:multiLevelType w:val="hybridMultilevel"/>
    <w:tmpl w:val="FD0A2C58"/>
    <w:lvl w:ilvl="0" w:tplc="C22208C6">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0" w15:restartNumberingAfterBreak="0">
    <w:nsid w:val="76E50049"/>
    <w:multiLevelType w:val="hybridMultilevel"/>
    <w:tmpl w:val="349E053E"/>
    <w:lvl w:ilvl="0" w:tplc="FFFFFFFF">
      <w:start w:val="1"/>
      <w:numFmt w:val="lowerLetter"/>
      <w:lvlText w:val="%1)"/>
      <w:lvlJc w:val="left"/>
      <w:pPr>
        <w:ind w:left="1944"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71" w15:restartNumberingAfterBreak="0">
    <w:nsid w:val="7710719D"/>
    <w:multiLevelType w:val="hybridMultilevel"/>
    <w:tmpl w:val="DD98C7B0"/>
    <w:lvl w:ilvl="0" w:tplc="5E545572">
      <w:start w:val="1"/>
      <w:numFmt w:val="lowerRoman"/>
      <w:lvlText w:val="(%1)"/>
      <w:lvlJc w:val="left"/>
      <w:pPr>
        <w:ind w:left="2127" w:hanging="360"/>
      </w:pPr>
      <w:rPr>
        <w:rFonts w:ascii="Century Gothic" w:hAnsi="Century Gothic" w:cs="Times New Roman" w:hint="default"/>
        <w:b w:val="0"/>
        <w:i w:val="0"/>
        <w:color w:val="auto"/>
        <w:sz w:val="22"/>
        <w:szCs w:val="22"/>
        <w:u w:val="none"/>
        <w:lang w:val="es-ES"/>
      </w:r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72" w15:restartNumberingAfterBreak="0">
    <w:nsid w:val="7AAA1B4F"/>
    <w:multiLevelType w:val="hybridMultilevel"/>
    <w:tmpl w:val="66762386"/>
    <w:lvl w:ilvl="0" w:tplc="FFFFFFFF">
      <w:start w:val="1"/>
      <w:numFmt w:val="lowerLetter"/>
      <w:lvlText w:val="%1)"/>
      <w:lvlJc w:val="left"/>
      <w:pPr>
        <w:ind w:left="1332" w:hanging="360"/>
      </w:pPr>
    </w:lvl>
    <w:lvl w:ilvl="1" w:tplc="FFFFFFFF" w:tentative="1">
      <w:start w:val="1"/>
      <w:numFmt w:val="lowerLetter"/>
      <w:lvlText w:val="%2."/>
      <w:lvlJc w:val="left"/>
      <w:pPr>
        <w:ind w:left="2052" w:hanging="360"/>
      </w:pPr>
    </w:lvl>
    <w:lvl w:ilvl="2" w:tplc="FFFFFFFF" w:tentative="1">
      <w:start w:val="1"/>
      <w:numFmt w:val="lowerRoman"/>
      <w:lvlText w:val="%3."/>
      <w:lvlJc w:val="right"/>
      <w:pPr>
        <w:ind w:left="2772" w:hanging="180"/>
      </w:pPr>
    </w:lvl>
    <w:lvl w:ilvl="3" w:tplc="FFFFFFFF" w:tentative="1">
      <w:start w:val="1"/>
      <w:numFmt w:val="decimal"/>
      <w:lvlText w:val="%4."/>
      <w:lvlJc w:val="left"/>
      <w:pPr>
        <w:ind w:left="3492" w:hanging="360"/>
      </w:pPr>
    </w:lvl>
    <w:lvl w:ilvl="4" w:tplc="FFFFFFFF" w:tentative="1">
      <w:start w:val="1"/>
      <w:numFmt w:val="lowerLetter"/>
      <w:lvlText w:val="%5."/>
      <w:lvlJc w:val="left"/>
      <w:pPr>
        <w:ind w:left="4212" w:hanging="360"/>
      </w:pPr>
    </w:lvl>
    <w:lvl w:ilvl="5" w:tplc="FFFFFFFF" w:tentative="1">
      <w:start w:val="1"/>
      <w:numFmt w:val="lowerRoman"/>
      <w:lvlText w:val="%6."/>
      <w:lvlJc w:val="right"/>
      <w:pPr>
        <w:ind w:left="4932" w:hanging="180"/>
      </w:pPr>
    </w:lvl>
    <w:lvl w:ilvl="6" w:tplc="FFFFFFFF" w:tentative="1">
      <w:start w:val="1"/>
      <w:numFmt w:val="decimal"/>
      <w:lvlText w:val="%7."/>
      <w:lvlJc w:val="left"/>
      <w:pPr>
        <w:ind w:left="5652" w:hanging="360"/>
      </w:p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73" w15:restartNumberingAfterBreak="0">
    <w:nsid w:val="7B2C0CFA"/>
    <w:multiLevelType w:val="hybridMultilevel"/>
    <w:tmpl w:val="15F835E2"/>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74" w15:restartNumberingAfterBreak="0">
    <w:nsid w:val="7BB1118F"/>
    <w:multiLevelType w:val="hybridMultilevel"/>
    <w:tmpl w:val="C1BCCD98"/>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75" w15:restartNumberingAfterBreak="0">
    <w:nsid w:val="7C9113BA"/>
    <w:multiLevelType w:val="hybridMultilevel"/>
    <w:tmpl w:val="6AA815A4"/>
    <w:lvl w:ilvl="0" w:tplc="CD92D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CF76460"/>
    <w:multiLevelType w:val="hybridMultilevel"/>
    <w:tmpl w:val="0C464E02"/>
    <w:lvl w:ilvl="0" w:tplc="F6FCEE5A">
      <w:start w:val="1"/>
      <w:numFmt w:val="bullet"/>
      <w:lvlText w:val=""/>
      <w:lvlJc w:val="left"/>
      <w:pPr>
        <w:ind w:left="720" w:hanging="360"/>
      </w:pPr>
      <w:rPr>
        <w:rFonts w:ascii="Symbol" w:hAnsi="Symbol" w:hint="default"/>
      </w:rPr>
    </w:lvl>
    <w:lvl w:ilvl="1" w:tplc="7376DAB2" w:tentative="1">
      <w:start w:val="1"/>
      <w:numFmt w:val="bullet"/>
      <w:lvlText w:val="o"/>
      <w:lvlJc w:val="left"/>
      <w:pPr>
        <w:ind w:left="1440" w:hanging="360"/>
      </w:pPr>
      <w:rPr>
        <w:rFonts w:ascii="Courier New" w:hAnsi="Courier New" w:cs="Courier New" w:hint="default"/>
      </w:rPr>
    </w:lvl>
    <w:lvl w:ilvl="2" w:tplc="72B871F4" w:tentative="1">
      <w:start w:val="1"/>
      <w:numFmt w:val="bullet"/>
      <w:lvlText w:val=""/>
      <w:lvlJc w:val="left"/>
      <w:pPr>
        <w:ind w:left="2160" w:hanging="360"/>
      </w:pPr>
      <w:rPr>
        <w:rFonts w:ascii="Wingdings" w:hAnsi="Wingdings" w:hint="default"/>
      </w:rPr>
    </w:lvl>
    <w:lvl w:ilvl="3" w:tplc="FA3200AC" w:tentative="1">
      <w:start w:val="1"/>
      <w:numFmt w:val="bullet"/>
      <w:lvlText w:val=""/>
      <w:lvlJc w:val="left"/>
      <w:pPr>
        <w:ind w:left="2880" w:hanging="360"/>
      </w:pPr>
      <w:rPr>
        <w:rFonts w:ascii="Symbol" w:hAnsi="Symbol" w:hint="default"/>
      </w:rPr>
    </w:lvl>
    <w:lvl w:ilvl="4" w:tplc="06F8A036" w:tentative="1">
      <w:start w:val="1"/>
      <w:numFmt w:val="bullet"/>
      <w:lvlText w:val="o"/>
      <w:lvlJc w:val="left"/>
      <w:pPr>
        <w:ind w:left="3600" w:hanging="360"/>
      </w:pPr>
      <w:rPr>
        <w:rFonts w:ascii="Courier New" w:hAnsi="Courier New" w:cs="Courier New" w:hint="default"/>
      </w:rPr>
    </w:lvl>
    <w:lvl w:ilvl="5" w:tplc="E9342258" w:tentative="1">
      <w:start w:val="1"/>
      <w:numFmt w:val="bullet"/>
      <w:lvlText w:val=""/>
      <w:lvlJc w:val="left"/>
      <w:pPr>
        <w:ind w:left="4320" w:hanging="360"/>
      </w:pPr>
      <w:rPr>
        <w:rFonts w:ascii="Wingdings" w:hAnsi="Wingdings" w:hint="default"/>
      </w:rPr>
    </w:lvl>
    <w:lvl w:ilvl="6" w:tplc="CEFE84B4" w:tentative="1">
      <w:start w:val="1"/>
      <w:numFmt w:val="bullet"/>
      <w:lvlText w:val=""/>
      <w:lvlJc w:val="left"/>
      <w:pPr>
        <w:ind w:left="5040" w:hanging="360"/>
      </w:pPr>
      <w:rPr>
        <w:rFonts w:ascii="Symbol" w:hAnsi="Symbol" w:hint="default"/>
      </w:rPr>
    </w:lvl>
    <w:lvl w:ilvl="7" w:tplc="65D649B2" w:tentative="1">
      <w:start w:val="1"/>
      <w:numFmt w:val="bullet"/>
      <w:lvlText w:val="o"/>
      <w:lvlJc w:val="left"/>
      <w:pPr>
        <w:ind w:left="5760" w:hanging="360"/>
      </w:pPr>
      <w:rPr>
        <w:rFonts w:ascii="Courier New" w:hAnsi="Courier New" w:cs="Courier New" w:hint="default"/>
      </w:rPr>
    </w:lvl>
    <w:lvl w:ilvl="8" w:tplc="990008D6" w:tentative="1">
      <w:start w:val="1"/>
      <w:numFmt w:val="bullet"/>
      <w:lvlText w:val=""/>
      <w:lvlJc w:val="left"/>
      <w:pPr>
        <w:ind w:left="6480" w:hanging="360"/>
      </w:pPr>
      <w:rPr>
        <w:rFonts w:ascii="Wingdings" w:hAnsi="Wingdings" w:hint="default"/>
      </w:rPr>
    </w:lvl>
  </w:abstractNum>
  <w:abstractNum w:abstractNumId="77" w15:restartNumberingAfterBreak="0">
    <w:nsid w:val="7FD575C3"/>
    <w:multiLevelType w:val="hybridMultilevel"/>
    <w:tmpl w:val="2D429CC8"/>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78" w15:restartNumberingAfterBreak="0">
    <w:nsid w:val="7FE66FFD"/>
    <w:multiLevelType w:val="hybridMultilevel"/>
    <w:tmpl w:val="25E87D42"/>
    <w:lvl w:ilvl="0" w:tplc="5E545572">
      <w:start w:val="1"/>
      <w:numFmt w:val="lowerRoman"/>
      <w:lvlText w:val="(%1)"/>
      <w:lvlJc w:val="left"/>
      <w:pPr>
        <w:ind w:left="2190" w:hanging="360"/>
      </w:pPr>
      <w:rPr>
        <w:rFonts w:ascii="Century Gothic" w:hAnsi="Century Gothic" w:cs="Times New Roman" w:hint="default"/>
        <w:b w:val="0"/>
        <w:i w:val="0"/>
        <w:color w:val="auto"/>
        <w:sz w:val="22"/>
        <w:szCs w:val="22"/>
        <w:u w:val="none"/>
        <w:lang w:val="es-ES"/>
      </w:rPr>
    </w:lvl>
    <w:lvl w:ilvl="1" w:tplc="300A0019" w:tentative="1">
      <w:start w:val="1"/>
      <w:numFmt w:val="lowerLetter"/>
      <w:lvlText w:val="%2."/>
      <w:lvlJc w:val="left"/>
      <w:pPr>
        <w:ind w:left="2910" w:hanging="360"/>
      </w:pPr>
    </w:lvl>
    <w:lvl w:ilvl="2" w:tplc="300A001B" w:tentative="1">
      <w:start w:val="1"/>
      <w:numFmt w:val="lowerRoman"/>
      <w:lvlText w:val="%3."/>
      <w:lvlJc w:val="right"/>
      <w:pPr>
        <w:ind w:left="3630" w:hanging="180"/>
      </w:pPr>
    </w:lvl>
    <w:lvl w:ilvl="3" w:tplc="300A000F" w:tentative="1">
      <w:start w:val="1"/>
      <w:numFmt w:val="decimal"/>
      <w:lvlText w:val="%4."/>
      <w:lvlJc w:val="left"/>
      <w:pPr>
        <w:ind w:left="4350" w:hanging="360"/>
      </w:pPr>
    </w:lvl>
    <w:lvl w:ilvl="4" w:tplc="300A0019" w:tentative="1">
      <w:start w:val="1"/>
      <w:numFmt w:val="lowerLetter"/>
      <w:lvlText w:val="%5."/>
      <w:lvlJc w:val="left"/>
      <w:pPr>
        <w:ind w:left="5070" w:hanging="360"/>
      </w:pPr>
    </w:lvl>
    <w:lvl w:ilvl="5" w:tplc="300A001B" w:tentative="1">
      <w:start w:val="1"/>
      <w:numFmt w:val="lowerRoman"/>
      <w:lvlText w:val="%6."/>
      <w:lvlJc w:val="right"/>
      <w:pPr>
        <w:ind w:left="5790" w:hanging="180"/>
      </w:pPr>
    </w:lvl>
    <w:lvl w:ilvl="6" w:tplc="300A000F" w:tentative="1">
      <w:start w:val="1"/>
      <w:numFmt w:val="decimal"/>
      <w:lvlText w:val="%7."/>
      <w:lvlJc w:val="left"/>
      <w:pPr>
        <w:ind w:left="6510" w:hanging="360"/>
      </w:pPr>
    </w:lvl>
    <w:lvl w:ilvl="7" w:tplc="300A0019" w:tentative="1">
      <w:start w:val="1"/>
      <w:numFmt w:val="lowerLetter"/>
      <w:lvlText w:val="%8."/>
      <w:lvlJc w:val="left"/>
      <w:pPr>
        <w:ind w:left="7230" w:hanging="360"/>
      </w:pPr>
    </w:lvl>
    <w:lvl w:ilvl="8" w:tplc="300A001B" w:tentative="1">
      <w:start w:val="1"/>
      <w:numFmt w:val="lowerRoman"/>
      <w:lvlText w:val="%9."/>
      <w:lvlJc w:val="right"/>
      <w:pPr>
        <w:ind w:left="7950" w:hanging="180"/>
      </w:pPr>
    </w:lvl>
  </w:abstractNum>
  <w:num w:numId="1">
    <w:abstractNumId w:val="59"/>
  </w:num>
  <w:num w:numId="2">
    <w:abstractNumId w:val="15"/>
  </w:num>
  <w:num w:numId="3">
    <w:abstractNumId w:val="62"/>
  </w:num>
  <w:num w:numId="4">
    <w:abstractNumId w:val="60"/>
  </w:num>
  <w:num w:numId="5">
    <w:abstractNumId w:val="47"/>
  </w:num>
  <w:num w:numId="6">
    <w:abstractNumId w:val="33"/>
  </w:num>
  <w:num w:numId="7">
    <w:abstractNumId w:val="31"/>
  </w:num>
  <w:num w:numId="8">
    <w:abstractNumId w:val="18"/>
  </w:num>
  <w:num w:numId="9">
    <w:abstractNumId w:val="40"/>
  </w:num>
  <w:num w:numId="10">
    <w:abstractNumId w:val="9"/>
  </w:num>
  <w:num w:numId="11">
    <w:abstractNumId w:val="61"/>
  </w:num>
  <w:num w:numId="12">
    <w:abstractNumId w:val="22"/>
  </w:num>
  <w:num w:numId="13">
    <w:abstractNumId w:val="45"/>
  </w:num>
  <w:num w:numId="14">
    <w:abstractNumId w:val="48"/>
  </w:num>
  <w:num w:numId="15">
    <w:abstractNumId w:val="5"/>
  </w:num>
  <w:num w:numId="16">
    <w:abstractNumId w:val="66"/>
  </w:num>
  <w:num w:numId="17">
    <w:abstractNumId w:val="3"/>
  </w:num>
  <w:num w:numId="18">
    <w:abstractNumId w:val="42"/>
  </w:num>
  <w:num w:numId="19">
    <w:abstractNumId w:val="14"/>
  </w:num>
  <w:num w:numId="20">
    <w:abstractNumId w:val="57"/>
  </w:num>
  <w:num w:numId="21">
    <w:abstractNumId w:val="16"/>
  </w:num>
  <w:num w:numId="22">
    <w:abstractNumId w:val="6"/>
  </w:num>
  <w:num w:numId="23">
    <w:abstractNumId w:val="11"/>
  </w:num>
  <w:num w:numId="24">
    <w:abstractNumId w:val="4"/>
  </w:num>
  <w:num w:numId="25">
    <w:abstractNumId w:val="70"/>
  </w:num>
  <w:num w:numId="26">
    <w:abstractNumId w:val="67"/>
  </w:num>
  <w:num w:numId="27">
    <w:abstractNumId w:val="25"/>
  </w:num>
  <w:num w:numId="28">
    <w:abstractNumId w:val="35"/>
  </w:num>
  <w:num w:numId="29">
    <w:abstractNumId w:val="58"/>
  </w:num>
  <w:num w:numId="30">
    <w:abstractNumId w:val="2"/>
  </w:num>
  <w:num w:numId="31">
    <w:abstractNumId w:val="17"/>
  </w:num>
  <w:num w:numId="32">
    <w:abstractNumId w:val="72"/>
  </w:num>
  <w:num w:numId="33">
    <w:abstractNumId w:val="1"/>
  </w:num>
  <w:num w:numId="34">
    <w:abstractNumId w:val="71"/>
  </w:num>
  <w:num w:numId="35">
    <w:abstractNumId w:val="27"/>
  </w:num>
  <w:num w:numId="36">
    <w:abstractNumId w:val="12"/>
  </w:num>
  <w:num w:numId="37">
    <w:abstractNumId w:val="13"/>
  </w:num>
  <w:num w:numId="38">
    <w:abstractNumId w:val="7"/>
  </w:num>
  <w:num w:numId="39">
    <w:abstractNumId w:val="41"/>
  </w:num>
  <w:num w:numId="40">
    <w:abstractNumId w:val="68"/>
  </w:num>
  <w:num w:numId="41">
    <w:abstractNumId w:val="26"/>
  </w:num>
  <w:num w:numId="42">
    <w:abstractNumId w:val="38"/>
  </w:num>
  <w:num w:numId="43">
    <w:abstractNumId w:val="52"/>
  </w:num>
  <w:num w:numId="44">
    <w:abstractNumId w:val="21"/>
  </w:num>
  <w:num w:numId="45">
    <w:abstractNumId w:val="37"/>
  </w:num>
  <w:num w:numId="46">
    <w:abstractNumId w:val="53"/>
  </w:num>
  <w:num w:numId="47">
    <w:abstractNumId w:val="78"/>
  </w:num>
  <w:num w:numId="48">
    <w:abstractNumId w:val="8"/>
  </w:num>
  <w:num w:numId="49">
    <w:abstractNumId w:val="54"/>
  </w:num>
  <w:num w:numId="50">
    <w:abstractNumId w:val="74"/>
  </w:num>
  <w:num w:numId="51">
    <w:abstractNumId w:val="46"/>
  </w:num>
  <w:num w:numId="52">
    <w:abstractNumId w:val="65"/>
  </w:num>
  <w:num w:numId="53">
    <w:abstractNumId w:val="34"/>
  </w:num>
  <w:num w:numId="54">
    <w:abstractNumId w:val="39"/>
  </w:num>
  <w:num w:numId="55">
    <w:abstractNumId w:val="64"/>
  </w:num>
  <w:num w:numId="56">
    <w:abstractNumId w:val="43"/>
  </w:num>
  <w:num w:numId="57">
    <w:abstractNumId w:val="10"/>
  </w:num>
  <w:num w:numId="58">
    <w:abstractNumId w:val="23"/>
  </w:num>
  <w:num w:numId="59">
    <w:abstractNumId w:val="55"/>
  </w:num>
  <w:num w:numId="60">
    <w:abstractNumId w:val="44"/>
  </w:num>
  <w:num w:numId="61">
    <w:abstractNumId w:val="49"/>
  </w:num>
  <w:num w:numId="62">
    <w:abstractNumId w:val="36"/>
  </w:num>
  <w:num w:numId="63">
    <w:abstractNumId w:val="73"/>
  </w:num>
  <w:num w:numId="64">
    <w:abstractNumId w:val="77"/>
  </w:num>
  <w:num w:numId="65">
    <w:abstractNumId w:val="28"/>
  </w:num>
  <w:num w:numId="66">
    <w:abstractNumId w:val="76"/>
  </w:num>
  <w:num w:numId="67">
    <w:abstractNumId w:val="63"/>
  </w:num>
  <w:num w:numId="68">
    <w:abstractNumId w:val="19"/>
  </w:num>
  <w:num w:numId="69">
    <w:abstractNumId w:val="0"/>
  </w:num>
  <w:num w:numId="70">
    <w:abstractNumId w:val="29"/>
  </w:num>
  <w:num w:numId="71">
    <w:abstractNumId w:val="32"/>
  </w:num>
  <w:num w:numId="72">
    <w:abstractNumId w:val="30"/>
  </w:num>
  <w:num w:numId="73">
    <w:abstractNumId w:val="20"/>
  </w:num>
  <w:num w:numId="74">
    <w:abstractNumId w:val="69"/>
  </w:num>
  <w:num w:numId="75">
    <w:abstractNumId w:val="75"/>
  </w:num>
  <w:num w:numId="76">
    <w:abstractNumId w:val="50"/>
  </w:num>
  <w:num w:numId="77">
    <w:abstractNumId w:val="24"/>
  </w:num>
  <w:num w:numId="78">
    <w:abstractNumId w:val="51"/>
  </w:num>
  <w:num w:numId="79">
    <w:abstractNumId w:val="5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6" w:nlCheck="1" w:checkStyle="1"/>
  <w:activeWritingStyle w:appName="MSWord" w:lang="es-EC" w:vendorID="64" w:dllVersion="6" w:nlCheck="1" w:checkStyle="0"/>
  <w:activeWritingStyle w:appName="MSWord" w:lang="es-AR"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pt-BR"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es-AR" w:vendorID="64" w:dllVersion="131078" w:nlCheck="1" w:checkStyle="0"/>
  <w:activeWritingStyle w:appName="MSWord" w:lang="pt-BR" w:vendorID="64" w:dllVersion="131078" w:nlCheck="1" w:checkStyle="0"/>
  <w:activeWritingStyle w:appName="MSWord" w:lang="es-AR" w:vendorID="64" w:dllVersion="4096" w:nlCheck="1" w:checkStyle="0"/>
  <w:activeWritingStyle w:appName="MSWord" w:lang="es-ES" w:vendorID="9" w:dllVersion="512" w:checkStyle="1"/>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42"/>
    <w:rsid w:val="00000C97"/>
    <w:rsid w:val="00001DC3"/>
    <w:rsid w:val="0000277F"/>
    <w:rsid w:val="00002D91"/>
    <w:rsid w:val="000046AB"/>
    <w:rsid w:val="00004B58"/>
    <w:rsid w:val="000056D6"/>
    <w:rsid w:val="0000587D"/>
    <w:rsid w:val="00006863"/>
    <w:rsid w:val="000109A0"/>
    <w:rsid w:val="00010DFE"/>
    <w:rsid w:val="00012469"/>
    <w:rsid w:val="00013541"/>
    <w:rsid w:val="00013B1C"/>
    <w:rsid w:val="00015B8A"/>
    <w:rsid w:val="0001626F"/>
    <w:rsid w:val="000170B1"/>
    <w:rsid w:val="000175D0"/>
    <w:rsid w:val="00021586"/>
    <w:rsid w:val="00021BC1"/>
    <w:rsid w:val="00022128"/>
    <w:rsid w:val="00024E35"/>
    <w:rsid w:val="00026A97"/>
    <w:rsid w:val="00027D63"/>
    <w:rsid w:val="00027EE6"/>
    <w:rsid w:val="0003099C"/>
    <w:rsid w:val="000337B9"/>
    <w:rsid w:val="0003395E"/>
    <w:rsid w:val="00036579"/>
    <w:rsid w:val="000419A6"/>
    <w:rsid w:val="00042E38"/>
    <w:rsid w:val="00043021"/>
    <w:rsid w:val="00043D07"/>
    <w:rsid w:val="00044306"/>
    <w:rsid w:val="0004441C"/>
    <w:rsid w:val="00044ACD"/>
    <w:rsid w:val="00044FDD"/>
    <w:rsid w:val="000458D1"/>
    <w:rsid w:val="00045BB8"/>
    <w:rsid w:val="00045C62"/>
    <w:rsid w:val="00045D97"/>
    <w:rsid w:val="00052D56"/>
    <w:rsid w:val="00055B76"/>
    <w:rsid w:val="0005630A"/>
    <w:rsid w:val="000573FD"/>
    <w:rsid w:val="00061908"/>
    <w:rsid w:val="000644EE"/>
    <w:rsid w:val="00065ABB"/>
    <w:rsid w:val="00070E43"/>
    <w:rsid w:val="0007148D"/>
    <w:rsid w:val="000735CC"/>
    <w:rsid w:val="000740CD"/>
    <w:rsid w:val="000743A7"/>
    <w:rsid w:val="0007697A"/>
    <w:rsid w:val="00080A0A"/>
    <w:rsid w:val="000811F3"/>
    <w:rsid w:val="0008124F"/>
    <w:rsid w:val="000819C7"/>
    <w:rsid w:val="00081A11"/>
    <w:rsid w:val="000822AE"/>
    <w:rsid w:val="00085C12"/>
    <w:rsid w:val="00090FB2"/>
    <w:rsid w:val="00092781"/>
    <w:rsid w:val="000945A3"/>
    <w:rsid w:val="00094E41"/>
    <w:rsid w:val="0009516D"/>
    <w:rsid w:val="000A012D"/>
    <w:rsid w:val="000A03F6"/>
    <w:rsid w:val="000A113E"/>
    <w:rsid w:val="000A1E7C"/>
    <w:rsid w:val="000A3DCF"/>
    <w:rsid w:val="000A5048"/>
    <w:rsid w:val="000B0C9D"/>
    <w:rsid w:val="000B12A0"/>
    <w:rsid w:val="000B1370"/>
    <w:rsid w:val="000B22ED"/>
    <w:rsid w:val="000B2936"/>
    <w:rsid w:val="000B35EB"/>
    <w:rsid w:val="000B5EFE"/>
    <w:rsid w:val="000B6613"/>
    <w:rsid w:val="000B7003"/>
    <w:rsid w:val="000B75FD"/>
    <w:rsid w:val="000C2F1C"/>
    <w:rsid w:val="000C3E48"/>
    <w:rsid w:val="000C4F00"/>
    <w:rsid w:val="000C6925"/>
    <w:rsid w:val="000D0462"/>
    <w:rsid w:val="000D1463"/>
    <w:rsid w:val="000D246B"/>
    <w:rsid w:val="000D3B2E"/>
    <w:rsid w:val="000E10DB"/>
    <w:rsid w:val="000E1AC8"/>
    <w:rsid w:val="000E2A7E"/>
    <w:rsid w:val="000E3ACF"/>
    <w:rsid w:val="000E3DF4"/>
    <w:rsid w:val="000E423C"/>
    <w:rsid w:val="000E5CF4"/>
    <w:rsid w:val="000F0B05"/>
    <w:rsid w:val="000F156E"/>
    <w:rsid w:val="000F3CCE"/>
    <w:rsid w:val="000F47A2"/>
    <w:rsid w:val="000F5AFA"/>
    <w:rsid w:val="000F5D13"/>
    <w:rsid w:val="000F7D8E"/>
    <w:rsid w:val="00100B16"/>
    <w:rsid w:val="00101CBD"/>
    <w:rsid w:val="00103098"/>
    <w:rsid w:val="00103271"/>
    <w:rsid w:val="0010337A"/>
    <w:rsid w:val="001033E8"/>
    <w:rsid w:val="00104D5B"/>
    <w:rsid w:val="0010561C"/>
    <w:rsid w:val="00105E2E"/>
    <w:rsid w:val="0010662A"/>
    <w:rsid w:val="001110B1"/>
    <w:rsid w:val="00111511"/>
    <w:rsid w:val="00117389"/>
    <w:rsid w:val="00120677"/>
    <w:rsid w:val="00120BC5"/>
    <w:rsid w:val="00121246"/>
    <w:rsid w:val="00121588"/>
    <w:rsid w:val="00123718"/>
    <w:rsid w:val="00127BC9"/>
    <w:rsid w:val="00131E00"/>
    <w:rsid w:val="00133266"/>
    <w:rsid w:val="0013628A"/>
    <w:rsid w:val="001373A3"/>
    <w:rsid w:val="001377FF"/>
    <w:rsid w:val="00140460"/>
    <w:rsid w:val="001404C0"/>
    <w:rsid w:val="00140AF5"/>
    <w:rsid w:val="00144C13"/>
    <w:rsid w:val="001463F4"/>
    <w:rsid w:val="00147B05"/>
    <w:rsid w:val="00152585"/>
    <w:rsid w:val="00152A06"/>
    <w:rsid w:val="00154F24"/>
    <w:rsid w:val="001579FA"/>
    <w:rsid w:val="00157A89"/>
    <w:rsid w:val="0016106C"/>
    <w:rsid w:val="0016144A"/>
    <w:rsid w:val="00162E63"/>
    <w:rsid w:val="001636A6"/>
    <w:rsid w:val="00165BAA"/>
    <w:rsid w:val="00166AFE"/>
    <w:rsid w:val="0016751F"/>
    <w:rsid w:val="00171815"/>
    <w:rsid w:val="0017232E"/>
    <w:rsid w:val="00175B24"/>
    <w:rsid w:val="001776C8"/>
    <w:rsid w:val="0018319C"/>
    <w:rsid w:val="00185491"/>
    <w:rsid w:val="00186090"/>
    <w:rsid w:val="001861AF"/>
    <w:rsid w:val="0019391B"/>
    <w:rsid w:val="00194312"/>
    <w:rsid w:val="00196866"/>
    <w:rsid w:val="001A2133"/>
    <w:rsid w:val="001A481A"/>
    <w:rsid w:val="001A4E4B"/>
    <w:rsid w:val="001A57B1"/>
    <w:rsid w:val="001A720D"/>
    <w:rsid w:val="001B0B43"/>
    <w:rsid w:val="001B2154"/>
    <w:rsid w:val="001B4EE8"/>
    <w:rsid w:val="001B6613"/>
    <w:rsid w:val="001B67B3"/>
    <w:rsid w:val="001B73ED"/>
    <w:rsid w:val="001B78E7"/>
    <w:rsid w:val="001B7D76"/>
    <w:rsid w:val="001C0D43"/>
    <w:rsid w:val="001C250B"/>
    <w:rsid w:val="001C2CA9"/>
    <w:rsid w:val="001C3712"/>
    <w:rsid w:val="001C3F55"/>
    <w:rsid w:val="001C4157"/>
    <w:rsid w:val="001C552E"/>
    <w:rsid w:val="001D1BB2"/>
    <w:rsid w:val="001D2993"/>
    <w:rsid w:val="001E0686"/>
    <w:rsid w:val="001E07EC"/>
    <w:rsid w:val="001E1878"/>
    <w:rsid w:val="001F00AC"/>
    <w:rsid w:val="001F0823"/>
    <w:rsid w:val="001F25CC"/>
    <w:rsid w:val="00201168"/>
    <w:rsid w:val="0020207A"/>
    <w:rsid w:val="0020215C"/>
    <w:rsid w:val="00203588"/>
    <w:rsid w:val="00203706"/>
    <w:rsid w:val="00205A4B"/>
    <w:rsid w:val="002066D7"/>
    <w:rsid w:val="00206A23"/>
    <w:rsid w:val="002073C2"/>
    <w:rsid w:val="0021052D"/>
    <w:rsid w:val="00210891"/>
    <w:rsid w:val="00214E3F"/>
    <w:rsid w:val="00216BF3"/>
    <w:rsid w:val="00216D7D"/>
    <w:rsid w:val="0021787B"/>
    <w:rsid w:val="00217E97"/>
    <w:rsid w:val="00220EE8"/>
    <w:rsid w:val="0022277B"/>
    <w:rsid w:val="00224E6C"/>
    <w:rsid w:val="002257D6"/>
    <w:rsid w:val="0022733A"/>
    <w:rsid w:val="00227B61"/>
    <w:rsid w:val="00230D2E"/>
    <w:rsid w:val="00231264"/>
    <w:rsid w:val="00232BA5"/>
    <w:rsid w:val="002333B4"/>
    <w:rsid w:val="0023659D"/>
    <w:rsid w:val="002409D6"/>
    <w:rsid w:val="00241D4D"/>
    <w:rsid w:val="00244387"/>
    <w:rsid w:val="00245182"/>
    <w:rsid w:val="00246177"/>
    <w:rsid w:val="00246A3A"/>
    <w:rsid w:val="00247677"/>
    <w:rsid w:val="00247DA9"/>
    <w:rsid w:val="00252414"/>
    <w:rsid w:val="002536A7"/>
    <w:rsid w:val="002544F2"/>
    <w:rsid w:val="00257386"/>
    <w:rsid w:val="00260589"/>
    <w:rsid w:val="0026086D"/>
    <w:rsid w:val="002608EA"/>
    <w:rsid w:val="00260D60"/>
    <w:rsid w:val="00260E88"/>
    <w:rsid w:val="00261E64"/>
    <w:rsid w:val="00262E5F"/>
    <w:rsid w:val="00263F59"/>
    <w:rsid w:val="0026582C"/>
    <w:rsid w:val="00266132"/>
    <w:rsid w:val="002724C5"/>
    <w:rsid w:val="002727FB"/>
    <w:rsid w:val="00272FD1"/>
    <w:rsid w:val="002778F9"/>
    <w:rsid w:val="00281033"/>
    <w:rsid w:val="00281FFC"/>
    <w:rsid w:val="00282617"/>
    <w:rsid w:val="00284D43"/>
    <w:rsid w:val="002867D9"/>
    <w:rsid w:val="0028718B"/>
    <w:rsid w:val="00290EFC"/>
    <w:rsid w:val="0029134E"/>
    <w:rsid w:val="00291722"/>
    <w:rsid w:val="00291E8D"/>
    <w:rsid w:val="00292B95"/>
    <w:rsid w:val="00292DAF"/>
    <w:rsid w:val="00297230"/>
    <w:rsid w:val="002A1F45"/>
    <w:rsid w:val="002A369C"/>
    <w:rsid w:val="002A4A72"/>
    <w:rsid w:val="002A7924"/>
    <w:rsid w:val="002B02E2"/>
    <w:rsid w:val="002B06C9"/>
    <w:rsid w:val="002B26EA"/>
    <w:rsid w:val="002B3522"/>
    <w:rsid w:val="002B41E5"/>
    <w:rsid w:val="002B51BC"/>
    <w:rsid w:val="002B73CC"/>
    <w:rsid w:val="002B78BC"/>
    <w:rsid w:val="002B7905"/>
    <w:rsid w:val="002C146C"/>
    <w:rsid w:val="002C2B87"/>
    <w:rsid w:val="002C5141"/>
    <w:rsid w:val="002C6523"/>
    <w:rsid w:val="002C7768"/>
    <w:rsid w:val="002C7B47"/>
    <w:rsid w:val="002C7D8A"/>
    <w:rsid w:val="002D1082"/>
    <w:rsid w:val="002D1536"/>
    <w:rsid w:val="002D2B68"/>
    <w:rsid w:val="002D6778"/>
    <w:rsid w:val="002D679C"/>
    <w:rsid w:val="002D7F1A"/>
    <w:rsid w:val="002E0F0D"/>
    <w:rsid w:val="002E1371"/>
    <w:rsid w:val="002E188F"/>
    <w:rsid w:val="002E1F9A"/>
    <w:rsid w:val="002E30A3"/>
    <w:rsid w:val="002E3D1E"/>
    <w:rsid w:val="002E5057"/>
    <w:rsid w:val="002E5A62"/>
    <w:rsid w:val="002E6166"/>
    <w:rsid w:val="002E67F8"/>
    <w:rsid w:val="002F06E2"/>
    <w:rsid w:val="002F4BC4"/>
    <w:rsid w:val="002F73C6"/>
    <w:rsid w:val="003001C9"/>
    <w:rsid w:val="00301D7F"/>
    <w:rsid w:val="00304351"/>
    <w:rsid w:val="00304D4B"/>
    <w:rsid w:val="0030627D"/>
    <w:rsid w:val="00306588"/>
    <w:rsid w:val="00306781"/>
    <w:rsid w:val="00306CB1"/>
    <w:rsid w:val="003072E3"/>
    <w:rsid w:val="003116EC"/>
    <w:rsid w:val="0031252E"/>
    <w:rsid w:val="00312DA7"/>
    <w:rsid w:val="00313386"/>
    <w:rsid w:val="0031476B"/>
    <w:rsid w:val="00316CA0"/>
    <w:rsid w:val="00322A28"/>
    <w:rsid w:val="003251BD"/>
    <w:rsid w:val="0032529F"/>
    <w:rsid w:val="00325CD6"/>
    <w:rsid w:val="00326D23"/>
    <w:rsid w:val="003277E6"/>
    <w:rsid w:val="0033149E"/>
    <w:rsid w:val="00333C28"/>
    <w:rsid w:val="0033479D"/>
    <w:rsid w:val="00334A7C"/>
    <w:rsid w:val="00335A38"/>
    <w:rsid w:val="00335B66"/>
    <w:rsid w:val="00335B9A"/>
    <w:rsid w:val="003421C7"/>
    <w:rsid w:val="003422DD"/>
    <w:rsid w:val="00342665"/>
    <w:rsid w:val="00346631"/>
    <w:rsid w:val="00346AB8"/>
    <w:rsid w:val="00347323"/>
    <w:rsid w:val="00350FD7"/>
    <w:rsid w:val="00351598"/>
    <w:rsid w:val="00353886"/>
    <w:rsid w:val="00354000"/>
    <w:rsid w:val="00354C05"/>
    <w:rsid w:val="003561A1"/>
    <w:rsid w:val="003565E2"/>
    <w:rsid w:val="00357396"/>
    <w:rsid w:val="0036092D"/>
    <w:rsid w:val="00361419"/>
    <w:rsid w:val="003620DF"/>
    <w:rsid w:val="0036250B"/>
    <w:rsid w:val="00363E7B"/>
    <w:rsid w:val="0036409B"/>
    <w:rsid w:val="00364EA0"/>
    <w:rsid w:val="00366691"/>
    <w:rsid w:val="00366F4B"/>
    <w:rsid w:val="003672EA"/>
    <w:rsid w:val="00370DC9"/>
    <w:rsid w:val="0037444B"/>
    <w:rsid w:val="00375BDF"/>
    <w:rsid w:val="00375BED"/>
    <w:rsid w:val="00376980"/>
    <w:rsid w:val="00385BE9"/>
    <w:rsid w:val="00386113"/>
    <w:rsid w:val="00386F65"/>
    <w:rsid w:val="00387AF4"/>
    <w:rsid w:val="00390035"/>
    <w:rsid w:val="00390CE7"/>
    <w:rsid w:val="0039139C"/>
    <w:rsid w:val="0039181A"/>
    <w:rsid w:val="00394493"/>
    <w:rsid w:val="003945C8"/>
    <w:rsid w:val="00395ECD"/>
    <w:rsid w:val="00396D01"/>
    <w:rsid w:val="003A06EC"/>
    <w:rsid w:val="003A0800"/>
    <w:rsid w:val="003A10CC"/>
    <w:rsid w:val="003A1C12"/>
    <w:rsid w:val="003A1DC9"/>
    <w:rsid w:val="003A276E"/>
    <w:rsid w:val="003A69E1"/>
    <w:rsid w:val="003A7DA6"/>
    <w:rsid w:val="003B19A4"/>
    <w:rsid w:val="003B4C01"/>
    <w:rsid w:val="003B5CD9"/>
    <w:rsid w:val="003B6413"/>
    <w:rsid w:val="003C0DA2"/>
    <w:rsid w:val="003C3280"/>
    <w:rsid w:val="003C4CE8"/>
    <w:rsid w:val="003C64A1"/>
    <w:rsid w:val="003C7197"/>
    <w:rsid w:val="003D0020"/>
    <w:rsid w:val="003D0693"/>
    <w:rsid w:val="003D2D20"/>
    <w:rsid w:val="003D2DF0"/>
    <w:rsid w:val="003D31DE"/>
    <w:rsid w:val="003D3666"/>
    <w:rsid w:val="003D3A54"/>
    <w:rsid w:val="003D4EE8"/>
    <w:rsid w:val="003D516E"/>
    <w:rsid w:val="003D666E"/>
    <w:rsid w:val="003E20E5"/>
    <w:rsid w:val="003E4358"/>
    <w:rsid w:val="003E4DE8"/>
    <w:rsid w:val="003E5DAA"/>
    <w:rsid w:val="003E632E"/>
    <w:rsid w:val="003F1652"/>
    <w:rsid w:val="003F5A63"/>
    <w:rsid w:val="003F7012"/>
    <w:rsid w:val="003F79AA"/>
    <w:rsid w:val="003F7A56"/>
    <w:rsid w:val="0040330D"/>
    <w:rsid w:val="004038AC"/>
    <w:rsid w:val="00403E7C"/>
    <w:rsid w:val="00404C34"/>
    <w:rsid w:val="0040698B"/>
    <w:rsid w:val="0040698C"/>
    <w:rsid w:val="004072BE"/>
    <w:rsid w:val="004114F7"/>
    <w:rsid w:val="00411E41"/>
    <w:rsid w:val="004144F6"/>
    <w:rsid w:val="00416CFF"/>
    <w:rsid w:val="00416FAF"/>
    <w:rsid w:val="00420506"/>
    <w:rsid w:val="00420A49"/>
    <w:rsid w:val="00420F47"/>
    <w:rsid w:val="0042610E"/>
    <w:rsid w:val="004277E3"/>
    <w:rsid w:val="00430023"/>
    <w:rsid w:val="0043023F"/>
    <w:rsid w:val="0043225C"/>
    <w:rsid w:val="00433F50"/>
    <w:rsid w:val="00434AE3"/>
    <w:rsid w:val="004351A6"/>
    <w:rsid w:val="00441366"/>
    <w:rsid w:val="00446441"/>
    <w:rsid w:val="00447E82"/>
    <w:rsid w:val="00452E89"/>
    <w:rsid w:val="004542C4"/>
    <w:rsid w:val="0045480B"/>
    <w:rsid w:val="00455D83"/>
    <w:rsid w:val="004574C1"/>
    <w:rsid w:val="00461DA7"/>
    <w:rsid w:val="00464783"/>
    <w:rsid w:val="00466837"/>
    <w:rsid w:val="004733F5"/>
    <w:rsid w:val="00473AEA"/>
    <w:rsid w:val="00474505"/>
    <w:rsid w:val="004747DE"/>
    <w:rsid w:val="00474885"/>
    <w:rsid w:val="004752F0"/>
    <w:rsid w:val="00476E0A"/>
    <w:rsid w:val="004774DE"/>
    <w:rsid w:val="00477904"/>
    <w:rsid w:val="004779CA"/>
    <w:rsid w:val="00477A55"/>
    <w:rsid w:val="00480295"/>
    <w:rsid w:val="00480646"/>
    <w:rsid w:val="00480A03"/>
    <w:rsid w:val="00480BE5"/>
    <w:rsid w:val="00482663"/>
    <w:rsid w:val="00484778"/>
    <w:rsid w:val="00485C06"/>
    <w:rsid w:val="004876D6"/>
    <w:rsid w:val="00491B2B"/>
    <w:rsid w:val="004920F8"/>
    <w:rsid w:val="00492A6F"/>
    <w:rsid w:val="00494B8A"/>
    <w:rsid w:val="0049783B"/>
    <w:rsid w:val="004A07FC"/>
    <w:rsid w:val="004A0A17"/>
    <w:rsid w:val="004A3B6E"/>
    <w:rsid w:val="004A52EE"/>
    <w:rsid w:val="004A55A3"/>
    <w:rsid w:val="004A676E"/>
    <w:rsid w:val="004B26CC"/>
    <w:rsid w:val="004B2CC2"/>
    <w:rsid w:val="004B40D8"/>
    <w:rsid w:val="004B547D"/>
    <w:rsid w:val="004B7DBB"/>
    <w:rsid w:val="004C21AC"/>
    <w:rsid w:val="004C35F1"/>
    <w:rsid w:val="004C3E22"/>
    <w:rsid w:val="004C5562"/>
    <w:rsid w:val="004C73C9"/>
    <w:rsid w:val="004D0F94"/>
    <w:rsid w:val="004D2579"/>
    <w:rsid w:val="004D2B76"/>
    <w:rsid w:val="004D3753"/>
    <w:rsid w:val="004D43D6"/>
    <w:rsid w:val="004D48FD"/>
    <w:rsid w:val="004D7992"/>
    <w:rsid w:val="004E3987"/>
    <w:rsid w:val="004E3D04"/>
    <w:rsid w:val="004E6BB7"/>
    <w:rsid w:val="004E6F83"/>
    <w:rsid w:val="004E6F94"/>
    <w:rsid w:val="004E79D8"/>
    <w:rsid w:val="004F0E09"/>
    <w:rsid w:val="004F30BC"/>
    <w:rsid w:val="004F4A5C"/>
    <w:rsid w:val="004F5461"/>
    <w:rsid w:val="004F5B32"/>
    <w:rsid w:val="004F5EA4"/>
    <w:rsid w:val="00500E0C"/>
    <w:rsid w:val="0050356D"/>
    <w:rsid w:val="00505924"/>
    <w:rsid w:val="00507BAC"/>
    <w:rsid w:val="00510AD8"/>
    <w:rsid w:val="005124BF"/>
    <w:rsid w:val="00513FC8"/>
    <w:rsid w:val="00515F27"/>
    <w:rsid w:val="00516CD1"/>
    <w:rsid w:val="00517223"/>
    <w:rsid w:val="00517820"/>
    <w:rsid w:val="00520BCE"/>
    <w:rsid w:val="00523E46"/>
    <w:rsid w:val="00525AF1"/>
    <w:rsid w:val="005279D4"/>
    <w:rsid w:val="00532111"/>
    <w:rsid w:val="005352AB"/>
    <w:rsid w:val="0053589B"/>
    <w:rsid w:val="005363BD"/>
    <w:rsid w:val="00537F65"/>
    <w:rsid w:val="00544184"/>
    <w:rsid w:val="0054486A"/>
    <w:rsid w:val="005456D1"/>
    <w:rsid w:val="0054587E"/>
    <w:rsid w:val="00545B1B"/>
    <w:rsid w:val="00545DE5"/>
    <w:rsid w:val="00546236"/>
    <w:rsid w:val="00546F2D"/>
    <w:rsid w:val="0054766A"/>
    <w:rsid w:val="00552584"/>
    <w:rsid w:val="005525F2"/>
    <w:rsid w:val="0055391A"/>
    <w:rsid w:val="00553D86"/>
    <w:rsid w:val="00554A6A"/>
    <w:rsid w:val="00554DD4"/>
    <w:rsid w:val="00554F02"/>
    <w:rsid w:val="00560419"/>
    <w:rsid w:val="00561093"/>
    <w:rsid w:val="00561DEB"/>
    <w:rsid w:val="00563264"/>
    <w:rsid w:val="00563F4C"/>
    <w:rsid w:val="005640EB"/>
    <w:rsid w:val="0056459A"/>
    <w:rsid w:val="00564EB6"/>
    <w:rsid w:val="00565601"/>
    <w:rsid w:val="00565740"/>
    <w:rsid w:val="00565B75"/>
    <w:rsid w:val="005668CC"/>
    <w:rsid w:val="005669D0"/>
    <w:rsid w:val="0056718B"/>
    <w:rsid w:val="0057031E"/>
    <w:rsid w:val="00570431"/>
    <w:rsid w:val="00573A9D"/>
    <w:rsid w:val="00573F82"/>
    <w:rsid w:val="00574038"/>
    <w:rsid w:val="005741EE"/>
    <w:rsid w:val="00574433"/>
    <w:rsid w:val="00575251"/>
    <w:rsid w:val="005764A4"/>
    <w:rsid w:val="00577CBB"/>
    <w:rsid w:val="00580931"/>
    <w:rsid w:val="00581C4B"/>
    <w:rsid w:val="00581EDE"/>
    <w:rsid w:val="00582D09"/>
    <w:rsid w:val="00584DB0"/>
    <w:rsid w:val="00585D6F"/>
    <w:rsid w:val="0059000A"/>
    <w:rsid w:val="005924DE"/>
    <w:rsid w:val="00593180"/>
    <w:rsid w:val="005974B0"/>
    <w:rsid w:val="005A05D7"/>
    <w:rsid w:val="005A0F34"/>
    <w:rsid w:val="005A2835"/>
    <w:rsid w:val="005A290B"/>
    <w:rsid w:val="005A3047"/>
    <w:rsid w:val="005A553E"/>
    <w:rsid w:val="005A7063"/>
    <w:rsid w:val="005B25A0"/>
    <w:rsid w:val="005B3B7B"/>
    <w:rsid w:val="005B4236"/>
    <w:rsid w:val="005B5B3B"/>
    <w:rsid w:val="005B7A33"/>
    <w:rsid w:val="005C4AFD"/>
    <w:rsid w:val="005C56E4"/>
    <w:rsid w:val="005C56FE"/>
    <w:rsid w:val="005C6270"/>
    <w:rsid w:val="005C6965"/>
    <w:rsid w:val="005C6DDD"/>
    <w:rsid w:val="005C76FF"/>
    <w:rsid w:val="005D19E7"/>
    <w:rsid w:val="005D7D7B"/>
    <w:rsid w:val="005E0DBB"/>
    <w:rsid w:val="005E2986"/>
    <w:rsid w:val="005E33B6"/>
    <w:rsid w:val="005E646C"/>
    <w:rsid w:val="005E76F0"/>
    <w:rsid w:val="005F240B"/>
    <w:rsid w:val="005F298A"/>
    <w:rsid w:val="005F2F1A"/>
    <w:rsid w:val="005F33DB"/>
    <w:rsid w:val="005F3A68"/>
    <w:rsid w:val="005F3E99"/>
    <w:rsid w:val="005F4945"/>
    <w:rsid w:val="005F676C"/>
    <w:rsid w:val="00601140"/>
    <w:rsid w:val="00602157"/>
    <w:rsid w:val="00603E6E"/>
    <w:rsid w:val="00605548"/>
    <w:rsid w:val="00606CD3"/>
    <w:rsid w:val="00607D75"/>
    <w:rsid w:val="00610342"/>
    <w:rsid w:val="006104F7"/>
    <w:rsid w:val="00613F60"/>
    <w:rsid w:val="00615B85"/>
    <w:rsid w:val="00616263"/>
    <w:rsid w:val="006162D2"/>
    <w:rsid w:val="00617563"/>
    <w:rsid w:val="006209F1"/>
    <w:rsid w:val="00620BBA"/>
    <w:rsid w:val="006224BF"/>
    <w:rsid w:val="00622860"/>
    <w:rsid w:val="0062322B"/>
    <w:rsid w:val="006246C4"/>
    <w:rsid w:val="00624836"/>
    <w:rsid w:val="00625A86"/>
    <w:rsid w:val="006275B5"/>
    <w:rsid w:val="00632E26"/>
    <w:rsid w:val="00633383"/>
    <w:rsid w:val="006349DE"/>
    <w:rsid w:val="006354EA"/>
    <w:rsid w:val="006361AD"/>
    <w:rsid w:val="00636426"/>
    <w:rsid w:val="00641542"/>
    <w:rsid w:val="0064470E"/>
    <w:rsid w:val="00645F09"/>
    <w:rsid w:val="0064609C"/>
    <w:rsid w:val="0064762C"/>
    <w:rsid w:val="0065057C"/>
    <w:rsid w:val="0065062D"/>
    <w:rsid w:val="006513E8"/>
    <w:rsid w:val="0065221E"/>
    <w:rsid w:val="00652AC2"/>
    <w:rsid w:val="00652AEB"/>
    <w:rsid w:val="00653BD8"/>
    <w:rsid w:val="00653D48"/>
    <w:rsid w:val="006544DE"/>
    <w:rsid w:val="0065754D"/>
    <w:rsid w:val="006607F1"/>
    <w:rsid w:val="00660FA3"/>
    <w:rsid w:val="00663EA1"/>
    <w:rsid w:val="00666397"/>
    <w:rsid w:val="00670BF9"/>
    <w:rsid w:val="006716D2"/>
    <w:rsid w:val="006738F5"/>
    <w:rsid w:val="006741A7"/>
    <w:rsid w:val="00675AA0"/>
    <w:rsid w:val="00680CB1"/>
    <w:rsid w:val="00683599"/>
    <w:rsid w:val="006848A8"/>
    <w:rsid w:val="00692E2A"/>
    <w:rsid w:val="00695C1F"/>
    <w:rsid w:val="0069625B"/>
    <w:rsid w:val="006965F9"/>
    <w:rsid w:val="00696974"/>
    <w:rsid w:val="00696B8A"/>
    <w:rsid w:val="00696C50"/>
    <w:rsid w:val="00697868"/>
    <w:rsid w:val="006A03F9"/>
    <w:rsid w:val="006A04A8"/>
    <w:rsid w:val="006A101B"/>
    <w:rsid w:val="006A1B86"/>
    <w:rsid w:val="006A25A4"/>
    <w:rsid w:val="006A3CE8"/>
    <w:rsid w:val="006A4629"/>
    <w:rsid w:val="006A5B65"/>
    <w:rsid w:val="006A71E6"/>
    <w:rsid w:val="006A7F97"/>
    <w:rsid w:val="006B4738"/>
    <w:rsid w:val="006B4F9C"/>
    <w:rsid w:val="006B607F"/>
    <w:rsid w:val="006C1A58"/>
    <w:rsid w:val="006C2110"/>
    <w:rsid w:val="006C31EB"/>
    <w:rsid w:val="006C330C"/>
    <w:rsid w:val="006C6C6A"/>
    <w:rsid w:val="006D0B40"/>
    <w:rsid w:val="006D2252"/>
    <w:rsid w:val="006D283C"/>
    <w:rsid w:val="006D2B24"/>
    <w:rsid w:val="006D2EA1"/>
    <w:rsid w:val="006D452C"/>
    <w:rsid w:val="006D4941"/>
    <w:rsid w:val="006D5102"/>
    <w:rsid w:val="006D59D3"/>
    <w:rsid w:val="006E1227"/>
    <w:rsid w:val="006E38AD"/>
    <w:rsid w:val="006E4C11"/>
    <w:rsid w:val="006E4D46"/>
    <w:rsid w:val="006E62CB"/>
    <w:rsid w:val="006E6698"/>
    <w:rsid w:val="006E6FD2"/>
    <w:rsid w:val="006F13B1"/>
    <w:rsid w:val="006F1855"/>
    <w:rsid w:val="006F26DB"/>
    <w:rsid w:val="006F4404"/>
    <w:rsid w:val="006F44C7"/>
    <w:rsid w:val="006F5BC0"/>
    <w:rsid w:val="006F5CD9"/>
    <w:rsid w:val="00700226"/>
    <w:rsid w:val="007010C4"/>
    <w:rsid w:val="00702765"/>
    <w:rsid w:val="00703730"/>
    <w:rsid w:val="00704AC2"/>
    <w:rsid w:val="00705570"/>
    <w:rsid w:val="0071299D"/>
    <w:rsid w:val="00713475"/>
    <w:rsid w:val="00716B4E"/>
    <w:rsid w:val="0072021A"/>
    <w:rsid w:val="0072037E"/>
    <w:rsid w:val="00723224"/>
    <w:rsid w:val="00723621"/>
    <w:rsid w:val="00723EE5"/>
    <w:rsid w:val="007254AE"/>
    <w:rsid w:val="007269D4"/>
    <w:rsid w:val="00727DE4"/>
    <w:rsid w:val="0073171E"/>
    <w:rsid w:val="00733138"/>
    <w:rsid w:val="00734184"/>
    <w:rsid w:val="007367BA"/>
    <w:rsid w:val="00740700"/>
    <w:rsid w:val="00742995"/>
    <w:rsid w:val="00744486"/>
    <w:rsid w:val="007462CE"/>
    <w:rsid w:val="00746330"/>
    <w:rsid w:val="00752C46"/>
    <w:rsid w:val="00752FCF"/>
    <w:rsid w:val="0075371F"/>
    <w:rsid w:val="00753D73"/>
    <w:rsid w:val="00755DB9"/>
    <w:rsid w:val="00757F50"/>
    <w:rsid w:val="00760D9B"/>
    <w:rsid w:val="0076409F"/>
    <w:rsid w:val="0076572D"/>
    <w:rsid w:val="00767CFC"/>
    <w:rsid w:val="00770E10"/>
    <w:rsid w:val="00771481"/>
    <w:rsid w:val="0077237C"/>
    <w:rsid w:val="007760AA"/>
    <w:rsid w:val="00777151"/>
    <w:rsid w:val="00777520"/>
    <w:rsid w:val="007807EE"/>
    <w:rsid w:val="00782E35"/>
    <w:rsid w:val="0078361D"/>
    <w:rsid w:val="0078392E"/>
    <w:rsid w:val="00785BE3"/>
    <w:rsid w:val="007868BD"/>
    <w:rsid w:val="00787ECE"/>
    <w:rsid w:val="00791766"/>
    <w:rsid w:val="00792B0E"/>
    <w:rsid w:val="00792CC3"/>
    <w:rsid w:val="007952E9"/>
    <w:rsid w:val="00795D11"/>
    <w:rsid w:val="00795F6C"/>
    <w:rsid w:val="0079670D"/>
    <w:rsid w:val="00796A35"/>
    <w:rsid w:val="007973D7"/>
    <w:rsid w:val="00797968"/>
    <w:rsid w:val="007A3224"/>
    <w:rsid w:val="007A4179"/>
    <w:rsid w:val="007A42CE"/>
    <w:rsid w:val="007A517F"/>
    <w:rsid w:val="007A541A"/>
    <w:rsid w:val="007A5811"/>
    <w:rsid w:val="007A7B10"/>
    <w:rsid w:val="007B04A1"/>
    <w:rsid w:val="007B17B8"/>
    <w:rsid w:val="007B193C"/>
    <w:rsid w:val="007B2A95"/>
    <w:rsid w:val="007B34FF"/>
    <w:rsid w:val="007B5581"/>
    <w:rsid w:val="007C0441"/>
    <w:rsid w:val="007C168D"/>
    <w:rsid w:val="007C17DD"/>
    <w:rsid w:val="007C2C43"/>
    <w:rsid w:val="007C4218"/>
    <w:rsid w:val="007C453B"/>
    <w:rsid w:val="007C4CB7"/>
    <w:rsid w:val="007C7A4E"/>
    <w:rsid w:val="007D012D"/>
    <w:rsid w:val="007D0B3B"/>
    <w:rsid w:val="007D54FF"/>
    <w:rsid w:val="007D58FC"/>
    <w:rsid w:val="007E14F4"/>
    <w:rsid w:val="007E4677"/>
    <w:rsid w:val="007E4B1A"/>
    <w:rsid w:val="007F1E75"/>
    <w:rsid w:val="007F2BA8"/>
    <w:rsid w:val="007F2D89"/>
    <w:rsid w:val="007F4006"/>
    <w:rsid w:val="007F4957"/>
    <w:rsid w:val="007F4AE9"/>
    <w:rsid w:val="007F5F97"/>
    <w:rsid w:val="007F68E0"/>
    <w:rsid w:val="008001D4"/>
    <w:rsid w:val="00802371"/>
    <w:rsid w:val="00805181"/>
    <w:rsid w:val="00805904"/>
    <w:rsid w:val="00805CF1"/>
    <w:rsid w:val="00807588"/>
    <w:rsid w:val="0081313B"/>
    <w:rsid w:val="008147C9"/>
    <w:rsid w:val="00814F67"/>
    <w:rsid w:val="008151DB"/>
    <w:rsid w:val="0081538B"/>
    <w:rsid w:val="00817855"/>
    <w:rsid w:val="00820937"/>
    <w:rsid w:val="008218F9"/>
    <w:rsid w:val="008233B3"/>
    <w:rsid w:val="00823995"/>
    <w:rsid w:val="00825705"/>
    <w:rsid w:val="00831470"/>
    <w:rsid w:val="00832508"/>
    <w:rsid w:val="0083395C"/>
    <w:rsid w:val="00833FAA"/>
    <w:rsid w:val="008341E7"/>
    <w:rsid w:val="008349BA"/>
    <w:rsid w:val="00837765"/>
    <w:rsid w:val="00842A06"/>
    <w:rsid w:val="00844807"/>
    <w:rsid w:val="00845507"/>
    <w:rsid w:val="0084631B"/>
    <w:rsid w:val="00846917"/>
    <w:rsid w:val="0084733C"/>
    <w:rsid w:val="0084790E"/>
    <w:rsid w:val="00851663"/>
    <w:rsid w:val="008521AD"/>
    <w:rsid w:val="008559BD"/>
    <w:rsid w:val="00860320"/>
    <w:rsid w:val="00860897"/>
    <w:rsid w:val="00861460"/>
    <w:rsid w:val="008617EA"/>
    <w:rsid w:val="00862C26"/>
    <w:rsid w:val="0086402A"/>
    <w:rsid w:val="00866151"/>
    <w:rsid w:val="00866BA8"/>
    <w:rsid w:val="00867F4E"/>
    <w:rsid w:val="00871666"/>
    <w:rsid w:val="00874525"/>
    <w:rsid w:val="00874E1E"/>
    <w:rsid w:val="00875250"/>
    <w:rsid w:val="008757B6"/>
    <w:rsid w:val="00880604"/>
    <w:rsid w:val="0088184A"/>
    <w:rsid w:val="008819E6"/>
    <w:rsid w:val="00881D50"/>
    <w:rsid w:val="00883249"/>
    <w:rsid w:val="00883398"/>
    <w:rsid w:val="00884C34"/>
    <w:rsid w:val="00886286"/>
    <w:rsid w:val="008863BD"/>
    <w:rsid w:val="00886566"/>
    <w:rsid w:val="00886A28"/>
    <w:rsid w:val="008915EB"/>
    <w:rsid w:val="0089577A"/>
    <w:rsid w:val="00896422"/>
    <w:rsid w:val="00897414"/>
    <w:rsid w:val="008A17AC"/>
    <w:rsid w:val="008A214E"/>
    <w:rsid w:val="008A4F89"/>
    <w:rsid w:val="008A59D7"/>
    <w:rsid w:val="008B2102"/>
    <w:rsid w:val="008B2A52"/>
    <w:rsid w:val="008B5B7B"/>
    <w:rsid w:val="008C01FD"/>
    <w:rsid w:val="008C0367"/>
    <w:rsid w:val="008C0B65"/>
    <w:rsid w:val="008C230E"/>
    <w:rsid w:val="008C23DD"/>
    <w:rsid w:val="008C3630"/>
    <w:rsid w:val="008C3C93"/>
    <w:rsid w:val="008C42EB"/>
    <w:rsid w:val="008C5642"/>
    <w:rsid w:val="008C56C7"/>
    <w:rsid w:val="008C6188"/>
    <w:rsid w:val="008C652D"/>
    <w:rsid w:val="008C7F8A"/>
    <w:rsid w:val="008D1A55"/>
    <w:rsid w:val="008D264C"/>
    <w:rsid w:val="008D28BF"/>
    <w:rsid w:val="008D382E"/>
    <w:rsid w:val="008D42A8"/>
    <w:rsid w:val="008D7C02"/>
    <w:rsid w:val="008E0981"/>
    <w:rsid w:val="008E39E9"/>
    <w:rsid w:val="008E720B"/>
    <w:rsid w:val="008F04AA"/>
    <w:rsid w:val="008F23ED"/>
    <w:rsid w:val="008F2B6A"/>
    <w:rsid w:val="008F412B"/>
    <w:rsid w:val="008F6275"/>
    <w:rsid w:val="008F6A73"/>
    <w:rsid w:val="008F6E39"/>
    <w:rsid w:val="009055F3"/>
    <w:rsid w:val="00910E34"/>
    <w:rsid w:val="009112EF"/>
    <w:rsid w:val="00911EEA"/>
    <w:rsid w:val="00913B19"/>
    <w:rsid w:val="009156F6"/>
    <w:rsid w:val="00920C61"/>
    <w:rsid w:val="00923E02"/>
    <w:rsid w:val="0093108F"/>
    <w:rsid w:val="00931CF2"/>
    <w:rsid w:val="009323EF"/>
    <w:rsid w:val="009325D6"/>
    <w:rsid w:val="00932BBA"/>
    <w:rsid w:val="00932D7C"/>
    <w:rsid w:val="00936724"/>
    <w:rsid w:val="00936B0E"/>
    <w:rsid w:val="009408FF"/>
    <w:rsid w:val="00942975"/>
    <w:rsid w:val="00944534"/>
    <w:rsid w:val="00945902"/>
    <w:rsid w:val="00947072"/>
    <w:rsid w:val="0095290F"/>
    <w:rsid w:val="0095547A"/>
    <w:rsid w:val="0095682B"/>
    <w:rsid w:val="00956903"/>
    <w:rsid w:val="00961660"/>
    <w:rsid w:val="0096173F"/>
    <w:rsid w:val="0096176C"/>
    <w:rsid w:val="0096234B"/>
    <w:rsid w:val="00962D34"/>
    <w:rsid w:val="00963CFF"/>
    <w:rsid w:val="00964578"/>
    <w:rsid w:val="00964B48"/>
    <w:rsid w:val="00965693"/>
    <w:rsid w:val="0096703B"/>
    <w:rsid w:val="0097308E"/>
    <w:rsid w:val="00973A9F"/>
    <w:rsid w:val="009751DA"/>
    <w:rsid w:val="009761CF"/>
    <w:rsid w:val="00976BE0"/>
    <w:rsid w:val="0097744E"/>
    <w:rsid w:val="00977F9E"/>
    <w:rsid w:val="009801BF"/>
    <w:rsid w:val="009814A5"/>
    <w:rsid w:val="009822F3"/>
    <w:rsid w:val="00986C77"/>
    <w:rsid w:val="0099330E"/>
    <w:rsid w:val="009944B3"/>
    <w:rsid w:val="00995B1A"/>
    <w:rsid w:val="00995F37"/>
    <w:rsid w:val="00996337"/>
    <w:rsid w:val="009973CA"/>
    <w:rsid w:val="009A1332"/>
    <w:rsid w:val="009A2FE9"/>
    <w:rsid w:val="009A52F6"/>
    <w:rsid w:val="009A6E26"/>
    <w:rsid w:val="009B06BB"/>
    <w:rsid w:val="009B28BE"/>
    <w:rsid w:val="009B2E80"/>
    <w:rsid w:val="009B38D3"/>
    <w:rsid w:val="009B5A8C"/>
    <w:rsid w:val="009B5FE5"/>
    <w:rsid w:val="009C1542"/>
    <w:rsid w:val="009C2CF4"/>
    <w:rsid w:val="009C39CD"/>
    <w:rsid w:val="009C3CE0"/>
    <w:rsid w:val="009C450F"/>
    <w:rsid w:val="009C5A56"/>
    <w:rsid w:val="009C6207"/>
    <w:rsid w:val="009D11AF"/>
    <w:rsid w:val="009D1AFA"/>
    <w:rsid w:val="009D202C"/>
    <w:rsid w:val="009D38D9"/>
    <w:rsid w:val="009D59A1"/>
    <w:rsid w:val="009D69C7"/>
    <w:rsid w:val="009D74C9"/>
    <w:rsid w:val="009E541C"/>
    <w:rsid w:val="009E5F50"/>
    <w:rsid w:val="009E6330"/>
    <w:rsid w:val="009F0B15"/>
    <w:rsid w:val="009F1126"/>
    <w:rsid w:val="009F11EA"/>
    <w:rsid w:val="009F1A3A"/>
    <w:rsid w:val="009F364B"/>
    <w:rsid w:val="009F3671"/>
    <w:rsid w:val="009F4EE0"/>
    <w:rsid w:val="009F65A0"/>
    <w:rsid w:val="00A033AC"/>
    <w:rsid w:val="00A05CAF"/>
    <w:rsid w:val="00A06140"/>
    <w:rsid w:val="00A1003A"/>
    <w:rsid w:val="00A1252B"/>
    <w:rsid w:val="00A13469"/>
    <w:rsid w:val="00A138AB"/>
    <w:rsid w:val="00A152AA"/>
    <w:rsid w:val="00A15B23"/>
    <w:rsid w:val="00A16CC0"/>
    <w:rsid w:val="00A17893"/>
    <w:rsid w:val="00A21DF4"/>
    <w:rsid w:val="00A24103"/>
    <w:rsid w:val="00A24956"/>
    <w:rsid w:val="00A24EBC"/>
    <w:rsid w:val="00A26735"/>
    <w:rsid w:val="00A30F19"/>
    <w:rsid w:val="00A31E8F"/>
    <w:rsid w:val="00A31FC6"/>
    <w:rsid w:val="00A32FAC"/>
    <w:rsid w:val="00A36832"/>
    <w:rsid w:val="00A36D05"/>
    <w:rsid w:val="00A36E2B"/>
    <w:rsid w:val="00A40400"/>
    <w:rsid w:val="00A405DB"/>
    <w:rsid w:val="00A41661"/>
    <w:rsid w:val="00A41750"/>
    <w:rsid w:val="00A42BC6"/>
    <w:rsid w:val="00A42D8D"/>
    <w:rsid w:val="00A44BEA"/>
    <w:rsid w:val="00A454A9"/>
    <w:rsid w:val="00A502AD"/>
    <w:rsid w:val="00A51066"/>
    <w:rsid w:val="00A513E0"/>
    <w:rsid w:val="00A51793"/>
    <w:rsid w:val="00A536E4"/>
    <w:rsid w:val="00A53D71"/>
    <w:rsid w:val="00A547F7"/>
    <w:rsid w:val="00A5496D"/>
    <w:rsid w:val="00A56353"/>
    <w:rsid w:val="00A60FFB"/>
    <w:rsid w:val="00A6175E"/>
    <w:rsid w:val="00A62826"/>
    <w:rsid w:val="00A6332E"/>
    <w:rsid w:val="00A65659"/>
    <w:rsid w:val="00A66CE1"/>
    <w:rsid w:val="00A673CC"/>
    <w:rsid w:val="00A70CE7"/>
    <w:rsid w:val="00A72D41"/>
    <w:rsid w:val="00A7320B"/>
    <w:rsid w:val="00A73C11"/>
    <w:rsid w:val="00A74730"/>
    <w:rsid w:val="00A75A1B"/>
    <w:rsid w:val="00A75FAE"/>
    <w:rsid w:val="00A77555"/>
    <w:rsid w:val="00A818B9"/>
    <w:rsid w:val="00A82F29"/>
    <w:rsid w:val="00A830C9"/>
    <w:rsid w:val="00A855E1"/>
    <w:rsid w:val="00A85FF9"/>
    <w:rsid w:val="00A87413"/>
    <w:rsid w:val="00A917B8"/>
    <w:rsid w:val="00A9190A"/>
    <w:rsid w:val="00A95685"/>
    <w:rsid w:val="00A95700"/>
    <w:rsid w:val="00AA2365"/>
    <w:rsid w:val="00AA2F64"/>
    <w:rsid w:val="00AA35C4"/>
    <w:rsid w:val="00AA386D"/>
    <w:rsid w:val="00AA3A9B"/>
    <w:rsid w:val="00AA40A0"/>
    <w:rsid w:val="00AA7616"/>
    <w:rsid w:val="00AA7BF5"/>
    <w:rsid w:val="00AA7D9C"/>
    <w:rsid w:val="00AB028D"/>
    <w:rsid w:val="00AB183B"/>
    <w:rsid w:val="00AB19C8"/>
    <w:rsid w:val="00AB2E93"/>
    <w:rsid w:val="00AB3084"/>
    <w:rsid w:val="00AB4524"/>
    <w:rsid w:val="00AB4BDE"/>
    <w:rsid w:val="00AB5292"/>
    <w:rsid w:val="00AC1A94"/>
    <w:rsid w:val="00AC550D"/>
    <w:rsid w:val="00AC6A64"/>
    <w:rsid w:val="00AD2904"/>
    <w:rsid w:val="00AD4AFC"/>
    <w:rsid w:val="00AD645F"/>
    <w:rsid w:val="00AE00C9"/>
    <w:rsid w:val="00AE10E3"/>
    <w:rsid w:val="00AE1CA8"/>
    <w:rsid w:val="00AE3C9F"/>
    <w:rsid w:val="00AE54AB"/>
    <w:rsid w:val="00AE622C"/>
    <w:rsid w:val="00AE6665"/>
    <w:rsid w:val="00AF1046"/>
    <w:rsid w:val="00AF10F0"/>
    <w:rsid w:val="00AF1669"/>
    <w:rsid w:val="00AF211A"/>
    <w:rsid w:val="00AF2EDE"/>
    <w:rsid w:val="00AF4061"/>
    <w:rsid w:val="00AF430F"/>
    <w:rsid w:val="00AF5EB7"/>
    <w:rsid w:val="00AF5F6E"/>
    <w:rsid w:val="00AF6870"/>
    <w:rsid w:val="00AF6FE8"/>
    <w:rsid w:val="00AF7631"/>
    <w:rsid w:val="00B030FA"/>
    <w:rsid w:val="00B047F7"/>
    <w:rsid w:val="00B05469"/>
    <w:rsid w:val="00B06681"/>
    <w:rsid w:val="00B07D6E"/>
    <w:rsid w:val="00B10B67"/>
    <w:rsid w:val="00B12ECF"/>
    <w:rsid w:val="00B14098"/>
    <w:rsid w:val="00B14B36"/>
    <w:rsid w:val="00B213DE"/>
    <w:rsid w:val="00B21529"/>
    <w:rsid w:val="00B21C57"/>
    <w:rsid w:val="00B226DD"/>
    <w:rsid w:val="00B25647"/>
    <w:rsid w:val="00B302CE"/>
    <w:rsid w:val="00B30F0F"/>
    <w:rsid w:val="00B320F6"/>
    <w:rsid w:val="00B35234"/>
    <w:rsid w:val="00B414CA"/>
    <w:rsid w:val="00B4430A"/>
    <w:rsid w:val="00B4441A"/>
    <w:rsid w:val="00B455B5"/>
    <w:rsid w:val="00B46D33"/>
    <w:rsid w:val="00B500CA"/>
    <w:rsid w:val="00B53573"/>
    <w:rsid w:val="00B54769"/>
    <w:rsid w:val="00B55693"/>
    <w:rsid w:val="00B5592A"/>
    <w:rsid w:val="00B6104A"/>
    <w:rsid w:val="00B6137D"/>
    <w:rsid w:val="00B61ACC"/>
    <w:rsid w:val="00B628A4"/>
    <w:rsid w:val="00B63072"/>
    <w:rsid w:val="00B65D65"/>
    <w:rsid w:val="00B65FCD"/>
    <w:rsid w:val="00B66CD0"/>
    <w:rsid w:val="00B66E76"/>
    <w:rsid w:val="00B67095"/>
    <w:rsid w:val="00B671C4"/>
    <w:rsid w:val="00B70841"/>
    <w:rsid w:val="00B73BC6"/>
    <w:rsid w:val="00B74381"/>
    <w:rsid w:val="00B746A7"/>
    <w:rsid w:val="00B7470D"/>
    <w:rsid w:val="00B74A66"/>
    <w:rsid w:val="00B7646D"/>
    <w:rsid w:val="00B81E78"/>
    <w:rsid w:val="00B82973"/>
    <w:rsid w:val="00B83FDC"/>
    <w:rsid w:val="00B8600B"/>
    <w:rsid w:val="00B9052D"/>
    <w:rsid w:val="00B90F8B"/>
    <w:rsid w:val="00B911E0"/>
    <w:rsid w:val="00B95124"/>
    <w:rsid w:val="00B96A2A"/>
    <w:rsid w:val="00BA0BB4"/>
    <w:rsid w:val="00BA1026"/>
    <w:rsid w:val="00BA105C"/>
    <w:rsid w:val="00BA1916"/>
    <w:rsid w:val="00BA58BF"/>
    <w:rsid w:val="00BB4B90"/>
    <w:rsid w:val="00BB5481"/>
    <w:rsid w:val="00BB561C"/>
    <w:rsid w:val="00BB5F44"/>
    <w:rsid w:val="00BB6A25"/>
    <w:rsid w:val="00BB6D63"/>
    <w:rsid w:val="00BC002C"/>
    <w:rsid w:val="00BC1639"/>
    <w:rsid w:val="00BC1BA4"/>
    <w:rsid w:val="00BC7213"/>
    <w:rsid w:val="00BC7C14"/>
    <w:rsid w:val="00BD0184"/>
    <w:rsid w:val="00BD34DA"/>
    <w:rsid w:val="00BD43D8"/>
    <w:rsid w:val="00BE2584"/>
    <w:rsid w:val="00BE29CD"/>
    <w:rsid w:val="00BE51C9"/>
    <w:rsid w:val="00BE55E6"/>
    <w:rsid w:val="00BE6E36"/>
    <w:rsid w:val="00BE71D3"/>
    <w:rsid w:val="00BF0125"/>
    <w:rsid w:val="00BF3639"/>
    <w:rsid w:val="00BF3B72"/>
    <w:rsid w:val="00BF4A7E"/>
    <w:rsid w:val="00BF691E"/>
    <w:rsid w:val="00BF6A29"/>
    <w:rsid w:val="00BF7A5F"/>
    <w:rsid w:val="00C018A6"/>
    <w:rsid w:val="00C01A5C"/>
    <w:rsid w:val="00C02828"/>
    <w:rsid w:val="00C033C8"/>
    <w:rsid w:val="00C03426"/>
    <w:rsid w:val="00C0405F"/>
    <w:rsid w:val="00C04459"/>
    <w:rsid w:val="00C06664"/>
    <w:rsid w:val="00C06857"/>
    <w:rsid w:val="00C10B0E"/>
    <w:rsid w:val="00C11EF3"/>
    <w:rsid w:val="00C145EB"/>
    <w:rsid w:val="00C162FD"/>
    <w:rsid w:val="00C16959"/>
    <w:rsid w:val="00C16A11"/>
    <w:rsid w:val="00C232B2"/>
    <w:rsid w:val="00C2530B"/>
    <w:rsid w:val="00C25B12"/>
    <w:rsid w:val="00C262A9"/>
    <w:rsid w:val="00C26639"/>
    <w:rsid w:val="00C30F39"/>
    <w:rsid w:val="00C3235B"/>
    <w:rsid w:val="00C32C94"/>
    <w:rsid w:val="00C37878"/>
    <w:rsid w:val="00C37E10"/>
    <w:rsid w:val="00C41B12"/>
    <w:rsid w:val="00C41BE7"/>
    <w:rsid w:val="00C4216A"/>
    <w:rsid w:val="00C437E0"/>
    <w:rsid w:val="00C43B9C"/>
    <w:rsid w:val="00C43C2A"/>
    <w:rsid w:val="00C43E01"/>
    <w:rsid w:val="00C45102"/>
    <w:rsid w:val="00C4670E"/>
    <w:rsid w:val="00C46868"/>
    <w:rsid w:val="00C47279"/>
    <w:rsid w:val="00C47BD2"/>
    <w:rsid w:val="00C47D60"/>
    <w:rsid w:val="00C47D75"/>
    <w:rsid w:val="00C513E2"/>
    <w:rsid w:val="00C52C7A"/>
    <w:rsid w:val="00C52DE0"/>
    <w:rsid w:val="00C53E5D"/>
    <w:rsid w:val="00C55CEB"/>
    <w:rsid w:val="00C6112D"/>
    <w:rsid w:val="00C628FA"/>
    <w:rsid w:val="00C64C87"/>
    <w:rsid w:val="00C64EED"/>
    <w:rsid w:val="00C66B47"/>
    <w:rsid w:val="00C67F6F"/>
    <w:rsid w:val="00C70F4B"/>
    <w:rsid w:val="00C7180A"/>
    <w:rsid w:val="00C71980"/>
    <w:rsid w:val="00C72953"/>
    <w:rsid w:val="00C74375"/>
    <w:rsid w:val="00C77E3E"/>
    <w:rsid w:val="00C81653"/>
    <w:rsid w:val="00C84958"/>
    <w:rsid w:val="00C85859"/>
    <w:rsid w:val="00C87560"/>
    <w:rsid w:val="00C876A1"/>
    <w:rsid w:val="00C87D45"/>
    <w:rsid w:val="00C90E03"/>
    <w:rsid w:val="00C94115"/>
    <w:rsid w:val="00C948D1"/>
    <w:rsid w:val="00C972CE"/>
    <w:rsid w:val="00CA101B"/>
    <w:rsid w:val="00CA2855"/>
    <w:rsid w:val="00CB0276"/>
    <w:rsid w:val="00CB0E4A"/>
    <w:rsid w:val="00CB304B"/>
    <w:rsid w:val="00CB3B8E"/>
    <w:rsid w:val="00CB489B"/>
    <w:rsid w:val="00CB4C12"/>
    <w:rsid w:val="00CB4D9A"/>
    <w:rsid w:val="00CB5BBB"/>
    <w:rsid w:val="00CB5D49"/>
    <w:rsid w:val="00CB6898"/>
    <w:rsid w:val="00CB7EE3"/>
    <w:rsid w:val="00CC3243"/>
    <w:rsid w:val="00CC3AB5"/>
    <w:rsid w:val="00CC46EF"/>
    <w:rsid w:val="00CC75D8"/>
    <w:rsid w:val="00CC7BB2"/>
    <w:rsid w:val="00CD0987"/>
    <w:rsid w:val="00CD179A"/>
    <w:rsid w:val="00CD552D"/>
    <w:rsid w:val="00CE0974"/>
    <w:rsid w:val="00CE0ADC"/>
    <w:rsid w:val="00CE1B9A"/>
    <w:rsid w:val="00CE2BEF"/>
    <w:rsid w:val="00CE38AA"/>
    <w:rsid w:val="00CE4C6E"/>
    <w:rsid w:val="00CE57BD"/>
    <w:rsid w:val="00CE6740"/>
    <w:rsid w:val="00CE6845"/>
    <w:rsid w:val="00CE7178"/>
    <w:rsid w:val="00CE72A9"/>
    <w:rsid w:val="00CF300D"/>
    <w:rsid w:val="00CF3F97"/>
    <w:rsid w:val="00D007E0"/>
    <w:rsid w:val="00D03868"/>
    <w:rsid w:val="00D03C4D"/>
    <w:rsid w:val="00D066B0"/>
    <w:rsid w:val="00D072E2"/>
    <w:rsid w:val="00D0732E"/>
    <w:rsid w:val="00D1147E"/>
    <w:rsid w:val="00D13FD4"/>
    <w:rsid w:val="00D14CC1"/>
    <w:rsid w:val="00D174AC"/>
    <w:rsid w:val="00D2406A"/>
    <w:rsid w:val="00D266ED"/>
    <w:rsid w:val="00D26709"/>
    <w:rsid w:val="00D3121C"/>
    <w:rsid w:val="00D32937"/>
    <w:rsid w:val="00D333D4"/>
    <w:rsid w:val="00D340D8"/>
    <w:rsid w:val="00D34C30"/>
    <w:rsid w:val="00D35B7F"/>
    <w:rsid w:val="00D36136"/>
    <w:rsid w:val="00D37745"/>
    <w:rsid w:val="00D37AA1"/>
    <w:rsid w:val="00D37B11"/>
    <w:rsid w:val="00D424FB"/>
    <w:rsid w:val="00D428A1"/>
    <w:rsid w:val="00D4340A"/>
    <w:rsid w:val="00D439A8"/>
    <w:rsid w:val="00D43AA9"/>
    <w:rsid w:val="00D44A3A"/>
    <w:rsid w:val="00D50700"/>
    <w:rsid w:val="00D50E20"/>
    <w:rsid w:val="00D55356"/>
    <w:rsid w:val="00D61520"/>
    <w:rsid w:val="00D630DC"/>
    <w:rsid w:val="00D636AF"/>
    <w:rsid w:val="00D63AFE"/>
    <w:rsid w:val="00D65197"/>
    <w:rsid w:val="00D65E5F"/>
    <w:rsid w:val="00D70BA8"/>
    <w:rsid w:val="00D71529"/>
    <w:rsid w:val="00D73F0E"/>
    <w:rsid w:val="00D76AF6"/>
    <w:rsid w:val="00D775ED"/>
    <w:rsid w:val="00D776D4"/>
    <w:rsid w:val="00D77990"/>
    <w:rsid w:val="00D82D27"/>
    <w:rsid w:val="00D8372A"/>
    <w:rsid w:val="00D842C1"/>
    <w:rsid w:val="00D8473F"/>
    <w:rsid w:val="00D850B9"/>
    <w:rsid w:val="00D852B0"/>
    <w:rsid w:val="00D86866"/>
    <w:rsid w:val="00D87F87"/>
    <w:rsid w:val="00D93CEE"/>
    <w:rsid w:val="00D943E9"/>
    <w:rsid w:val="00D95411"/>
    <w:rsid w:val="00D9601D"/>
    <w:rsid w:val="00D962F9"/>
    <w:rsid w:val="00D9672A"/>
    <w:rsid w:val="00DA0B24"/>
    <w:rsid w:val="00DA405C"/>
    <w:rsid w:val="00DA41BD"/>
    <w:rsid w:val="00DB58F8"/>
    <w:rsid w:val="00DC14E1"/>
    <w:rsid w:val="00DC34BB"/>
    <w:rsid w:val="00DC39F7"/>
    <w:rsid w:val="00DC50EC"/>
    <w:rsid w:val="00DC55E1"/>
    <w:rsid w:val="00DC6450"/>
    <w:rsid w:val="00DC73E9"/>
    <w:rsid w:val="00DC7428"/>
    <w:rsid w:val="00DC7FE9"/>
    <w:rsid w:val="00DD0040"/>
    <w:rsid w:val="00DD10FE"/>
    <w:rsid w:val="00DD164D"/>
    <w:rsid w:val="00DD1A2D"/>
    <w:rsid w:val="00DD1AA1"/>
    <w:rsid w:val="00DD2897"/>
    <w:rsid w:val="00DD2F23"/>
    <w:rsid w:val="00DD3338"/>
    <w:rsid w:val="00DD74F5"/>
    <w:rsid w:val="00DE26B3"/>
    <w:rsid w:val="00DE30F3"/>
    <w:rsid w:val="00DE35E6"/>
    <w:rsid w:val="00DE44FF"/>
    <w:rsid w:val="00DE46C0"/>
    <w:rsid w:val="00DE491B"/>
    <w:rsid w:val="00DF042E"/>
    <w:rsid w:val="00DF33AD"/>
    <w:rsid w:val="00DF4EE0"/>
    <w:rsid w:val="00DF61A7"/>
    <w:rsid w:val="00DF646A"/>
    <w:rsid w:val="00E00375"/>
    <w:rsid w:val="00E01093"/>
    <w:rsid w:val="00E0250C"/>
    <w:rsid w:val="00E02CBD"/>
    <w:rsid w:val="00E0520D"/>
    <w:rsid w:val="00E05CF1"/>
    <w:rsid w:val="00E0782A"/>
    <w:rsid w:val="00E1124D"/>
    <w:rsid w:val="00E12AEB"/>
    <w:rsid w:val="00E1382A"/>
    <w:rsid w:val="00E1461F"/>
    <w:rsid w:val="00E21E27"/>
    <w:rsid w:val="00E24995"/>
    <w:rsid w:val="00E24DCF"/>
    <w:rsid w:val="00E2536B"/>
    <w:rsid w:val="00E25F08"/>
    <w:rsid w:val="00E2610F"/>
    <w:rsid w:val="00E278B5"/>
    <w:rsid w:val="00E27AC5"/>
    <w:rsid w:val="00E33363"/>
    <w:rsid w:val="00E33D76"/>
    <w:rsid w:val="00E341C3"/>
    <w:rsid w:val="00E34AE5"/>
    <w:rsid w:val="00E37C22"/>
    <w:rsid w:val="00E411AE"/>
    <w:rsid w:val="00E41350"/>
    <w:rsid w:val="00E419CE"/>
    <w:rsid w:val="00E432DE"/>
    <w:rsid w:val="00E438B4"/>
    <w:rsid w:val="00E529C7"/>
    <w:rsid w:val="00E52A0B"/>
    <w:rsid w:val="00E539AB"/>
    <w:rsid w:val="00E55937"/>
    <w:rsid w:val="00E56E96"/>
    <w:rsid w:val="00E57308"/>
    <w:rsid w:val="00E57B6D"/>
    <w:rsid w:val="00E57C65"/>
    <w:rsid w:val="00E606B6"/>
    <w:rsid w:val="00E64BD0"/>
    <w:rsid w:val="00E67C3F"/>
    <w:rsid w:val="00E745B2"/>
    <w:rsid w:val="00E80BE2"/>
    <w:rsid w:val="00E8248E"/>
    <w:rsid w:val="00E82743"/>
    <w:rsid w:val="00E82ABE"/>
    <w:rsid w:val="00E90DA5"/>
    <w:rsid w:val="00E90DD0"/>
    <w:rsid w:val="00E90E60"/>
    <w:rsid w:val="00E9317A"/>
    <w:rsid w:val="00E93339"/>
    <w:rsid w:val="00E9403E"/>
    <w:rsid w:val="00E94CB1"/>
    <w:rsid w:val="00E955DC"/>
    <w:rsid w:val="00E958ED"/>
    <w:rsid w:val="00E97BF0"/>
    <w:rsid w:val="00EA422F"/>
    <w:rsid w:val="00EA68D6"/>
    <w:rsid w:val="00EA6C36"/>
    <w:rsid w:val="00EA6EB4"/>
    <w:rsid w:val="00EA70E9"/>
    <w:rsid w:val="00EB053F"/>
    <w:rsid w:val="00EB066A"/>
    <w:rsid w:val="00EB0A89"/>
    <w:rsid w:val="00EB25DF"/>
    <w:rsid w:val="00EB5FEF"/>
    <w:rsid w:val="00EB6A41"/>
    <w:rsid w:val="00EB6FE7"/>
    <w:rsid w:val="00EB70E5"/>
    <w:rsid w:val="00EC41E2"/>
    <w:rsid w:val="00EC4253"/>
    <w:rsid w:val="00EC5108"/>
    <w:rsid w:val="00EC5780"/>
    <w:rsid w:val="00EC5FB7"/>
    <w:rsid w:val="00EC725C"/>
    <w:rsid w:val="00ED1033"/>
    <w:rsid w:val="00ED2737"/>
    <w:rsid w:val="00ED2B5B"/>
    <w:rsid w:val="00ED3BF8"/>
    <w:rsid w:val="00ED6189"/>
    <w:rsid w:val="00ED63F0"/>
    <w:rsid w:val="00ED7330"/>
    <w:rsid w:val="00EE3054"/>
    <w:rsid w:val="00EE402C"/>
    <w:rsid w:val="00EE5AC2"/>
    <w:rsid w:val="00EE5EDC"/>
    <w:rsid w:val="00EF03A4"/>
    <w:rsid w:val="00EF0907"/>
    <w:rsid w:val="00EF0DE9"/>
    <w:rsid w:val="00EF347C"/>
    <w:rsid w:val="00EF3DCF"/>
    <w:rsid w:val="00EF5993"/>
    <w:rsid w:val="00EF6398"/>
    <w:rsid w:val="00EF6ECF"/>
    <w:rsid w:val="00F01C74"/>
    <w:rsid w:val="00F03B16"/>
    <w:rsid w:val="00F04C1E"/>
    <w:rsid w:val="00F07848"/>
    <w:rsid w:val="00F123B2"/>
    <w:rsid w:val="00F12AEA"/>
    <w:rsid w:val="00F155E9"/>
    <w:rsid w:val="00F178B3"/>
    <w:rsid w:val="00F17E5D"/>
    <w:rsid w:val="00F2008E"/>
    <w:rsid w:val="00F205A0"/>
    <w:rsid w:val="00F22296"/>
    <w:rsid w:val="00F23625"/>
    <w:rsid w:val="00F24340"/>
    <w:rsid w:val="00F24DAE"/>
    <w:rsid w:val="00F25828"/>
    <w:rsid w:val="00F27125"/>
    <w:rsid w:val="00F273F3"/>
    <w:rsid w:val="00F30513"/>
    <w:rsid w:val="00F30BAD"/>
    <w:rsid w:val="00F330F4"/>
    <w:rsid w:val="00F33315"/>
    <w:rsid w:val="00F33E43"/>
    <w:rsid w:val="00F3461F"/>
    <w:rsid w:val="00F34A83"/>
    <w:rsid w:val="00F34B76"/>
    <w:rsid w:val="00F36737"/>
    <w:rsid w:val="00F37756"/>
    <w:rsid w:val="00F379C2"/>
    <w:rsid w:val="00F37DE6"/>
    <w:rsid w:val="00F4086A"/>
    <w:rsid w:val="00F451EB"/>
    <w:rsid w:val="00F45556"/>
    <w:rsid w:val="00F46287"/>
    <w:rsid w:val="00F52429"/>
    <w:rsid w:val="00F537E5"/>
    <w:rsid w:val="00F5392F"/>
    <w:rsid w:val="00F53E22"/>
    <w:rsid w:val="00F5465C"/>
    <w:rsid w:val="00F546BB"/>
    <w:rsid w:val="00F5563E"/>
    <w:rsid w:val="00F6009C"/>
    <w:rsid w:val="00F612DC"/>
    <w:rsid w:val="00F61931"/>
    <w:rsid w:val="00F678E8"/>
    <w:rsid w:val="00F70A27"/>
    <w:rsid w:val="00F70F6F"/>
    <w:rsid w:val="00F717D3"/>
    <w:rsid w:val="00F719D5"/>
    <w:rsid w:val="00F764BC"/>
    <w:rsid w:val="00F8174A"/>
    <w:rsid w:val="00F82B0F"/>
    <w:rsid w:val="00F85EC2"/>
    <w:rsid w:val="00F87CEC"/>
    <w:rsid w:val="00F90E08"/>
    <w:rsid w:val="00F93D44"/>
    <w:rsid w:val="00F94037"/>
    <w:rsid w:val="00F96AC2"/>
    <w:rsid w:val="00FA1028"/>
    <w:rsid w:val="00FA27C1"/>
    <w:rsid w:val="00FA2A95"/>
    <w:rsid w:val="00FA2ADF"/>
    <w:rsid w:val="00FA52DF"/>
    <w:rsid w:val="00FA7C23"/>
    <w:rsid w:val="00FB3657"/>
    <w:rsid w:val="00FB3CC7"/>
    <w:rsid w:val="00FB5F6F"/>
    <w:rsid w:val="00FB5F71"/>
    <w:rsid w:val="00FB67B6"/>
    <w:rsid w:val="00FB691D"/>
    <w:rsid w:val="00FC25F2"/>
    <w:rsid w:val="00FC28A5"/>
    <w:rsid w:val="00FC7168"/>
    <w:rsid w:val="00FC7471"/>
    <w:rsid w:val="00FD28C4"/>
    <w:rsid w:val="00FD5552"/>
    <w:rsid w:val="00FD73AA"/>
    <w:rsid w:val="00FD7AD7"/>
    <w:rsid w:val="00FE0343"/>
    <w:rsid w:val="00FE323E"/>
    <w:rsid w:val="00FE4A0F"/>
    <w:rsid w:val="00FE51DC"/>
    <w:rsid w:val="00FE6B05"/>
    <w:rsid w:val="00FF1A7D"/>
    <w:rsid w:val="00FF1E19"/>
    <w:rsid w:val="00FF22A8"/>
    <w:rsid w:val="00FF7B7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EFBD2"/>
  <w15:docId w15:val="{FEC87EDB-4C8B-444A-A11A-F40C232C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F6E"/>
    <w:rPr>
      <w:sz w:val="24"/>
      <w:szCs w:val="24"/>
      <w:lang w:val="es-ES_tradnl" w:eastAsia="en-US"/>
    </w:rPr>
  </w:style>
  <w:style w:type="paragraph" w:styleId="Ttulo1">
    <w:name w:val="heading 1"/>
    <w:aliases w:val="Document Header1"/>
    <w:basedOn w:val="Normal"/>
    <w:next w:val="Normal"/>
    <w:link w:val="Ttulo1Car"/>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qFormat/>
    <w:rsid w:val="00A40400"/>
    <w:pPr>
      <w:jc w:val="center"/>
    </w:pPr>
    <w:rPr>
      <w:sz w:val="72"/>
    </w:rPr>
  </w:style>
  <w:style w:type="paragraph" w:customStyle="1" w:styleId="Outline">
    <w:name w:val="Outline"/>
    <w:basedOn w:val="Normal"/>
    <w:qFormat/>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rsid w:val="00A40400"/>
    <w:pPr>
      <w:ind w:left="180" w:hanging="180"/>
    </w:pPr>
    <w:rPr>
      <w:sz w:val="20"/>
      <w:szCs w:val="20"/>
    </w:rPr>
  </w:style>
  <w:style w:type="character" w:styleId="Refdenotaalpie">
    <w:name w:val="footnote reference"/>
    <w:aliases w:val="Ref,de nota al pie,titulo 2,Style 24,pie pddes"/>
    <w:uiPriority w:val="99"/>
    <w:rsid w:val="00A40400"/>
    <w:rPr>
      <w:vertAlign w:val="superscript"/>
    </w:rPr>
  </w:style>
  <w:style w:type="character" w:styleId="Hipervnculovisitado">
    <w:name w:val="FollowedHyperlink"/>
    <w:uiPriority w:val="99"/>
    <w:rsid w:val="00A40400"/>
    <w:rPr>
      <w:color w:val="800080"/>
      <w:u w:val="single"/>
    </w:rPr>
  </w:style>
  <w:style w:type="paragraph" w:styleId="Sangradetextonormal">
    <w:name w:val="Body Text Indent"/>
    <w:basedOn w:val="Normal"/>
    <w:link w:val="SangradetextonormalCar"/>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uiPriority w:val="39"/>
    <w:rsid w:val="004D2B76"/>
    <w:pPr>
      <w:tabs>
        <w:tab w:val="left" w:pos="1440"/>
        <w:tab w:val="right" w:leader="dot" w:pos="9360"/>
      </w:tabs>
      <w:suppressAutoHyphens/>
      <w:spacing w:after="120"/>
      <w:ind w:left="1440" w:hanging="720"/>
    </w:pPr>
    <w:rPr>
      <w:rFonts w:ascii="Century Gothic" w:hAnsi="Century Gothic"/>
      <w:noProof/>
      <w:sz w:val="22"/>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link w:val="PiedepginaCar"/>
    <w:rsid w:val="00A40400"/>
    <w:pPr>
      <w:tabs>
        <w:tab w:val="center" w:pos="4320"/>
        <w:tab w:val="right" w:pos="8640"/>
      </w:tabs>
    </w:pPr>
  </w:style>
  <w:style w:type="paragraph" w:styleId="Textodeglobo">
    <w:name w:val="Balloon Text"/>
    <w:basedOn w:val="Normal"/>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uiPriority w:val="39"/>
    <w:qFormat/>
    <w:rsid w:val="000A5048"/>
    <w:pPr>
      <w:tabs>
        <w:tab w:val="left" w:pos="1440"/>
        <w:tab w:val="right" w:leader="dot" w:pos="9350"/>
      </w:tabs>
      <w:spacing w:before="80"/>
      <w:ind w:left="578"/>
      <w:jc w:val="both"/>
    </w:pPr>
    <w:rPr>
      <w:rFonts w:ascii="Century Gothic" w:hAnsi="Century Gothic"/>
      <w:b/>
      <w:noProof/>
      <w:sz w:val="22"/>
      <w:szCs w:val="36"/>
    </w:rPr>
  </w:style>
  <w:style w:type="paragraph" w:customStyle="1" w:styleId="SectionVHeading2">
    <w:name w:val="Section V Heading2"/>
    <w:basedOn w:val="Ttulo2"/>
    <w:link w:val="SectionVHeading2Car"/>
    <w:rsid w:val="00A40400"/>
  </w:style>
  <w:style w:type="paragraph" w:customStyle="1" w:styleId="SectionVHeading3">
    <w:name w:val="Section V Heading3"/>
    <w:basedOn w:val="Ttulo3"/>
    <w:link w:val="SectionVHeading3Car"/>
    <w:rsid w:val="00A40400"/>
    <w:pPr>
      <w:keepLines/>
    </w:pPr>
  </w:style>
  <w:style w:type="paragraph" w:styleId="TDC3">
    <w:name w:val="toc 3"/>
    <w:basedOn w:val="Normal"/>
    <w:next w:val="Normal"/>
    <w:autoRedefine/>
    <w:uiPriority w:val="39"/>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eastAsia="en-US"/>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link w:val="SectionIVH2Car"/>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uiPriority w:val="10"/>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uiPriority w:val="10"/>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eastAsia="en-US"/>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link w:val="Textocomentario"/>
    <w:uiPriority w:val="99"/>
    <w:semiHidden/>
    <w:rsid w:val="00E955DC"/>
    <w:rPr>
      <w:lang w:val="es-ES_tradnl"/>
    </w:rPr>
  </w:style>
  <w:style w:type="paragraph" w:styleId="Prrafodelista">
    <w:name w:val="List Paragraph"/>
    <w:aliases w:val="TIT 2 IND,tEXTO,Texto,Bullet 1,Bullet Number,Bullets,Celula,Citation List,FooterText,IN,List Bullet Mary,List Paragraph (numbered (a)),Liste 1,Numbered List Paragraph,References,ReferencesCxSpLast,Tit1,Use Case List Paragraph,lp1,본문(내용)"/>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Bullet 1 Car,Bullet Number Car,Bullets Car,Celula Car,Citation List Car,FooterText Car,IN Car,List Bullet Mary Car,List Paragraph (numbered (a)) Car,Liste 1 Car,Numbered List Paragraph Car,Tit1 Car"/>
    <w:link w:val="Prrafodelista"/>
    <w:uiPriority w:val="34"/>
    <w:qFormat/>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link w:val="Encabezado"/>
    <w:uiPriority w:val="99"/>
    <w:rsid w:val="00FB3657"/>
    <w:rPr>
      <w:lang w:val="es-ES_tradnl"/>
    </w:rPr>
  </w:style>
  <w:style w:type="character" w:customStyle="1" w:styleId="normaltextrun">
    <w:name w:val="normaltextrun"/>
    <w:basedOn w:val="Fuentedeprrafopredeter"/>
    <w:rsid w:val="001A720D"/>
  </w:style>
  <w:style w:type="paragraph" w:customStyle="1" w:styleId="Secciones">
    <w:name w:val="Secciones"/>
    <w:basedOn w:val="Ttulo1"/>
    <w:link w:val="SeccionesCar"/>
    <w:qFormat/>
    <w:rsid w:val="004E79D8"/>
    <w:pPr>
      <w:spacing w:before="0" w:after="120"/>
    </w:pPr>
    <w:rPr>
      <w:rFonts w:ascii="Century Gothic" w:hAnsi="Century Gothic"/>
      <w:sz w:val="22"/>
    </w:rPr>
  </w:style>
  <w:style w:type="character" w:customStyle="1" w:styleId="Ttulo1Car">
    <w:name w:val="Título 1 Car"/>
    <w:aliases w:val="Document Header1 Car"/>
    <w:link w:val="Ttulo1"/>
    <w:rsid w:val="00E0782A"/>
    <w:rPr>
      <w:rFonts w:ascii="Times New Roman Bold" w:hAnsi="Times New Roman Bold"/>
      <w:b/>
      <w:spacing w:val="-5"/>
      <w:sz w:val="36"/>
      <w:szCs w:val="24"/>
      <w:lang w:val="es-ES_tradnl"/>
    </w:rPr>
  </w:style>
  <w:style w:type="character" w:customStyle="1" w:styleId="SeccionesCar">
    <w:name w:val="Secciones Car"/>
    <w:link w:val="Secciones"/>
    <w:rsid w:val="004E79D8"/>
    <w:rPr>
      <w:rFonts w:ascii="Century Gothic" w:hAnsi="Century Gothic"/>
      <w:b/>
      <w:spacing w:val="-5"/>
      <w:sz w:val="22"/>
      <w:szCs w:val="24"/>
      <w:lang w:val="es-ES_tradnl"/>
    </w:rPr>
  </w:style>
  <w:style w:type="character" w:styleId="Textodelmarcadordeposicin">
    <w:name w:val="Placeholder Text"/>
    <w:uiPriority w:val="99"/>
    <w:semiHidden/>
    <w:rsid w:val="00ED6189"/>
    <w:rPr>
      <w:color w:val="666666"/>
    </w:rPr>
  </w:style>
  <w:style w:type="character" w:customStyle="1" w:styleId="Ttulo5Car">
    <w:name w:val="Título 5 Car"/>
    <w:link w:val="Ttulo5"/>
    <w:rsid w:val="000D1463"/>
    <w:rPr>
      <w:b/>
      <w:bCs/>
      <w:sz w:val="28"/>
      <w:szCs w:val="24"/>
      <w:lang w:val="es-ES_tradnl"/>
    </w:rPr>
  </w:style>
  <w:style w:type="paragraph" w:customStyle="1" w:styleId="SectionVHeading20">
    <w:name w:val="Section V. Heading 2"/>
    <w:basedOn w:val="Normal"/>
    <w:link w:val="SectionVHeading2Char"/>
    <w:rsid w:val="000D1463"/>
    <w:pPr>
      <w:spacing w:before="120" w:after="200"/>
      <w:jc w:val="center"/>
    </w:pPr>
    <w:rPr>
      <w:b/>
      <w:sz w:val="28"/>
      <w:szCs w:val="20"/>
    </w:rPr>
  </w:style>
  <w:style w:type="paragraph" w:customStyle="1" w:styleId="Head02">
    <w:name w:val="Head 0.2"/>
    <w:basedOn w:val="Ttulo1"/>
    <w:link w:val="Head02Char"/>
    <w:qFormat/>
    <w:rsid w:val="000D1463"/>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0D1463"/>
    <w:rPr>
      <w:rFonts w:ascii="Times New Roman Bold" w:hAnsi="Times New Roman Bold" w:cs="Arial"/>
      <w:b/>
      <w:smallCaps/>
      <w:color w:val="000000"/>
      <w:sz w:val="32"/>
      <w:szCs w:val="32"/>
    </w:rPr>
  </w:style>
  <w:style w:type="character" w:customStyle="1" w:styleId="SectionVHeading2Char">
    <w:name w:val="Section V. Heading 2 Char"/>
    <w:link w:val="SectionVHeading20"/>
    <w:rsid w:val="000D1463"/>
    <w:rPr>
      <w:b/>
      <w:sz w:val="28"/>
      <w:lang w:val="es-ES_tradnl"/>
    </w:rPr>
  </w:style>
  <w:style w:type="paragraph" w:customStyle="1" w:styleId="Formulariossecciones">
    <w:name w:val="Formularios secciones"/>
    <w:basedOn w:val="SectionVHeading20"/>
    <w:link w:val="FormulariosseccionesChar"/>
    <w:qFormat/>
    <w:rsid w:val="00420F47"/>
  </w:style>
  <w:style w:type="character" w:customStyle="1" w:styleId="FormulariosseccionesChar">
    <w:name w:val="Formularios secciones Char"/>
    <w:link w:val="Formulariossecciones"/>
    <w:rsid w:val="00420F47"/>
    <w:rPr>
      <w:b/>
      <w:sz w:val="28"/>
      <w:lang w:val="es-ES_tradnl"/>
    </w:rPr>
  </w:style>
  <w:style w:type="character" w:customStyle="1" w:styleId="SangradetextonormalCar">
    <w:name w:val="Sangría de texto normal Car"/>
    <w:link w:val="Sangradetextonormal"/>
    <w:rsid w:val="00D37B11"/>
    <w:rPr>
      <w:spacing w:val="-3"/>
      <w:sz w:val="24"/>
      <w:szCs w:val="24"/>
      <w:lang w:val="es-ES_tradnl"/>
    </w:rPr>
  </w:style>
  <w:style w:type="paragraph" w:customStyle="1" w:styleId="DatosdelProceso">
    <w:name w:val="Datos del Proceso"/>
    <w:basedOn w:val="Ttulo"/>
    <w:link w:val="DatosdelProcesoCar"/>
    <w:qFormat/>
    <w:rsid w:val="00883398"/>
    <w:pPr>
      <w:jc w:val="both"/>
    </w:pPr>
    <w:rPr>
      <w:rFonts w:ascii="Century Gothic" w:hAnsi="Century Gothic"/>
      <w:snapToGrid w:val="0"/>
      <w:sz w:val="22"/>
      <w:szCs w:val="22"/>
    </w:rPr>
  </w:style>
  <w:style w:type="character" w:customStyle="1" w:styleId="DatosdelProcesoCar">
    <w:name w:val="Datos del Proceso Car"/>
    <w:link w:val="DatosdelProceso"/>
    <w:rsid w:val="00883398"/>
    <w:rPr>
      <w:rFonts w:ascii="Century Gothic" w:hAnsi="Century Gothic"/>
      <w:b/>
      <w:snapToGrid w:val="0"/>
      <w:color w:val="000000"/>
      <w:spacing w:val="14"/>
      <w:sz w:val="22"/>
      <w:szCs w:val="22"/>
      <w:lang w:val="es-ES_tradnl"/>
    </w:rPr>
  </w:style>
  <w:style w:type="paragraph" w:customStyle="1" w:styleId="IAOs0">
    <w:name w:val="IAO´s"/>
    <w:basedOn w:val="Ttulo3"/>
    <w:link w:val="IAOsCar"/>
    <w:qFormat/>
    <w:rsid w:val="004D2B76"/>
    <w:pPr>
      <w:spacing w:after="120"/>
    </w:pPr>
    <w:rPr>
      <w:rFonts w:ascii="Century Gothic" w:hAnsi="Century Gothic"/>
      <w:sz w:val="22"/>
      <w:szCs w:val="22"/>
    </w:rPr>
  </w:style>
  <w:style w:type="character" w:customStyle="1" w:styleId="Ttulo3Car">
    <w:name w:val="Título 3 Car"/>
    <w:aliases w:val="Section Header3 Car"/>
    <w:link w:val="Ttulo3"/>
    <w:rsid w:val="004D2B76"/>
    <w:rPr>
      <w:b/>
      <w:bCs/>
      <w:sz w:val="24"/>
      <w:szCs w:val="24"/>
      <w:lang w:val="es-ES_tradnl"/>
    </w:rPr>
  </w:style>
  <w:style w:type="character" w:customStyle="1" w:styleId="IAOsCar">
    <w:name w:val="IAO´s Car"/>
    <w:link w:val="IAOs0"/>
    <w:rsid w:val="004D2B76"/>
    <w:rPr>
      <w:rFonts w:ascii="Century Gothic" w:hAnsi="Century Gothic"/>
      <w:b/>
      <w:bCs/>
      <w:sz w:val="22"/>
      <w:szCs w:val="22"/>
      <w:lang w:val="es-ES_tradnl"/>
    </w:rPr>
  </w:style>
  <w:style w:type="paragraph" w:customStyle="1" w:styleId="Subsecciones">
    <w:name w:val="Subsecciones"/>
    <w:basedOn w:val="Ttulo2"/>
    <w:link w:val="SubseccionesCar"/>
    <w:qFormat/>
    <w:rsid w:val="004D2B76"/>
    <w:pPr>
      <w:keepNext w:val="0"/>
      <w:spacing w:before="0" w:after="120"/>
    </w:pPr>
    <w:rPr>
      <w:rFonts w:ascii="Century Gothic" w:hAnsi="Century Gothic"/>
      <w:sz w:val="22"/>
      <w:szCs w:val="22"/>
    </w:rPr>
  </w:style>
  <w:style w:type="character" w:customStyle="1" w:styleId="Ttulo2Car">
    <w:name w:val="Título 2 Car"/>
    <w:aliases w:val="Title Header2 Car"/>
    <w:link w:val="Ttulo2"/>
    <w:rsid w:val="004D2B76"/>
    <w:rPr>
      <w:rFonts w:ascii="Times New Roman Bold" w:hAnsi="Times New Roman Bold"/>
      <w:b/>
      <w:sz w:val="28"/>
      <w:szCs w:val="24"/>
      <w:lang w:val="es-ES_tradnl"/>
    </w:rPr>
  </w:style>
  <w:style w:type="character" w:customStyle="1" w:styleId="SubseccionesCar">
    <w:name w:val="Subsecciones Car"/>
    <w:link w:val="Subsecciones"/>
    <w:rsid w:val="004D2B76"/>
    <w:rPr>
      <w:rFonts w:ascii="Century Gothic" w:hAnsi="Century Gothic"/>
      <w:b/>
      <w:sz w:val="22"/>
      <w:szCs w:val="22"/>
      <w:lang w:val="es-ES_tradnl"/>
    </w:rPr>
  </w:style>
  <w:style w:type="paragraph" w:customStyle="1" w:styleId="Formularios">
    <w:name w:val="Formularios"/>
    <w:basedOn w:val="SectionIVH2"/>
    <w:link w:val="FormulariosCar"/>
    <w:qFormat/>
    <w:rsid w:val="00EC5108"/>
    <w:pPr>
      <w:numPr>
        <w:numId w:val="18"/>
      </w:numPr>
      <w:spacing w:before="0" w:after="120"/>
    </w:pPr>
    <w:rPr>
      <w:rFonts w:ascii="Century Gothic" w:hAnsi="Century Gothic"/>
      <w:sz w:val="22"/>
      <w:szCs w:val="22"/>
    </w:rPr>
  </w:style>
  <w:style w:type="character" w:customStyle="1" w:styleId="SectionIVH2Car">
    <w:name w:val="Section IV H2 Car"/>
    <w:link w:val="SectionIVH2"/>
    <w:rsid w:val="00EC5108"/>
    <w:rPr>
      <w:rFonts w:ascii="Times New Roman Bold" w:hAnsi="Times New Roman Bold"/>
      <w:b/>
      <w:sz w:val="28"/>
      <w:szCs w:val="24"/>
      <w:lang w:val="es-ES_tradnl"/>
    </w:rPr>
  </w:style>
  <w:style w:type="character" w:customStyle="1" w:styleId="FormulariosCar">
    <w:name w:val="Formularios Car"/>
    <w:link w:val="Formularios"/>
    <w:rsid w:val="00EC5108"/>
    <w:rPr>
      <w:rFonts w:ascii="Century Gothic" w:hAnsi="Century Gothic"/>
      <w:b/>
      <w:sz w:val="22"/>
      <w:szCs w:val="22"/>
      <w:lang w:val="es-ES_tradnl" w:eastAsia="en-US"/>
    </w:rPr>
  </w:style>
  <w:style w:type="paragraph" w:customStyle="1" w:styleId="CContrato">
    <w:name w:val="CContrato"/>
    <w:basedOn w:val="SectionVHeading3"/>
    <w:link w:val="CContratoCar"/>
    <w:qFormat/>
    <w:rsid w:val="00EC5108"/>
    <w:pPr>
      <w:numPr>
        <w:numId w:val="43"/>
      </w:numPr>
      <w:spacing w:after="120"/>
    </w:pPr>
    <w:rPr>
      <w:rFonts w:ascii="Century Gothic" w:hAnsi="Century Gothic"/>
      <w:sz w:val="22"/>
      <w:szCs w:val="22"/>
    </w:rPr>
  </w:style>
  <w:style w:type="character" w:customStyle="1" w:styleId="SectionVHeading3Car">
    <w:name w:val="Section V Heading3 Car"/>
    <w:link w:val="SectionVHeading3"/>
    <w:rsid w:val="00EC5108"/>
    <w:rPr>
      <w:b/>
      <w:bCs/>
      <w:sz w:val="24"/>
      <w:szCs w:val="24"/>
      <w:lang w:val="es-ES_tradnl"/>
    </w:rPr>
  </w:style>
  <w:style w:type="character" w:customStyle="1" w:styleId="CContratoCar">
    <w:name w:val="CContrato Car"/>
    <w:link w:val="CContrato"/>
    <w:rsid w:val="00EC5108"/>
    <w:rPr>
      <w:rFonts w:ascii="Century Gothic" w:hAnsi="Century Gothic"/>
      <w:b/>
      <w:bCs/>
      <w:sz w:val="22"/>
      <w:szCs w:val="22"/>
      <w:lang w:val="es-ES_tradnl" w:eastAsia="en-US"/>
    </w:rPr>
  </w:style>
  <w:style w:type="paragraph" w:customStyle="1" w:styleId="SContrato">
    <w:name w:val="SContrato"/>
    <w:basedOn w:val="SectionVHeading2"/>
    <w:link w:val="SContratoCar"/>
    <w:qFormat/>
    <w:rsid w:val="00EC5108"/>
    <w:pPr>
      <w:spacing w:before="0" w:after="120"/>
    </w:pPr>
    <w:rPr>
      <w:rFonts w:ascii="Century Gothic" w:hAnsi="Century Gothic"/>
      <w:sz w:val="22"/>
      <w:szCs w:val="22"/>
    </w:rPr>
  </w:style>
  <w:style w:type="character" w:customStyle="1" w:styleId="SectionVHeading2Car">
    <w:name w:val="Section V Heading2 Car"/>
    <w:link w:val="SectionVHeading2"/>
    <w:rsid w:val="00EC5108"/>
    <w:rPr>
      <w:rFonts w:ascii="Times New Roman Bold" w:hAnsi="Times New Roman Bold"/>
      <w:b/>
      <w:sz w:val="28"/>
      <w:szCs w:val="24"/>
      <w:lang w:val="es-ES_tradnl"/>
    </w:rPr>
  </w:style>
  <w:style w:type="character" w:customStyle="1" w:styleId="SContratoCar">
    <w:name w:val="SContrato Car"/>
    <w:link w:val="SContrato"/>
    <w:rsid w:val="00EC5108"/>
    <w:rPr>
      <w:rFonts w:ascii="Century Gothic" w:hAnsi="Century Gothic"/>
      <w:b/>
      <w:sz w:val="22"/>
      <w:szCs w:val="22"/>
      <w:lang w:val="es-ES_tradnl"/>
    </w:rPr>
  </w:style>
  <w:style w:type="paragraph" w:customStyle="1" w:styleId="IAOS">
    <w:name w:val="IAOS"/>
    <w:basedOn w:val="IAOs0"/>
    <w:link w:val="IAOSCar0"/>
    <w:qFormat/>
    <w:rsid w:val="0018319C"/>
    <w:pPr>
      <w:numPr>
        <w:numId w:val="44"/>
      </w:numPr>
    </w:pPr>
  </w:style>
  <w:style w:type="character" w:customStyle="1" w:styleId="IAOSCar0">
    <w:name w:val="IAOS Car"/>
    <w:link w:val="IAOS"/>
    <w:rsid w:val="0018319C"/>
    <w:rPr>
      <w:rFonts w:ascii="Century Gothic" w:hAnsi="Century Gothic"/>
      <w:b/>
      <w:bCs/>
      <w:sz w:val="22"/>
      <w:szCs w:val="22"/>
      <w:lang w:val="es-ES_tradnl" w:eastAsia="en-US"/>
    </w:rPr>
  </w:style>
  <w:style w:type="table" w:styleId="Tablaconcuadrcula">
    <w:name w:val="Table Grid"/>
    <w:basedOn w:val="Tablanormal"/>
    <w:rsid w:val="00E33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697868"/>
    <w:rPr>
      <w:sz w:val="24"/>
      <w:szCs w:val="24"/>
      <w:lang w:val="es-ES_tradnl"/>
    </w:rPr>
  </w:style>
  <w:style w:type="paragraph" w:customStyle="1" w:styleId="msonormal0">
    <w:name w:val="msonormal"/>
    <w:basedOn w:val="Normal"/>
    <w:rsid w:val="00697868"/>
    <w:pPr>
      <w:spacing w:before="100" w:beforeAutospacing="1" w:after="100" w:afterAutospacing="1"/>
    </w:pPr>
    <w:rPr>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44642">
      <w:bodyDiv w:val="1"/>
      <w:marLeft w:val="0"/>
      <w:marRight w:val="0"/>
      <w:marTop w:val="0"/>
      <w:marBottom w:val="0"/>
      <w:divBdr>
        <w:top w:val="none" w:sz="0" w:space="0" w:color="auto"/>
        <w:left w:val="none" w:sz="0" w:space="0" w:color="auto"/>
        <w:bottom w:val="none" w:sz="0" w:space="0" w:color="auto"/>
        <w:right w:val="none" w:sz="0" w:space="0" w:color="auto"/>
      </w:divBdr>
    </w:div>
    <w:div w:id="345405344">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64809618">
      <w:bodyDiv w:val="1"/>
      <w:marLeft w:val="0"/>
      <w:marRight w:val="0"/>
      <w:marTop w:val="0"/>
      <w:marBottom w:val="0"/>
      <w:divBdr>
        <w:top w:val="none" w:sz="0" w:space="0" w:color="auto"/>
        <w:left w:val="none" w:sz="0" w:space="0" w:color="auto"/>
        <w:bottom w:val="none" w:sz="0" w:space="0" w:color="auto"/>
        <w:right w:val="none" w:sz="0" w:space="0" w:color="auto"/>
      </w:divBdr>
    </w:div>
    <w:div w:id="514924091">
      <w:bodyDiv w:val="1"/>
      <w:marLeft w:val="0"/>
      <w:marRight w:val="0"/>
      <w:marTop w:val="0"/>
      <w:marBottom w:val="0"/>
      <w:divBdr>
        <w:top w:val="none" w:sz="0" w:space="0" w:color="auto"/>
        <w:left w:val="none" w:sz="0" w:space="0" w:color="auto"/>
        <w:bottom w:val="none" w:sz="0" w:space="0" w:color="auto"/>
        <w:right w:val="none" w:sz="0" w:space="0" w:color="auto"/>
      </w:divBdr>
    </w:div>
    <w:div w:id="526991599">
      <w:bodyDiv w:val="1"/>
      <w:marLeft w:val="0"/>
      <w:marRight w:val="0"/>
      <w:marTop w:val="0"/>
      <w:marBottom w:val="0"/>
      <w:divBdr>
        <w:top w:val="none" w:sz="0" w:space="0" w:color="auto"/>
        <w:left w:val="none" w:sz="0" w:space="0" w:color="auto"/>
        <w:bottom w:val="none" w:sz="0" w:space="0" w:color="auto"/>
        <w:right w:val="none" w:sz="0" w:space="0" w:color="auto"/>
      </w:divBdr>
    </w:div>
    <w:div w:id="692611567">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96015320">
      <w:bodyDiv w:val="1"/>
      <w:marLeft w:val="0"/>
      <w:marRight w:val="0"/>
      <w:marTop w:val="0"/>
      <w:marBottom w:val="0"/>
      <w:divBdr>
        <w:top w:val="none" w:sz="0" w:space="0" w:color="auto"/>
        <w:left w:val="none" w:sz="0" w:space="0" w:color="auto"/>
        <w:bottom w:val="none" w:sz="0" w:space="0" w:color="auto"/>
        <w:right w:val="none" w:sz="0" w:space="0" w:color="auto"/>
      </w:divBdr>
    </w:div>
    <w:div w:id="956639435">
      <w:bodyDiv w:val="1"/>
      <w:marLeft w:val="0"/>
      <w:marRight w:val="0"/>
      <w:marTop w:val="0"/>
      <w:marBottom w:val="0"/>
      <w:divBdr>
        <w:top w:val="none" w:sz="0" w:space="0" w:color="auto"/>
        <w:left w:val="none" w:sz="0" w:space="0" w:color="auto"/>
        <w:bottom w:val="none" w:sz="0" w:space="0" w:color="auto"/>
        <w:right w:val="none" w:sz="0" w:space="0" w:color="auto"/>
      </w:divBdr>
    </w:div>
    <w:div w:id="986544754">
      <w:bodyDiv w:val="1"/>
      <w:marLeft w:val="0"/>
      <w:marRight w:val="0"/>
      <w:marTop w:val="0"/>
      <w:marBottom w:val="0"/>
      <w:divBdr>
        <w:top w:val="none" w:sz="0" w:space="0" w:color="auto"/>
        <w:left w:val="none" w:sz="0" w:space="0" w:color="auto"/>
        <w:bottom w:val="none" w:sz="0" w:space="0" w:color="auto"/>
        <w:right w:val="none" w:sz="0" w:space="0" w:color="auto"/>
      </w:divBdr>
    </w:div>
    <w:div w:id="1087581140">
      <w:bodyDiv w:val="1"/>
      <w:marLeft w:val="0"/>
      <w:marRight w:val="0"/>
      <w:marTop w:val="0"/>
      <w:marBottom w:val="0"/>
      <w:divBdr>
        <w:top w:val="none" w:sz="0" w:space="0" w:color="auto"/>
        <w:left w:val="none" w:sz="0" w:space="0" w:color="auto"/>
        <w:bottom w:val="none" w:sz="0" w:space="0" w:color="auto"/>
        <w:right w:val="none" w:sz="0" w:space="0" w:color="auto"/>
      </w:divBdr>
    </w:div>
    <w:div w:id="1180047220">
      <w:bodyDiv w:val="1"/>
      <w:marLeft w:val="0"/>
      <w:marRight w:val="0"/>
      <w:marTop w:val="0"/>
      <w:marBottom w:val="0"/>
      <w:divBdr>
        <w:top w:val="none" w:sz="0" w:space="0" w:color="auto"/>
        <w:left w:val="none" w:sz="0" w:space="0" w:color="auto"/>
        <w:bottom w:val="none" w:sz="0" w:space="0" w:color="auto"/>
        <w:right w:val="none" w:sz="0" w:space="0" w:color="auto"/>
      </w:divBdr>
    </w:div>
    <w:div w:id="1244922553">
      <w:bodyDiv w:val="1"/>
      <w:marLeft w:val="0"/>
      <w:marRight w:val="0"/>
      <w:marTop w:val="0"/>
      <w:marBottom w:val="0"/>
      <w:divBdr>
        <w:top w:val="none" w:sz="0" w:space="0" w:color="auto"/>
        <w:left w:val="none" w:sz="0" w:space="0" w:color="auto"/>
        <w:bottom w:val="none" w:sz="0" w:space="0" w:color="auto"/>
        <w:right w:val="none" w:sz="0" w:space="0" w:color="auto"/>
      </w:divBdr>
    </w:div>
    <w:div w:id="1287731809">
      <w:bodyDiv w:val="1"/>
      <w:marLeft w:val="0"/>
      <w:marRight w:val="0"/>
      <w:marTop w:val="0"/>
      <w:marBottom w:val="0"/>
      <w:divBdr>
        <w:top w:val="none" w:sz="0" w:space="0" w:color="auto"/>
        <w:left w:val="none" w:sz="0" w:space="0" w:color="auto"/>
        <w:bottom w:val="none" w:sz="0" w:space="0" w:color="auto"/>
        <w:right w:val="none" w:sz="0" w:space="0" w:color="auto"/>
      </w:divBdr>
    </w:div>
    <w:div w:id="1441338744">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05124083">
      <w:bodyDiv w:val="1"/>
      <w:marLeft w:val="0"/>
      <w:marRight w:val="0"/>
      <w:marTop w:val="0"/>
      <w:marBottom w:val="0"/>
      <w:divBdr>
        <w:top w:val="none" w:sz="0" w:space="0" w:color="auto"/>
        <w:left w:val="none" w:sz="0" w:space="0" w:color="auto"/>
        <w:bottom w:val="none" w:sz="0" w:space="0" w:color="auto"/>
        <w:right w:val="none" w:sz="0" w:space="0" w:color="auto"/>
      </w:divBdr>
    </w:div>
    <w:div w:id="1511260841">
      <w:bodyDiv w:val="1"/>
      <w:marLeft w:val="0"/>
      <w:marRight w:val="0"/>
      <w:marTop w:val="0"/>
      <w:marBottom w:val="0"/>
      <w:divBdr>
        <w:top w:val="none" w:sz="0" w:space="0" w:color="auto"/>
        <w:left w:val="none" w:sz="0" w:space="0" w:color="auto"/>
        <w:bottom w:val="none" w:sz="0" w:space="0" w:color="auto"/>
        <w:right w:val="none" w:sz="0" w:space="0" w:color="auto"/>
      </w:divBdr>
    </w:div>
    <w:div w:id="1534611080">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68076464">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064987440">
      <w:bodyDiv w:val="1"/>
      <w:marLeft w:val="0"/>
      <w:marRight w:val="0"/>
      <w:marTop w:val="0"/>
      <w:marBottom w:val="0"/>
      <w:divBdr>
        <w:top w:val="none" w:sz="0" w:space="0" w:color="auto"/>
        <w:left w:val="none" w:sz="0" w:space="0" w:color="auto"/>
        <w:bottom w:val="none" w:sz="0" w:space="0" w:color="auto"/>
        <w:right w:val="none" w:sz="0" w:space="0" w:color="auto"/>
      </w:divBdr>
    </w:div>
    <w:div w:id="210279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yperlink" Target="https://drive.google.com/drive/folders/1CSxyo8HLjTiY0hOpZu9inS_ZTGB6nZeI?usp=drive_link" TargetMode="External"/><Relationship Id="rId47" Type="http://schemas.openxmlformats.org/officeDocument/2006/relationships/hyperlink" Target="https://docs.google.com/spreadsheets/d/1zvwRl1puXVvGX2cF3oeHN5V_oU1D5pr_/edit?usp=drive_link&amp;ouid=101288445605765785523&amp;rtpof=true&amp;sd=true" TargetMode="External"/><Relationship Id="rId50" Type="http://schemas.openxmlformats.org/officeDocument/2006/relationships/hyperlink" Target="https://docs.google.com/spreadsheets/d/1I7gzqqAeaJBanR6i_u2_i1k0w-uqyKip/edit?usp=drive_link&amp;ouid=101288445605765785523&amp;rtpof=true&amp;sd=true" TargetMode="External"/><Relationship Id="rId55" Type="http://schemas.openxmlformats.org/officeDocument/2006/relationships/header" Target="header29.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5.xml"/><Relationship Id="rId11" Type="http://schemas.openxmlformats.org/officeDocument/2006/relationships/webSettings" Target="webSettings.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yperlink" Target="https://drive.google.com/drive/folders/1Irn-_fa_7hNUxguiZzhSwKo-OXx0YIM2?usp=drive_link" TargetMode="External"/><Relationship Id="rId40" Type="http://schemas.openxmlformats.org/officeDocument/2006/relationships/hyperlink" Target="https://drive.google.com/drive/folders/10v8DhK0pLUejQSJw22Gig8DkLduwYTTb?usp=drive_link" TargetMode="External"/><Relationship Id="rId45" Type="http://schemas.openxmlformats.org/officeDocument/2006/relationships/header" Target="header23.xml"/><Relationship Id="rId53" Type="http://schemas.openxmlformats.org/officeDocument/2006/relationships/header" Target="header27.xml"/><Relationship Id="rId58" Type="http://schemas.openxmlformats.org/officeDocument/2006/relationships/hyperlink" Target="https://www.inclusion.gob.ec/acuerdos-y-convenios-mies/"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mailto:undb-miesbid@inclusion.gob.ec" TargetMode="Externa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yperlink" Target="https://drive.google.com/drive/folders/1FnsPV0P5PHCUlxCMab5P5ZTXAkqr30J6?usp=drive_link" TargetMode="External"/><Relationship Id="rId43" Type="http://schemas.openxmlformats.org/officeDocument/2006/relationships/hyperlink" Target="https://drive.google.com/drive/folders/1v-eza4Oo3Fvh9gKQEVs0EdLMFtaWzIMP?usp=drive_link" TargetMode="External"/><Relationship Id="rId48" Type="http://schemas.openxmlformats.org/officeDocument/2006/relationships/hyperlink" Target="https://docs.google.com/spreadsheets/d/1bsAb-Z5izgUa2iTMbeNYZeS5r_EjXZ3j/edit?usp=drive_link&amp;ouid=101288445605765785523&amp;rtpof=true&amp;sd=true" TargetMode="External"/><Relationship Id="rId56" Type="http://schemas.openxmlformats.org/officeDocument/2006/relationships/hyperlink" Target="mailto:undb-miesbid@inclusion.gob.ec%20ec" TargetMode="External"/><Relationship Id="rId8" Type="http://schemas.openxmlformats.org/officeDocument/2006/relationships/numbering" Target="numbering.xml"/><Relationship Id="rId51" Type="http://schemas.openxmlformats.org/officeDocument/2006/relationships/header" Target="header25.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yperlink" Target="https://drive.google.com/drive/folders/1SDdGtjz04Iw6UYAAO1P3A7EjMcYZdzhG?usp=drive_link" TargetMode="External"/><Relationship Id="rId46" Type="http://schemas.openxmlformats.org/officeDocument/2006/relationships/header" Target="header24.xml"/><Relationship Id="rId59" Type="http://schemas.openxmlformats.org/officeDocument/2006/relationships/header" Target="header30.xml"/><Relationship Id="rId20" Type="http://schemas.openxmlformats.org/officeDocument/2006/relationships/header" Target="header6.xml"/><Relationship Id="rId41" Type="http://schemas.openxmlformats.org/officeDocument/2006/relationships/hyperlink" Target="https://drive.google.com/drive/folders/1wbTeO62mXFJq7lYuMxEU-4Qmn1kKX-j7?usp=drive_link" TargetMode="External"/><Relationship Id="rId54"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yperlink" Target="https://drive.google.com/drive/folders/13RmY6vuGRVIxezVCcjbHWkXGWNFiYB2z?usp=drive_link" TargetMode="External"/><Relationship Id="rId49" Type="http://schemas.openxmlformats.org/officeDocument/2006/relationships/hyperlink" Target="https://docs.google.com/spreadsheets/d/1c8BQoK0c9yqs18CbYA9VwaDREdh51lq7/edit?usp=drive_link&amp;ouid=101288445605765785523&amp;rtpof=true&amp;sd=true" TargetMode="External"/><Relationship Id="rId57" Type="http://schemas.openxmlformats.org/officeDocument/2006/relationships/hyperlink" Target="https://drive.google.com/drive/folders/1Jbbd2St_GNMAllzoHv8RH36qsoHM1A4w" TargetMode="External"/><Relationship Id="rId10" Type="http://schemas.openxmlformats.org/officeDocument/2006/relationships/settings" Target="settings.xml"/><Relationship Id="rId31" Type="http://schemas.openxmlformats.org/officeDocument/2006/relationships/header" Target="header17.xml"/><Relationship Id="rId44" Type="http://schemas.openxmlformats.org/officeDocument/2006/relationships/header" Target="header22.xml"/><Relationship Id="rId52" Type="http://schemas.openxmlformats.org/officeDocument/2006/relationships/header" Target="header26.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pa\Desktop\MIES\CONTRATOS%2520DE%2520PR&#201;STAMOS\DESARROLLO%2520INFANTIL%25204607\Mantenimiento%2520CDI%2520obra\Pliego%2520de%2520licitaci&#243;n%2520para%2520revisi&#243;n%2520%2520BID\LPN_Obras_Julio%2520Mantenimiento%2520CDI.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ae61f9b1-e23d-4f49-b3d7-56b991556c4b" ContentTypeId="0x010100ACF722E9F6B0B149B0CD8BE2560A6672" PreviousValue="false"/>
</file>

<file path=customXml/item3.xml><?xml version="1.0" encoding="utf-8"?>
<LongProperties xmlns="http://schemas.microsoft.com/office/2006/metadata/longProperties"/>
</file>

<file path=customXml/item4.xml><?xml version="1.0" encoding="utf-8"?>
<?mso-contentType ?>
<FormUrls xmlns="http://schemas.microsoft.com/sharepoint/v3/contenttype/forms/url">
  <Display>_catalogs/masterpage/ECMForms/OperationsCT/View.aspx</Display>
  <Edit>_catalogs/masterpage/ECMForms/OperationsCT/Edit.aspx</Edit>
</FormUrls>
</file>

<file path=customXml/item5.xml><?xml version="1.0" encoding="utf-8"?>
<ct:contentTypeSchema xmlns:ct="http://schemas.microsoft.com/office/2006/metadata/contentType" xmlns:ma="http://schemas.microsoft.com/office/2006/metadata/properties/metaAttributes" ct:_="" ma:_="" ma:contentTypeName="ez-Operations" ma:contentTypeID="0x010100ACF722E9F6B0B149B0CD8BE2560A667200AEB332E69DE68242844C3BEFF994D3A9" ma:contentTypeVersion="10476" ma:contentTypeDescription="The base project type from which other project content types inherit their information." ma:contentTypeScope="" ma:versionID="ccc5fde6d4d29971ee19d5393e0b90ae">
  <xsd:schema xmlns:xsd="http://www.w3.org/2001/XMLSchema" xmlns:xs="http://www.w3.org/2001/XMLSchema" xmlns:p="http://schemas.microsoft.com/office/2006/metadata/properties" xmlns:ns2="cdc7663a-08f0-4737-9e8c-148ce897a09c" xmlns:ns3="dffb5ff3-0ced-4286-8773-3cdb30aaf2bf" targetNamespace="http://schemas.microsoft.com/office/2006/metadata/properties" ma:root="true" ma:fieldsID="64f490c4ddcc5448fae9440a02dd7b00" ns2:_="" ns3:_="">
    <xsd:import namespace="cdc7663a-08f0-4737-9e8c-148ce897a09c"/>
    <xsd:import namespace="dffb5ff3-0ced-4286-8773-3cdb30aaf2bf"/>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default="EC-L1235"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default="Loan Operation"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internalName="Extracted_x0020_Keywords">
      <xsd:complexType>
        <xsd:complexContent>
          <xsd:extension base="dms:MultiChoice">
            <xsd:sequence>
              <xsd:element name="Value" maxOccurs="unbounded" minOccurs="0" nillable="true">
                <xsd:simpleType>
                  <xsd:restriction base="dms:Choice">
                    <xsd:enumeration value="ez"/>
                  </xsd:restrict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b5ff3-0ced-4286-8773-3cdb30aaf2bf" elementFormDefault="qualified">
    <xsd:import namespace="http://schemas.microsoft.com/office/2006/documentManagement/types"/>
    <xsd:import namespace="http://schemas.microsoft.com/office/infopath/2007/PartnerControls"/>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87A4B-0039-49E0-8061-CB8B713F0E71}">
  <ds:schemaRefs>
    <ds:schemaRef ds:uri="http://schemas.microsoft.com/sharepoint/events"/>
  </ds:schemaRefs>
</ds:datastoreItem>
</file>

<file path=customXml/itemProps2.xml><?xml version="1.0" encoding="utf-8"?>
<ds:datastoreItem xmlns:ds="http://schemas.openxmlformats.org/officeDocument/2006/customXml" ds:itemID="{7959D941-A733-4340-B893-12AAA3640CBD}">
  <ds:schemaRefs>
    <ds:schemaRef ds:uri="Microsoft.SharePoint.Taxonomy.ContentTypeSync"/>
  </ds:schemaRefs>
</ds:datastoreItem>
</file>

<file path=customXml/itemProps3.xml><?xml version="1.0" encoding="utf-8"?>
<ds:datastoreItem xmlns:ds="http://schemas.openxmlformats.org/officeDocument/2006/customXml" ds:itemID="{925C0AF3-FFCB-4617-B36F-0EC39C7B5143}">
  <ds:schemaRefs>
    <ds:schemaRef ds:uri="http://schemas.microsoft.com/office/2006/metadata/longProperties"/>
  </ds:schemaRefs>
</ds:datastoreItem>
</file>

<file path=customXml/itemProps4.xml><?xml version="1.0" encoding="utf-8"?>
<ds:datastoreItem xmlns:ds="http://schemas.openxmlformats.org/officeDocument/2006/customXml" ds:itemID="{1594A4A3-E6DD-4AE4-AFF3-E8A6220B9EE7}">
  <ds:schemaRefs>
    <ds:schemaRef ds:uri="http://schemas.microsoft.com/sharepoint/v3/contenttype/forms/url"/>
  </ds:schemaRefs>
</ds:datastoreItem>
</file>

<file path=customXml/itemProps5.xml><?xml version="1.0" encoding="utf-8"?>
<ds:datastoreItem xmlns:ds="http://schemas.openxmlformats.org/officeDocument/2006/customXml" ds:itemID="{5D6C6611-37DB-4930-B38C-8FA431E81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dffb5ff3-0ced-4286-8773-3cdb30aaf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8F5113-0071-4CF2-BCF3-DB94CC2CD5FB}">
  <ds:schemaRefs>
    <ds:schemaRef ds:uri="http://schemas.microsoft.com/sharepoint/v3/contenttype/forms"/>
  </ds:schemaRefs>
</ds:datastoreItem>
</file>

<file path=customXml/itemProps7.xml><?xml version="1.0" encoding="utf-8"?>
<ds:datastoreItem xmlns:ds="http://schemas.openxmlformats.org/officeDocument/2006/customXml" ds:itemID="{811AA048-A0C9-42E3-9A22-EAD84009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LPN_Obras_Julio%20Mantenimiento%20CDI</Template>
  <TotalTime>4</TotalTime>
  <Pages>26</Pages>
  <Words>47814</Words>
  <Characters>262983</Characters>
  <Application>Microsoft Office Word</Application>
  <DocSecurity>0</DocSecurity>
  <Lines>2191</Lines>
  <Paragraphs>620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310177</CharactersWithSpaces>
  <SharedDoc>false</SharedDoc>
  <HLinks>
    <vt:vector size="882" baseType="variant">
      <vt:variant>
        <vt:i4>2621509</vt:i4>
      </vt:variant>
      <vt:variant>
        <vt:i4>921</vt:i4>
      </vt:variant>
      <vt:variant>
        <vt:i4>0</vt:i4>
      </vt:variant>
      <vt:variant>
        <vt:i4>5</vt:i4>
      </vt:variant>
      <vt:variant>
        <vt:lpwstr>mailto:undb-miesbid@inclusion.gob.ec%20ec</vt:lpwstr>
      </vt:variant>
      <vt:variant>
        <vt:lpwstr/>
      </vt:variant>
      <vt:variant>
        <vt:i4>2228292</vt:i4>
      </vt:variant>
      <vt:variant>
        <vt:i4>897</vt:i4>
      </vt:variant>
      <vt:variant>
        <vt:i4>0</vt:i4>
      </vt:variant>
      <vt:variant>
        <vt:i4>5</vt:i4>
      </vt:variant>
      <vt:variant>
        <vt:lpwstr>https://docs.google.com/spreadsheets/d/1I7gzqqAeaJBanR6i_u2_i1k0w-uqyKip/edit?usp=drive_link&amp;ouid=101288445605765785523&amp;rtpof=true&amp;sd=true</vt:lpwstr>
      </vt:variant>
      <vt:variant>
        <vt:lpwstr/>
      </vt:variant>
      <vt:variant>
        <vt:i4>1572902</vt:i4>
      </vt:variant>
      <vt:variant>
        <vt:i4>894</vt:i4>
      </vt:variant>
      <vt:variant>
        <vt:i4>0</vt:i4>
      </vt:variant>
      <vt:variant>
        <vt:i4>5</vt:i4>
      </vt:variant>
      <vt:variant>
        <vt:lpwstr>https://docs.google.com/spreadsheets/d/1c8BQoK0c9yqs18CbYA9VwaDREdh51lq7/edit?usp=drive_link&amp;ouid=101288445605765785523&amp;rtpof=true&amp;sd=true</vt:lpwstr>
      </vt:variant>
      <vt:variant>
        <vt:lpwstr/>
      </vt:variant>
      <vt:variant>
        <vt:i4>7209079</vt:i4>
      </vt:variant>
      <vt:variant>
        <vt:i4>891</vt:i4>
      </vt:variant>
      <vt:variant>
        <vt:i4>0</vt:i4>
      </vt:variant>
      <vt:variant>
        <vt:i4>5</vt:i4>
      </vt:variant>
      <vt:variant>
        <vt:lpwstr>https://docs.google.com/spreadsheets/d/1bsAb-Z5izgUa2iTMbeNYZeS5r_EjXZ3j/edit?usp=drive_link&amp;ouid=101288445605765785523&amp;rtpof=true&amp;sd=true</vt:lpwstr>
      </vt:variant>
      <vt:variant>
        <vt:lpwstr/>
      </vt:variant>
      <vt:variant>
        <vt:i4>5308463</vt:i4>
      </vt:variant>
      <vt:variant>
        <vt:i4>888</vt:i4>
      </vt:variant>
      <vt:variant>
        <vt:i4>0</vt:i4>
      </vt:variant>
      <vt:variant>
        <vt:i4>5</vt:i4>
      </vt:variant>
      <vt:variant>
        <vt:lpwstr>https://docs.google.com/spreadsheets/d/1zvwRl1puXVvGX2cF3oeHN5V_oU1D5pr_/edit?usp=drive_link&amp;ouid=101288445605765785523&amp;rtpof=true&amp;sd=true</vt:lpwstr>
      </vt:variant>
      <vt:variant>
        <vt:lpwstr/>
      </vt:variant>
      <vt:variant>
        <vt:i4>3342361</vt:i4>
      </vt:variant>
      <vt:variant>
        <vt:i4>885</vt:i4>
      </vt:variant>
      <vt:variant>
        <vt:i4>0</vt:i4>
      </vt:variant>
      <vt:variant>
        <vt:i4>5</vt:i4>
      </vt:variant>
      <vt:variant>
        <vt:lpwstr>https://drive.google.com/drive/folders/1v-eza4Oo3Fvh9gKQEVs0EdLMFtaWzIMP?usp=drive_link</vt:lpwstr>
      </vt:variant>
      <vt:variant>
        <vt:lpwstr/>
      </vt:variant>
      <vt:variant>
        <vt:i4>7209011</vt:i4>
      </vt:variant>
      <vt:variant>
        <vt:i4>882</vt:i4>
      </vt:variant>
      <vt:variant>
        <vt:i4>0</vt:i4>
      </vt:variant>
      <vt:variant>
        <vt:i4>5</vt:i4>
      </vt:variant>
      <vt:variant>
        <vt:lpwstr>https://drive.google.com/drive/folders/1CSxyo8HLjTiY0hOpZu9inS_ZTGB6nZeI?usp=drive_link</vt:lpwstr>
      </vt:variant>
      <vt:variant>
        <vt:lpwstr/>
      </vt:variant>
      <vt:variant>
        <vt:i4>3407965</vt:i4>
      </vt:variant>
      <vt:variant>
        <vt:i4>879</vt:i4>
      </vt:variant>
      <vt:variant>
        <vt:i4>0</vt:i4>
      </vt:variant>
      <vt:variant>
        <vt:i4>5</vt:i4>
      </vt:variant>
      <vt:variant>
        <vt:lpwstr>https://drive.google.com/drive/folders/1wbTeO62mXFJq7lYuMxEU-4Qmn1kKX-j7?usp=drive_link</vt:lpwstr>
      </vt:variant>
      <vt:variant>
        <vt:lpwstr/>
      </vt:variant>
      <vt:variant>
        <vt:i4>7143452</vt:i4>
      </vt:variant>
      <vt:variant>
        <vt:i4>876</vt:i4>
      </vt:variant>
      <vt:variant>
        <vt:i4>0</vt:i4>
      </vt:variant>
      <vt:variant>
        <vt:i4>5</vt:i4>
      </vt:variant>
      <vt:variant>
        <vt:lpwstr>https://drive.google.com/drive/folders/10v8DhK0pLUejQSJw22Gig8DkLduwYTTb?usp=drive_link</vt:lpwstr>
      </vt:variant>
      <vt:variant>
        <vt:lpwstr/>
      </vt:variant>
      <vt:variant>
        <vt:i4>3604561</vt:i4>
      </vt:variant>
      <vt:variant>
        <vt:i4>873</vt:i4>
      </vt:variant>
      <vt:variant>
        <vt:i4>0</vt:i4>
      </vt:variant>
      <vt:variant>
        <vt:i4>5</vt:i4>
      </vt:variant>
      <vt:variant>
        <vt:lpwstr>https://drive.google.com/drive/folders/1SDdGtjz04Iw6UYAAO1P3A7EjMcYZdzhG?usp=drive_link</vt:lpwstr>
      </vt:variant>
      <vt:variant>
        <vt:lpwstr/>
      </vt:variant>
      <vt:variant>
        <vt:i4>5963896</vt:i4>
      </vt:variant>
      <vt:variant>
        <vt:i4>870</vt:i4>
      </vt:variant>
      <vt:variant>
        <vt:i4>0</vt:i4>
      </vt:variant>
      <vt:variant>
        <vt:i4>5</vt:i4>
      </vt:variant>
      <vt:variant>
        <vt:lpwstr>https://drive.google.com/drive/folders/1Irn-_fa_7hNUxguiZzhSwKo-OXx0YIM2?usp=drive_link</vt:lpwstr>
      </vt:variant>
      <vt:variant>
        <vt:lpwstr/>
      </vt:variant>
      <vt:variant>
        <vt:i4>7209053</vt:i4>
      </vt:variant>
      <vt:variant>
        <vt:i4>867</vt:i4>
      </vt:variant>
      <vt:variant>
        <vt:i4>0</vt:i4>
      </vt:variant>
      <vt:variant>
        <vt:i4>5</vt:i4>
      </vt:variant>
      <vt:variant>
        <vt:lpwstr>https://drive.google.com/drive/folders/13RmY6vuGRVIxezVCcjbHWkXGWNFiYB2z?usp=drive_link</vt:lpwstr>
      </vt:variant>
      <vt:variant>
        <vt:lpwstr/>
      </vt:variant>
      <vt:variant>
        <vt:i4>7209039</vt:i4>
      </vt:variant>
      <vt:variant>
        <vt:i4>864</vt:i4>
      </vt:variant>
      <vt:variant>
        <vt:i4>0</vt:i4>
      </vt:variant>
      <vt:variant>
        <vt:i4>5</vt:i4>
      </vt:variant>
      <vt:variant>
        <vt:lpwstr>https://drive.google.com/drive/folders/1FnsPV0P5PHCUlxCMab5P5ZTXAkqr30J6?usp=drive_link</vt:lpwstr>
      </vt:variant>
      <vt:variant>
        <vt:lpwstr/>
      </vt:variant>
      <vt:variant>
        <vt:i4>1507388</vt:i4>
      </vt:variant>
      <vt:variant>
        <vt:i4>833</vt:i4>
      </vt:variant>
      <vt:variant>
        <vt:i4>0</vt:i4>
      </vt:variant>
      <vt:variant>
        <vt:i4>5</vt:i4>
      </vt:variant>
      <vt:variant>
        <vt:lpwstr/>
      </vt:variant>
      <vt:variant>
        <vt:lpwstr>_Toc206413978</vt:lpwstr>
      </vt:variant>
      <vt:variant>
        <vt:i4>1507388</vt:i4>
      </vt:variant>
      <vt:variant>
        <vt:i4>827</vt:i4>
      </vt:variant>
      <vt:variant>
        <vt:i4>0</vt:i4>
      </vt:variant>
      <vt:variant>
        <vt:i4>5</vt:i4>
      </vt:variant>
      <vt:variant>
        <vt:lpwstr/>
      </vt:variant>
      <vt:variant>
        <vt:lpwstr>_Toc206413977</vt:lpwstr>
      </vt:variant>
      <vt:variant>
        <vt:i4>1507388</vt:i4>
      </vt:variant>
      <vt:variant>
        <vt:i4>821</vt:i4>
      </vt:variant>
      <vt:variant>
        <vt:i4>0</vt:i4>
      </vt:variant>
      <vt:variant>
        <vt:i4>5</vt:i4>
      </vt:variant>
      <vt:variant>
        <vt:lpwstr/>
      </vt:variant>
      <vt:variant>
        <vt:lpwstr>_Toc206413976</vt:lpwstr>
      </vt:variant>
      <vt:variant>
        <vt:i4>1507388</vt:i4>
      </vt:variant>
      <vt:variant>
        <vt:i4>815</vt:i4>
      </vt:variant>
      <vt:variant>
        <vt:i4>0</vt:i4>
      </vt:variant>
      <vt:variant>
        <vt:i4>5</vt:i4>
      </vt:variant>
      <vt:variant>
        <vt:lpwstr/>
      </vt:variant>
      <vt:variant>
        <vt:lpwstr>_Toc206413975</vt:lpwstr>
      </vt:variant>
      <vt:variant>
        <vt:i4>1507388</vt:i4>
      </vt:variant>
      <vt:variant>
        <vt:i4>809</vt:i4>
      </vt:variant>
      <vt:variant>
        <vt:i4>0</vt:i4>
      </vt:variant>
      <vt:variant>
        <vt:i4>5</vt:i4>
      </vt:variant>
      <vt:variant>
        <vt:lpwstr/>
      </vt:variant>
      <vt:variant>
        <vt:lpwstr>_Toc206413974</vt:lpwstr>
      </vt:variant>
      <vt:variant>
        <vt:i4>1507388</vt:i4>
      </vt:variant>
      <vt:variant>
        <vt:i4>803</vt:i4>
      </vt:variant>
      <vt:variant>
        <vt:i4>0</vt:i4>
      </vt:variant>
      <vt:variant>
        <vt:i4>5</vt:i4>
      </vt:variant>
      <vt:variant>
        <vt:lpwstr/>
      </vt:variant>
      <vt:variant>
        <vt:lpwstr>_Toc206413973</vt:lpwstr>
      </vt:variant>
      <vt:variant>
        <vt:i4>1507388</vt:i4>
      </vt:variant>
      <vt:variant>
        <vt:i4>797</vt:i4>
      </vt:variant>
      <vt:variant>
        <vt:i4>0</vt:i4>
      </vt:variant>
      <vt:variant>
        <vt:i4>5</vt:i4>
      </vt:variant>
      <vt:variant>
        <vt:lpwstr/>
      </vt:variant>
      <vt:variant>
        <vt:lpwstr>_Toc206413972</vt:lpwstr>
      </vt:variant>
      <vt:variant>
        <vt:i4>1507388</vt:i4>
      </vt:variant>
      <vt:variant>
        <vt:i4>791</vt:i4>
      </vt:variant>
      <vt:variant>
        <vt:i4>0</vt:i4>
      </vt:variant>
      <vt:variant>
        <vt:i4>5</vt:i4>
      </vt:variant>
      <vt:variant>
        <vt:lpwstr/>
      </vt:variant>
      <vt:variant>
        <vt:lpwstr>_Toc206413971</vt:lpwstr>
      </vt:variant>
      <vt:variant>
        <vt:i4>1507388</vt:i4>
      </vt:variant>
      <vt:variant>
        <vt:i4>785</vt:i4>
      </vt:variant>
      <vt:variant>
        <vt:i4>0</vt:i4>
      </vt:variant>
      <vt:variant>
        <vt:i4>5</vt:i4>
      </vt:variant>
      <vt:variant>
        <vt:lpwstr/>
      </vt:variant>
      <vt:variant>
        <vt:lpwstr>_Toc206413970</vt:lpwstr>
      </vt:variant>
      <vt:variant>
        <vt:i4>1441852</vt:i4>
      </vt:variant>
      <vt:variant>
        <vt:i4>779</vt:i4>
      </vt:variant>
      <vt:variant>
        <vt:i4>0</vt:i4>
      </vt:variant>
      <vt:variant>
        <vt:i4>5</vt:i4>
      </vt:variant>
      <vt:variant>
        <vt:lpwstr/>
      </vt:variant>
      <vt:variant>
        <vt:lpwstr>_Toc206413969</vt:lpwstr>
      </vt:variant>
      <vt:variant>
        <vt:i4>1441852</vt:i4>
      </vt:variant>
      <vt:variant>
        <vt:i4>773</vt:i4>
      </vt:variant>
      <vt:variant>
        <vt:i4>0</vt:i4>
      </vt:variant>
      <vt:variant>
        <vt:i4>5</vt:i4>
      </vt:variant>
      <vt:variant>
        <vt:lpwstr/>
      </vt:variant>
      <vt:variant>
        <vt:lpwstr>_Toc206413968</vt:lpwstr>
      </vt:variant>
      <vt:variant>
        <vt:i4>1441852</vt:i4>
      </vt:variant>
      <vt:variant>
        <vt:i4>767</vt:i4>
      </vt:variant>
      <vt:variant>
        <vt:i4>0</vt:i4>
      </vt:variant>
      <vt:variant>
        <vt:i4>5</vt:i4>
      </vt:variant>
      <vt:variant>
        <vt:lpwstr/>
      </vt:variant>
      <vt:variant>
        <vt:lpwstr>_Toc206413967</vt:lpwstr>
      </vt:variant>
      <vt:variant>
        <vt:i4>1441852</vt:i4>
      </vt:variant>
      <vt:variant>
        <vt:i4>761</vt:i4>
      </vt:variant>
      <vt:variant>
        <vt:i4>0</vt:i4>
      </vt:variant>
      <vt:variant>
        <vt:i4>5</vt:i4>
      </vt:variant>
      <vt:variant>
        <vt:lpwstr/>
      </vt:variant>
      <vt:variant>
        <vt:lpwstr>_Toc206413966</vt:lpwstr>
      </vt:variant>
      <vt:variant>
        <vt:i4>1441852</vt:i4>
      </vt:variant>
      <vt:variant>
        <vt:i4>755</vt:i4>
      </vt:variant>
      <vt:variant>
        <vt:i4>0</vt:i4>
      </vt:variant>
      <vt:variant>
        <vt:i4>5</vt:i4>
      </vt:variant>
      <vt:variant>
        <vt:lpwstr/>
      </vt:variant>
      <vt:variant>
        <vt:lpwstr>_Toc206413965</vt:lpwstr>
      </vt:variant>
      <vt:variant>
        <vt:i4>1441852</vt:i4>
      </vt:variant>
      <vt:variant>
        <vt:i4>749</vt:i4>
      </vt:variant>
      <vt:variant>
        <vt:i4>0</vt:i4>
      </vt:variant>
      <vt:variant>
        <vt:i4>5</vt:i4>
      </vt:variant>
      <vt:variant>
        <vt:lpwstr/>
      </vt:variant>
      <vt:variant>
        <vt:lpwstr>_Toc206413964</vt:lpwstr>
      </vt:variant>
      <vt:variant>
        <vt:i4>1441852</vt:i4>
      </vt:variant>
      <vt:variant>
        <vt:i4>743</vt:i4>
      </vt:variant>
      <vt:variant>
        <vt:i4>0</vt:i4>
      </vt:variant>
      <vt:variant>
        <vt:i4>5</vt:i4>
      </vt:variant>
      <vt:variant>
        <vt:lpwstr/>
      </vt:variant>
      <vt:variant>
        <vt:lpwstr>_Toc206413963</vt:lpwstr>
      </vt:variant>
      <vt:variant>
        <vt:i4>1441852</vt:i4>
      </vt:variant>
      <vt:variant>
        <vt:i4>737</vt:i4>
      </vt:variant>
      <vt:variant>
        <vt:i4>0</vt:i4>
      </vt:variant>
      <vt:variant>
        <vt:i4>5</vt:i4>
      </vt:variant>
      <vt:variant>
        <vt:lpwstr/>
      </vt:variant>
      <vt:variant>
        <vt:lpwstr>_Toc206413962</vt:lpwstr>
      </vt:variant>
      <vt:variant>
        <vt:i4>1441852</vt:i4>
      </vt:variant>
      <vt:variant>
        <vt:i4>731</vt:i4>
      </vt:variant>
      <vt:variant>
        <vt:i4>0</vt:i4>
      </vt:variant>
      <vt:variant>
        <vt:i4>5</vt:i4>
      </vt:variant>
      <vt:variant>
        <vt:lpwstr/>
      </vt:variant>
      <vt:variant>
        <vt:lpwstr>_Toc206413961</vt:lpwstr>
      </vt:variant>
      <vt:variant>
        <vt:i4>1441852</vt:i4>
      </vt:variant>
      <vt:variant>
        <vt:i4>725</vt:i4>
      </vt:variant>
      <vt:variant>
        <vt:i4>0</vt:i4>
      </vt:variant>
      <vt:variant>
        <vt:i4>5</vt:i4>
      </vt:variant>
      <vt:variant>
        <vt:lpwstr/>
      </vt:variant>
      <vt:variant>
        <vt:lpwstr>_Toc206413960</vt:lpwstr>
      </vt:variant>
      <vt:variant>
        <vt:i4>1376316</vt:i4>
      </vt:variant>
      <vt:variant>
        <vt:i4>719</vt:i4>
      </vt:variant>
      <vt:variant>
        <vt:i4>0</vt:i4>
      </vt:variant>
      <vt:variant>
        <vt:i4>5</vt:i4>
      </vt:variant>
      <vt:variant>
        <vt:lpwstr/>
      </vt:variant>
      <vt:variant>
        <vt:lpwstr>_Toc206413959</vt:lpwstr>
      </vt:variant>
      <vt:variant>
        <vt:i4>1376316</vt:i4>
      </vt:variant>
      <vt:variant>
        <vt:i4>713</vt:i4>
      </vt:variant>
      <vt:variant>
        <vt:i4>0</vt:i4>
      </vt:variant>
      <vt:variant>
        <vt:i4>5</vt:i4>
      </vt:variant>
      <vt:variant>
        <vt:lpwstr/>
      </vt:variant>
      <vt:variant>
        <vt:lpwstr>_Toc206413958</vt:lpwstr>
      </vt:variant>
      <vt:variant>
        <vt:i4>1376316</vt:i4>
      </vt:variant>
      <vt:variant>
        <vt:i4>707</vt:i4>
      </vt:variant>
      <vt:variant>
        <vt:i4>0</vt:i4>
      </vt:variant>
      <vt:variant>
        <vt:i4>5</vt:i4>
      </vt:variant>
      <vt:variant>
        <vt:lpwstr/>
      </vt:variant>
      <vt:variant>
        <vt:lpwstr>_Toc206413957</vt:lpwstr>
      </vt:variant>
      <vt:variant>
        <vt:i4>1376316</vt:i4>
      </vt:variant>
      <vt:variant>
        <vt:i4>701</vt:i4>
      </vt:variant>
      <vt:variant>
        <vt:i4>0</vt:i4>
      </vt:variant>
      <vt:variant>
        <vt:i4>5</vt:i4>
      </vt:variant>
      <vt:variant>
        <vt:lpwstr/>
      </vt:variant>
      <vt:variant>
        <vt:lpwstr>_Toc206413956</vt:lpwstr>
      </vt:variant>
      <vt:variant>
        <vt:i4>1376316</vt:i4>
      </vt:variant>
      <vt:variant>
        <vt:i4>695</vt:i4>
      </vt:variant>
      <vt:variant>
        <vt:i4>0</vt:i4>
      </vt:variant>
      <vt:variant>
        <vt:i4>5</vt:i4>
      </vt:variant>
      <vt:variant>
        <vt:lpwstr/>
      </vt:variant>
      <vt:variant>
        <vt:lpwstr>_Toc206413955</vt:lpwstr>
      </vt:variant>
      <vt:variant>
        <vt:i4>1376316</vt:i4>
      </vt:variant>
      <vt:variant>
        <vt:i4>689</vt:i4>
      </vt:variant>
      <vt:variant>
        <vt:i4>0</vt:i4>
      </vt:variant>
      <vt:variant>
        <vt:i4>5</vt:i4>
      </vt:variant>
      <vt:variant>
        <vt:lpwstr/>
      </vt:variant>
      <vt:variant>
        <vt:lpwstr>_Toc206413954</vt:lpwstr>
      </vt:variant>
      <vt:variant>
        <vt:i4>1376316</vt:i4>
      </vt:variant>
      <vt:variant>
        <vt:i4>683</vt:i4>
      </vt:variant>
      <vt:variant>
        <vt:i4>0</vt:i4>
      </vt:variant>
      <vt:variant>
        <vt:i4>5</vt:i4>
      </vt:variant>
      <vt:variant>
        <vt:lpwstr/>
      </vt:variant>
      <vt:variant>
        <vt:lpwstr>_Toc206413953</vt:lpwstr>
      </vt:variant>
      <vt:variant>
        <vt:i4>1376316</vt:i4>
      </vt:variant>
      <vt:variant>
        <vt:i4>677</vt:i4>
      </vt:variant>
      <vt:variant>
        <vt:i4>0</vt:i4>
      </vt:variant>
      <vt:variant>
        <vt:i4>5</vt:i4>
      </vt:variant>
      <vt:variant>
        <vt:lpwstr/>
      </vt:variant>
      <vt:variant>
        <vt:lpwstr>_Toc206413952</vt:lpwstr>
      </vt:variant>
      <vt:variant>
        <vt:i4>1376316</vt:i4>
      </vt:variant>
      <vt:variant>
        <vt:i4>671</vt:i4>
      </vt:variant>
      <vt:variant>
        <vt:i4>0</vt:i4>
      </vt:variant>
      <vt:variant>
        <vt:i4>5</vt:i4>
      </vt:variant>
      <vt:variant>
        <vt:lpwstr/>
      </vt:variant>
      <vt:variant>
        <vt:lpwstr>_Toc206413951</vt:lpwstr>
      </vt:variant>
      <vt:variant>
        <vt:i4>1376316</vt:i4>
      </vt:variant>
      <vt:variant>
        <vt:i4>665</vt:i4>
      </vt:variant>
      <vt:variant>
        <vt:i4>0</vt:i4>
      </vt:variant>
      <vt:variant>
        <vt:i4>5</vt:i4>
      </vt:variant>
      <vt:variant>
        <vt:lpwstr/>
      </vt:variant>
      <vt:variant>
        <vt:lpwstr>_Toc206413950</vt:lpwstr>
      </vt:variant>
      <vt:variant>
        <vt:i4>1310780</vt:i4>
      </vt:variant>
      <vt:variant>
        <vt:i4>659</vt:i4>
      </vt:variant>
      <vt:variant>
        <vt:i4>0</vt:i4>
      </vt:variant>
      <vt:variant>
        <vt:i4>5</vt:i4>
      </vt:variant>
      <vt:variant>
        <vt:lpwstr/>
      </vt:variant>
      <vt:variant>
        <vt:lpwstr>_Toc206413949</vt:lpwstr>
      </vt:variant>
      <vt:variant>
        <vt:i4>1310780</vt:i4>
      </vt:variant>
      <vt:variant>
        <vt:i4>653</vt:i4>
      </vt:variant>
      <vt:variant>
        <vt:i4>0</vt:i4>
      </vt:variant>
      <vt:variant>
        <vt:i4>5</vt:i4>
      </vt:variant>
      <vt:variant>
        <vt:lpwstr/>
      </vt:variant>
      <vt:variant>
        <vt:lpwstr>_Toc206413948</vt:lpwstr>
      </vt:variant>
      <vt:variant>
        <vt:i4>1310780</vt:i4>
      </vt:variant>
      <vt:variant>
        <vt:i4>647</vt:i4>
      </vt:variant>
      <vt:variant>
        <vt:i4>0</vt:i4>
      </vt:variant>
      <vt:variant>
        <vt:i4>5</vt:i4>
      </vt:variant>
      <vt:variant>
        <vt:lpwstr/>
      </vt:variant>
      <vt:variant>
        <vt:lpwstr>_Toc206413947</vt:lpwstr>
      </vt:variant>
      <vt:variant>
        <vt:i4>1310780</vt:i4>
      </vt:variant>
      <vt:variant>
        <vt:i4>641</vt:i4>
      </vt:variant>
      <vt:variant>
        <vt:i4>0</vt:i4>
      </vt:variant>
      <vt:variant>
        <vt:i4>5</vt:i4>
      </vt:variant>
      <vt:variant>
        <vt:lpwstr/>
      </vt:variant>
      <vt:variant>
        <vt:lpwstr>_Toc206413946</vt:lpwstr>
      </vt:variant>
      <vt:variant>
        <vt:i4>1310780</vt:i4>
      </vt:variant>
      <vt:variant>
        <vt:i4>635</vt:i4>
      </vt:variant>
      <vt:variant>
        <vt:i4>0</vt:i4>
      </vt:variant>
      <vt:variant>
        <vt:i4>5</vt:i4>
      </vt:variant>
      <vt:variant>
        <vt:lpwstr/>
      </vt:variant>
      <vt:variant>
        <vt:lpwstr>_Toc206413945</vt:lpwstr>
      </vt:variant>
      <vt:variant>
        <vt:i4>1310780</vt:i4>
      </vt:variant>
      <vt:variant>
        <vt:i4>629</vt:i4>
      </vt:variant>
      <vt:variant>
        <vt:i4>0</vt:i4>
      </vt:variant>
      <vt:variant>
        <vt:i4>5</vt:i4>
      </vt:variant>
      <vt:variant>
        <vt:lpwstr/>
      </vt:variant>
      <vt:variant>
        <vt:lpwstr>_Toc206413944</vt:lpwstr>
      </vt:variant>
      <vt:variant>
        <vt:i4>1310780</vt:i4>
      </vt:variant>
      <vt:variant>
        <vt:i4>623</vt:i4>
      </vt:variant>
      <vt:variant>
        <vt:i4>0</vt:i4>
      </vt:variant>
      <vt:variant>
        <vt:i4>5</vt:i4>
      </vt:variant>
      <vt:variant>
        <vt:lpwstr/>
      </vt:variant>
      <vt:variant>
        <vt:lpwstr>_Toc206413943</vt:lpwstr>
      </vt:variant>
      <vt:variant>
        <vt:i4>1310780</vt:i4>
      </vt:variant>
      <vt:variant>
        <vt:i4>617</vt:i4>
      </vt:variant>
      <vt:variant>
        <vt:i4>0</vt:i4>
      </vt:variant>
      <vt:variant>
        <vt:i4>5</vt:i4>
      </vt:variant>
      <vt:variant>
        <vt:lpwstr/>
      </vt:variant>
      <vt:variant>
        <vt:lpwstr>_Toc206413942</vt:lpwstr>
      </vt:variant>
      <vt:variant>
        <vt:i4>1310780</vt:i4>
      </vt:variant>
      <vt:variant>
        <vt:i4>611</vt:i4>
      </vt:variant>
      <vt:variant>
        <vt:i4>0</vt:i4>
      </vt:variant>
      <vt:variant>
        <vt:i4>5</vt:i4>
      </vt:variant>
      <vt:variant>
        <vt:lpwstr/>
      </vt:variant>
      <vt:variant>
        <vt:lpwstr>_Toc206413941</vt:lpwstr>
      </vt:variant>
      <vt:variant>
        <vt:i4>1310780</vt:i4>
      </vt:variant>
      <vt:variant>
        <vt:i4>605</vt:i4>
      </vt:variant>
      <vt:variant>
        <vt:i4>0</vt:i4>
      </vt:variant>
      <vt:variant>
        <vt:i4>5</vt:i4>
      </vt:variant>
      <vt:variant>
        <vt:lpwstr/>
      </vt:variant>
      <vt:variant>
        <vt:lpwstr>_Toc206413940</vt:lpwstr>
      </vt:variant>
      <vt:variant>
        <vt:i4>1245244</vt:i4>
      </vt:variant>
      <vt:variant>
        <vt:i4>599</vt:i4>
      </vt:variant>
      <vt:variant>
        <vt:i4>0</vt:i4>
      </vt:variant>
      <vt:variant>
        <vt:i4>5</vt:i4>
      </vt:variant>
      <vt:variant>
        <vt:lpwstr/>
      </vt:variant>
      <vt:variant>
        <vt:lpwstr>_Toc206413939</vt:lpwstr>
      </vt:variant>
      <vt:variant>
        <vt:i4>1245244</vt:i4>
      </vt:variant>
      <vt:variant>
        <vt:i4>593</vt:i4>
      </vt:variant>
      <vt:variant>
        <vt:i4>0</vt:i4>
      </vt:variant>
      <vt:variant>
        <vt:i4>5</vt:i4>
      </vt:variant>
      <vt:variant>
        <vt:lpwstr/>
      </vt:variant>
      <vt:variant>
        <vt:lpwstr>_Toc206413938</vt:lpwstr>
      </vt:variant>
      <vt:variant>
        <vt:i4>1245244</vt:i4>
      </vt:variant>
      <vt:variant>
        <vt:i4>587</vt:i4>
      </vt:variant>
      <vt:variant>
        <vt:i4>0</vt:i4>
      </vt:variant>
      <vt:variant>
        <vt:i4>5</vt:i4>
      </vt:variant>
      <vt:variant>
        <vt:lpwstr/>
      </vt:variant>
      <vt:variant>
        <vt:lpwstr>_Toc206413937</vt:lpwstr>
      </vt:variant>
      <vt:variant>
        <vt:i4>1245244</vt:i4>
      </vt:variant>
      <vt:variant>
        <vt:i4>581</vt:i4>
      </vt:variant>
      <vt:variant>
        <vt:i4>0</vt:i4>
      </vt:variant>
      <vt:variant>
        <vt:i4>5</vt:i4>
      </vt:variant>
      <vt:variant>
        <vt:lpwstr/>
      </vt:variant>
      <vt:variant>
        <vt:lpwstr>_Toc206413936</vt:lpwstr>
      </vt:variant>
      <vt:variant>
        <vt:i4>1245244</vt:i4>
      </vt:variant>
      <vt:variant>
        <vt:i4>575</vt:i4>
      </vt:variant>
      <vt:variant>
        <vt:i4>0</vt:i4>
      </vt:variant>
      <vt:variant>
        <vt:i4>5</vt:i4>
      </vt:variant>
      <vt:variant>
        <vt:lpwstr/>
      </vt:variant>
      <vt:variant>
        <vt:lpwstr>_Toc206413935</vt:lpwstr>
      </vt:variant>
      <vt:variant>
        <vt:i4>1245244</vt:i4>
      </vt:variant>
      <vt:variant>
        <vt:i4>569</vt:i4>
      </vt:variant>
      <vt:variant>
        <vt:i4>0</vt:i4>
      </vt:variant>
      <vt:variant>
        <vt:i4>5</vt:i4>
      </vt:variant>
      <vt:variant>
        <vt:lpwstr/>
      </vt:variant>
      <vt:variant>
        <vt:lpwstr>_Toc206413934</vt:lpwstr>
      </vt:variant>
      <vt:variant>
        <vt:i4>1245244</vt:i4>
      </vt:variant>
      <vt:variant>
        <vt:i4>563</vt:i4>
      </vt:variant>
      <vt:variant>
        <vt:i4>0</vt:i4>
      </vt:variant>
      <vt:variant>
        <vt:i4>5</vt:i4>
      </vt:variant>
      <vt:variant>
        <vt:lpwstr/>
      </vt:variant>
      <vt:variant>
        <vt:lpwstr>_Toc206413933</vt:lpwstr>
      </vt:variant>
      <vt:variant>
        <vt:i4>1245244</vt:i4>
      </vt:variant>
      <vt:variant>
        <vt:i4>557</vt:i4>
      </vt:variant>
      <vt:variant>
        <vt:i4>0</vt:i4>
      </vt:variant>
      <vt:variant>
        <vt:i4>5</vt:i4>
      </vt:variant>
      <vt:variant>
        <vt:lpwstr/>
      </vt:variant>
      <vt:variant>
        <vt:lpwstr>_Toc206413932</vt:lpwstr>
      </vt:variant>
      <vt:variant>
        <vt:i4>1245244</vt:i4>
      </vt:variant>
      <vt:variant>
        <vt:i4>551</vt:i4>
      </vt:variant>
      <vt:variant>
        <vt:i4>0</vt:i4>
      </vt:variant>
      <vt:variant>
        <vt:i4>5</vt:i4>
      </vt:variant>
      <vt:variant>
        <vt:lpwstr/>
      </vt:variant>
      <vt:variant>
        <vt:lpwstr>_Toc206413931</vt:lpwstr>
      </vt:variant>
      <vt:variant>
        <vt:i4>1245244</vt:i4>
      </vt:variant>
      <vt:variant>
        <vt:i4>545</vt:i4>
      </vt:variant>
      <vt:variant>
        <vt:i4>0</vt:i4>
      </vt:variant>
      <vt:variant>
        <vt:i4>5</vt:i4>
      </vt:variant>
      <vt:variant>
        <vt:lpwstr/>
      </vt:variant>
      <vt:variant>
        <vt:lpwstr>_Toc206413930</vt:lpwstr>
      </vt:variant>
      <vt:variant>
        <vt:i4>1179708</vt:i4>
      </vt:variant>
      <vt:variant>
        <vt:i4>539</vt:i4>
      </vt:variant>
      <vt:variant>
        <vt:i4>0</vt:i4>
      </vt:variant>
      <vt:variant>
        <vt:i4>5</vt:i4>
      </vt:variant>
      <vt:variant>
        <vt:lpwstr/>
      </vt:variant>
      <vt:variant>
        <vt:lpwstr>_Toc206413929</vt:lpwstr>
      </vt:variant>
      <vt:variant>
        <vt:i4>1179708</vt:i4>
      </vt:variant>
      <vt:variant>
        <vt:i4>533</vt:i4>
      </vt:variant>
      <vt:variant>
        <vt:i4>0</vt:i4>
      </vt:variant>
      <vt:variant>
        <vt:i4>5</vt:i4>
      </vt:variant>
      <vt:variant>
        <vt:lpwstr/>
      </vt:variant>
      <vt:variant>
        <vt:lpwstr>_Toc206413928</vt:lpwstr>
      </vt:variant>
      <vt:variant>
        <vt:i4>1179708</vt:i4>
      </vt:variant>
      <vt:variant>
        <vt:i4>527</vt:i4>
      </vt:variant>
      <vt:variant>
        <vt:i4>0</vt:i4>
      </vt:variant>
      <vt:variant>
        <vt:i4>5</vt:i4>
      </vt:variant>
      <vt:variant>
        <vt:lpwstr/>
      </vt:variant>
      <vt:variant>
        <vt:lpwstr>_Toc206413927</vt:lpwstr>
      </vt:variant>
      <vt:variant>
        <vt:i4>1179708</vt:i4>
      </vt:variant>
      <vt:variant>
        <vt:i4>521</vt:i4>
      </vt:variant>
      <vt:variant>
        <vt:i4>0</vt:i4>
      </vt:variant>
      <vt:variant>
        <vt:i4>5</vt:i4>
      </vt:variant>
      <vt:variant>
        <vt:lpwstr/>
      </vt:variant>
      <vt:variant>
        <vt:lpwstr>_Toc206413926</vt:lpwstr>
      </vt:variant>
      <vt:variant>
        <vt:i4>1179708</vt:i4>
      </vt:variant>
      <vt:variant>
        <vt:i4>515</vt:i4>
      </vt:variant>
      <vt:variant>
        <vt:i4>0</vt:i4>
      </vt:variant>
      <vt:variant>
        <vt:i4>5</vt:i4>
      </vt:variant>
      <vt:variant>
        <vt:lpwstr/>
      </vt:variant>
      <vt:variant>
        <vt:lpwstr>_Toc206413925</vt:lpwstr>
      </vt:variant>
      <vt:variant>
        <vt:i4>1179708</vt:i4>
      </vt:variant>
      <vt:variant>
        <vt:i4>509</vt:i4>
      </vt:variant>
      <vt:variant>
        <vt:i4>0</vt:i4>
      </vt:variant>
      <vt:variant>
        <vt:i4>5</vt:i4>
      </vt:variant>
      <vt:variant>
        <vt:lpwstr/>
      </vt:variant>
      <vt:variant>
        <vt:lpwstr>_Toc206413924</vt:lpwstr>
      </vt:variant>
      <vt:variant>
        <vt:i4>1179708</vt:i4>
      </vt:variant>
      <vt:variant>
        <vt:i4>503</vt:i4>
      </vt:variant>
      <vt:variant>
        <vt:i4>0</vt:i4>
      </vt:variant>
      <vt:variant>
        <vt:i4>5</vt:i4>
      </vt:variant>
      <vt:variant>
        <vt:lpwstr/>
      </vt:variant>
      <vt:variant>
        <vt:lpwstr>_Toc206413923</vt:lpwstr>
      </vt:variant>
      <vt:variant>
        <vt:i4>1179708</vt:i4>
      </vt:variant>
      <vt:variant>
        <vt:i4>497</vt:i4>
      </vt:variant>
      <vt:variant>
        <vt:i4>0</vt:i4>
      </vt:variant>
      <vt:variant>
        <vt:i4>5</vt:i4>
      </vt:variant>
      <vt:variant>
        <vt:lpwstr/>
      </vt:variant>
      <vt:variant>
        <vt:lpwstr>_Toc206413922</vt:lpwstr>
      </vt:variant>
      <vt:variant>
        <vt:i4>1179708</vt:i4>
      </vt:variant>
      <vt:variant>
        <vt:i4>491</vt:i4>
      </vt:variant>
      <vt:variant>
        <vt:i4>0</vt:i4>
      </vt:variant>
      <vt:variant>
        <vt:i4>5</vt:i4>
      </vt:variant>
      <vt:variant>
        <vt:lpwstr/>
      </vt:variant>
      <vt:variant>
        <vt:lpwstr>_Toc206413921</vt:lpwstr>
      </vt:variant>
      <vt:variant>
        <vt:i4>1179708</vt:i4>
      </vt:variant>
      <vt:variant>
        <vt:i4>485</vt:i4>
      </vt:variant>
      <vt:variant>
        <vt:i4>0</vt:i4>
      </vt:variant>
      <vt:variant>
        <vt:i4>5</vt:i4>
      </vt:variant>
      <vt:variant>
        <vt:lpwstr/>
      </vt:variant>
      <vt:variant>
        <vt:lpwstr>_Toc206413920</vt:lpwstr>
      </vt:variant>
      <vt:variant>
        <vt:i4>1114172</vt:i4>
      </vt:variant>
      <vt:variant>
        <vt:i4>479</vt:i4>
      </vt:variant>
      <vt:variant>
        <vt:i4>0</vt:i4>
      </vt:variant>
      <vt:variant>
        <vt:i4>5</vt:i4>
      </vt:variant>
      <vt:variant>
        <vt:lpwstr/>
      </vt:variant>
      <vt:variant>
        <vt:lpwstr>_Toc206413919</vt:lpwstr>
      </vt:variant>
      <vt:variant>
        <vt:i4>1114172</vt:i4>
      </vt:variant>
      <vt:variant>
        <vt:i4>473</vt:i4>
      </vt:variant>
      <vt:variant>
        <vt:i4>0</vt:i4>
      </vt:variant>
      <vt:variant>
        <vt:i4>5</vt:i4>
      </vt:variant>
      <vt:variant>
        <vt:lpwstr/>
      </vt:variant>
      <vt:variant>
        <vt:lpwstr>_Toc206413918</vt:lpwstr>
      </vt:variant>
      <vt:variant>
        <vt:i4>1114172</vt:i4>
      </vt:variant>
      <vt:variant>
        <vt:i4>467</vt:i4>
      </vt:variant>
      <vt:variant>
        <vt:i4>0</vt:i4>
      </vt:variant>
      <vt:variant>
        <vt:i4>5</vt:i4>
      </vt:variant>
      <vt:variant>
        <vt:lpwstr/>
      </vt:variant>
      <vt:variant>
        <vt:lpwstr>_Toc206413917</vt:lpwstr>
      </vt:variant>
      <vt:variant>
        <vt:i4>1114172</vt:i4>
      </vt:variant>
      <vt:variant>
        <vt:i4>461</vt:i4>
      </vt:variant>
      <vt:variant>
        <vt:i4>0</vt:i4>
      </vt:variant>
      <vt:variant>
        <vt:i4>5</vt:i4>
      </vt:variant>
      <vt:variant>
        <vt:lpwstr/>
      </vt:variant>
      <vt:variant>
        <vt:lpwstr>_Toc206413916</vt:lpwstr>
      </vt:variant>
      <vt:variant>
        <vt:i4>1114172</vt:i4>
      </vt:variant>
      <vt:variant>
        <vt:i4>455</vt:i4>
      </vt:variant>
      <vt:variant>
        <vt:i4>0</vt:i4>
      </vt:variant>
      <vt:variant>
        <vt:i4>5</vt:i4>
      </vt:variant>
      <vt:variant>
        <vt:lpwstr/>
      </vt:variant>
      <vt:variant>
        <vt:lpwstr>_Toc206413915</vt:lpwstr>
      </vt:variant>
      <vt:variant>
        <vt:i4>1114172</vt:i4>
      </vt:variant>
      <vt:variant>
        <vt:i4>449</vt:i4>
      </vt:variant>
      <vt:variant>
        <vt:i4>0</vt:i4>
      </vt:variant>
      <vt:variant>
        <vt:i4>5</vt:i4>
      </vt:variant>
      <vt:variant>
        <vt:lpwstr/>
      </vt:variant>
      <vt:variant>
        <vt:lpwstr>_Toc206413914</vt:lpwstr>
      </vt:variant>
      <vt:variant>
        <vt:i4>1114172</vt:i4>
      </vt:variant>
      <vt:variant>
        <vt:i4>443</vt:i4>
      </vt:variant>
      <vt:variant>
        <vt:i4>0</vt:i4>
      </vt:variant>
      <vt:variant>
        <vt:i4>5</vt:i4>
      </vt:variant>
      <vt:variant>
        <vt:lpwstr/>
      </vt:variant>
      <vt:variant>
        <vt:lpwstr>_Toc206413913</vt:lpwstr>
      </vt:variant>
      <vt:variant>
        <vt:i4>1114172</vt:i4>
      </vt:variant>
      <vt:variant>
        <vt:i4>437</vt:i4>
      </vt:variant>
      <vt:variant>
        <vt:i4>0</vt:i4>
      </vt:variant>
      <vt:variant>
        <vt:i4>5</vt:i4>
      </vt:variant>
      <vt:variant>
        <vt:lpwstr/>
      </vt:variant>
      <vt:variant>
        <vt:lpwstr>_Toc206413912</vt:lpwstr>
      </vt:variant>
      <vt:variant>
        <vt:i4>1114172</vt:i4>
      </vt:variant>
      <vt:variant>
        <vt:i4>431</vt:i4>
      </vt:variant>
      <vt:variant>
        <vt:i4>0</vt:i4>
      </vt:variant>
      <vt:variant>
        <vt:i4>5</vt:i4>
      </vt:variant>
      <vt:variant>
        <vt:lpwstr/>
      </vt:variant>
      <vt:variant>
        <vt:lpwstr>_Toc206413911</vt:lpwstr>
      </vt:variant>
      <vt:variant>
        <vt:i4>1114172</vt:i4>
      </vt:variant>
      <vt:variant>
        <vt:i4>425</vt:i4>
      </vt:variant>
      <vt:variant>
        <vt:i4>0</vt:i4>
      </vt:variant>
      <vt:variant>
        <vt:i4>5</vt:i4>
      </vt:variant>
      <vt:variant>
        <vt:lpwstr/>
      </vt:variant>
      <vt:variant>
        <vt:lpwstr>_Toc206413910</vt:lpwstr>
      </vt:variant>
      <vt:variant>
        <vt:i4>1048636</vt:i4>
      </vt:variant>
      <vt:variant>
        <vt:i4>419</vt:i4>
      </vt:variant>
      <vt:variant>
        <vt:i4>0</vt:i4>
      </vt:variant>
      <vt:variant>
        <vt:i4>5</vt:i4>
      </vt:variant>
      <vt:variant>
        <vt:lpwstr/>
      </vt:variant>
      <vt:variant>
        <vt:lpwstr>_Toc206413909</vt:lpwstr>
      </vt:variant>
      <vt:variant>
        <vt:i4>1703991</vt:i4>
      </vt:variant>
      <vt:variant>
        <vt:i4>404</vt:i4>
      </vt:variant>
      <vt:variant>
        <vt:i4>0</vt:i4>
      </vt:variant>
      <vt:variant>
        <vt:i4>5</vt:i4>
      </vt:variant>
      <vt:variant>
        <vt:lpwstr/>
      </vt:variant>
      <vt:variant>
        <vt:lpwstr>_Toc206411287</vt:lpwstr>
      </vt:variant>
      <vt:variant>
        <vt:i4>1703991</vt:i4>
      </vt:variant>
      <vt:variant>
        <vt:i4>398</vt:i4>
      </vt:variant>
      <vt:variant>
        <vt:i4>0</vt:i4>
      </vt:variant>
      <vt:variant>
        <vt:i4>5</vt:i4>
      </vt:variant>
      <vt:variant>
        <vt:lpwstr/>
      </vt:variant>
      <vt:variant>
        <vt:lpwstr>_Toc206411286</vt:lpwstr>
      </vt:variant>
      <vt:variant>
        <vt:i4>1703991</vt:i4>
      </vt:variant>
      <vt:variant>
        <vt:i4>392</vt:i4>
      </vt:variant>
      <vt:variant>
        <vt:i4>0</vt:i4>
      </vt:variant>
      <vt:variant>
        <vt:i4>5</vt:i4>
      </vt:variant>
      <vt:variant>
        <vt:lpwstr/>
      </vt:variant>
      <vt:variant>
        <vt:lpwstr>_Toc206411285</vt:lpwstr>
      </vt:variant>
      <vt:variant>
        <vt:i4>1703991</vt:i4>
      </vt:variant>
      <vt:variant>
        <vt:i4>386</vt:i4>
      </vt:variant>
      <vt:variant>
        <vt:i4>0</vt:i4>
      </vt:variant>
      <vt:variant>
        <vt:i4>5</vt:i4>
      </vt:variant>
      <vt:variant>
        <vt:lpwstr/>
      </vt:variant>
      <vt:variant>
        <vt:lpwstr>_Toc206411284</vt:lpwstr>
      </vt:variant>
      <vt:variant>
        <vt:i4>1703991</vt:i4>
      </vt:variant>
      <vt:variant>
        <vt:i4>380</vt:i4>
      </vt:variant>
      <vt:variant>
        <vt:i4>0</vt:i4>
      </vt:variant>
      <vt:variant>
        <vt:i4>5</vt:i4>
      </vt:variant>
      <vt:variant>
        <vt:lpwstr/>
      </vt:variant>
      <vt:variant>
        <vt:lpwstr>_Toc206411283</vt:lpwstr>
      </vt:variant>
      <vt:variant>
        <vt:i4>1703991</vt:i4>
      </vt:variant>
      <vt:variant>
        <vt:i4>374</vt:i4>
      </vt:variant>
      <vt:variant>
        <vt:i4>0</vt:i4>
      </vt:variant>
      <vt:variant>
        <vt:i4>5</vt:i4>
      </vt:variant>
      <vt:variant>
        <vt:lpwstr/>
      </vt:variant>
      <vt:variant>
        <vt:lpwstr>_Toc206411282</vt:lpwstr>
      </vt:variant>
      <vt:variant>
        <vt:i4>8323152</vt:i4>
      </vt:variant>
      <vt:variant>
        <vt:i4>369</vt:i4>
      </vt:variant>
      <vt:variant>
        <vt:i4>0</vt:i4>
      </vt:variant>
      <vt:variant>
        <vt:i4>5</vt:i4>
      </vt:variant>
      <vt:variant>
        <vt:lpwstr>mailto:undb-miesbid@inclusion.gob.ec</vt:lpwstr>
      </vt:variant>
      <vt:variant>
        <vt:lpwstr/>
      </vt:variant>
      <vt:variant>
        <vt:i4>2031668</vt:i4>
      </vt:variant>
      <vt:variant>
        <vt:i4>359</vt:i4>
      </vt:variant>
      <vt:variant>
        <vt:i4>0</vt:i4>
      </vt:variant>
      <vt:variant>
        <vt:i4>5</vt:i4>
      </vt:variant>
      <vt:variant>
        <vt:lpwstr/>
      </vt:variant>
      <vt:variant>
        <vt:lpwstr>_Toc167963449</vt:lpwstr>
      </vt:variant>
      <vt:variant>
        <vt:i4>1441852</vt:i4>
      </vt:variant>
      <vt:variant>
        <vt:i4>350</vt:i4>
      </vt:variant>
      <vt:variant>
        <vt:i4>0</vt:i4>
      </vt:variant>
      <vt:variant>
        <vt:i4>5</vt:i4>
      </vt:variant>
      <vt:variant>
        <vt:lpwstr/>
      </vt:variant>
      <vt:variant>
        <vt:lpwstr>_Toc206400854</vt:lpwstr>
      </vt:variant>
      <vt:variant>
        <vt:i4>1441852</vt:i4>
      </vt:variant>
      <vt:variant>
        <vt:i4>344</vt:i4>
      </vt:variant>
      <vt:variant>
        <vt:i4>0</vt:i4>
      </vt:variant>
      <vt:variant>
        <vt:i4>5</vt:i4>
      </vt:variant>
      <vt:variant>
        <vt:lpwstr/>
      </vt:variant>
      <vt:variant>
        <vt:lpwstr>_Toc206400853</vt:lpwstr>
      </vt:variant>
      <vt:variant>
        <vt:i4>1441852</vt:i4>
      </vt:variant>
      <vt:variant>
        <vt:i4>338</vt:i4>
      </vt:variant>
      <vt:variant>
        <vt:i4>0</vt:i4>
      </vt:variant>
      <vt:variant>
        <vt:i4>5</vt:i4>
      </vt:variant>
      <vt:variant>
        <vt:lpwstr/>
      </vt:variant>
      <vt:variant>
        <vt:lpwstr>_Toc206400852</vt:lpwstr>
      </vt:variant>
      <vt:variant>
        <vt:i4>1441852</vt:i4>
      </vt:variant>
      <vt:variant>
        <vt:i4>332</vt:i4>
      </vt:variant>
      <vt:variant>
        <vt:i4>0</vt:i4>
      </vt:variant>
      <vt:variant>
        <vt:i4>5</vt:i4>
      </vt:variant>
      <vt:variant>
        <vt:lpwstr/>
      </vt:variant>
      <vt:variant>
        <vt:lpwstr>_Toc206400851</vt:lpwstr>
      </vt:variant>
      <vt:variant>
        <vt:i4>1441852</vt:i4>
      </vt:variant>
      <vt:variant>
        <vt:i4>326</vt:i4>
      </vt:variant>
      <vt:variant>
        <vt:i4>0</vt:i4>
      </vt:variant>
      <vt:variant>
        <vt:i4>5</vt:i4>
      </vt:variant>
      <vt:variant>
        <vt:lpwstr/>
      </vt:variant>
      <vt:variant>
        <vt:lpwstr>_Toc206400850</vt:lpwstr>
      </vt:variant>
      <vt:variant>
        <vt:i4>1507388</vt:i4>
      </vt:variant>
      <vt:variant>
        <vt:i4>320</vt:i4>
      </vt:variant>
      <vt:variant>
        <vt:i4>0</vt:i4>
      </vt:variant>
      <vt:variant>
        <vt:i4>5</vt:i4>
      </vt:variant>
      <vt:variant>
        <vt:lpwstr/>
      </vt:variant>
      <vt:variant>
        <vt:lpwstr>_Toc206400849</vt:lpwstr>
      </vt:variant>
      <vt:variant>
        <vt:i4>1507388</vt:i4>
      </vt:variant>
      <vt:variant>
        <vt:i4>314</vt:i4>
      </vt:variant>
      <vt:variant>
        <vt:i4>0</vt:i4>
      </vt:variant>
      <vt:variant>
        <vt:i4>5</vt:i4>
      </vt:variant>
      <vt:variant>
        <vt:lpwstr/>
      </vt:variant>
      <vt:variant>
        <vt:lpwstr>_Toc206400848</vt:lpwstr>
      </vt:variant>
      <vt:variant>
        <vt:i4>1507388</vt:i4>
      </vt:variant>
      <vt:variant>
        <vt:i4>308</vt:i4>
      </vt:variant>
      <vt:variant>
        <vt:i4>0</vt:i4>
      </vt:variant>
      <vt:variant>
        <vt:i4>5</vt:i4>
      </vt:variant>
      <vt:variant>
        <vt:lpwstr/>
      </vt:variant>
      <vt:variant>
        <vt:lpwstr>_Toc206400847</vt:lpwstr>
      </vt:variant>
      <vt:variant>
        <vt:i4>1507388</vt:i4>
      </vt:variant>
      <vt:variant>
        <vt:i4>302</vt:i4>
      </vt:variant>
      <vt:variant>
        <vt:i4>0</vt:i4>
      </vt:variant>
      <vt:variant>
        <vt:i4>5</vt:i4>
      </vt:variant>
      <vt:variant>
        <vt:lpwstr/>
      </vt:variant>
      <vt:variant>
        <vt:lpwstr>_Toc206400846</vt:lpwstr>
      </vt:variant>
      <vt:variant>
        <vt:i4>1507388</vt:i4>
      </vt:variant>
      <vt:variant>
        <vt:i4>296</vt:i4>
      </vt:variant>
      <vt:variant>
        <vt:i4>0</vt:i4>
      </vt:variant>
      <vt:variant>
        <vt:i4>5</vt:i4>
      </vt:variant>
      <vt:variant>
        <vt:lpwstr/>
      </vt:variant>
      <vt:variant>
        <vt:lpwstr>_Toc206400845</vt:lpwstr>
      </vt:variant>
      <vt:variant>
        <vt:i4>1507388</vt:i4>
      </vt:variant>
      <vt:variant>
        <vt:i4>290</vt:i4>
      </vt:variant>
      <vt:variant>
        <vt:i4>0</vt:i4>
      </vt:variant>
      <vt:variant>
        <vt:i4>5</vt:i4>
      </vt:variant>
      <vt:variant>
        <vt:lpwstr/>
      </vt:variant>
      <vt:variant>
        <vt:lpwstr>_Toc206400844</vt:lpwstr>
      </vt:variant>
      <vt:variant>
        <vt:i4>1507388</vt:i4>
      </vt:variant>
      <vt:variant>
        <vt:i4>284</vt:i4>
      </vt:variant>
      <vt:variant>
        <vt:i4>0</vt:i4>
      </vt:variant>
      <vt:variant>
        <vt:i4>5</vt:i4>
      </vt:variant>
      <vt:variant>
        <vt:lpwstr/>
      </vt:variant>
      <vt:variant>
        <vt:lpwstr>_Toc206400843</vt:lpwstr>
      </vt:variant>
      <vt:variant>
        <vt:i4>1507388</vt:i4>
      </vt:variant>
      <vt:variant>
        <vt:i4>278</vt:i4>
      </vt:variant>
      <vt:variant>
        <vt:i4>0</vt:i4>
      </vt:variant>
      <vt:variant>
        <vt:i4>5</vt:i4>
      </vt:variant>
      <vt:variant>
        <vt:lpwstr/>
      </vt:variant>
      <vt:variant>
        <vt:lpwstr>_Toc206400842</vt:lpwstr>
      </vt:variant>
      <vt:variant>
        <vt:i4>1507388</vt:i4>
      </vt:variant>
      <vt:variant>
        <vt:i4>272</vt:i4>
      </vt:variant>
      <vt:variant>
        <vt:i4>0</vt:i4>
      </vt:variant>
      <vt:variant>
        <vt:i4>5</vt:i4>
      </vt:variant>
      <vt:variant>
        <vt:lpwstr/>
      </vt:variant>
      <vt:variant>
        <vt:lpwstr>_Toc206400841</vt:lpwstr>
      </vt:variant>
      <vt:variant>
        <vt:i4>1507388</vt:i4>
      </vt:variant>
      <vt:variant>
        <vt:i4>266</vt:i4>
      </vt:variant>
      <vt:variant>
        <vt:i4>0</vt:i4>
      </vt:variant>
      <vt:variant>
        <vt:i4>5</vt:i4>
      </vt:variant>
      <vt:variant>
        <vt:lpwstr/>
      </vt:variant>
      <vt:variant>
        <vt:lpwstr>_Toc206400840</vt:lpwstr>
      </vt:variant>
      <vt:variant>
        <vt:i4>1048636</vt:i4>
      </vt:variant>
      <vt:variant>
        <vt:i4>260</vt:i4>
      </vt:variant>
      <vt:variant>
        <vt:i4>0</vt:i4>
      </vt:variant>
      <vt:variant>
        <vt:i4>5</vt:i4>
      </vt:variant>
      <vt:variant>
        <vt:lpwstr/>
      </vt:variant>
      <vt:variant>
        <vt:lpwstr>_Toc206400839</vt:lpwstr>
      </vt:variant>
      <vt:variant>
        <vt:i4>1048636</vt:i4>
      </vt:variant>
      <vt:variant>
        <vt:i4>254</vt:i4>
      </vt:variant>
      <vt:variant>
        <vt:i4>0</vt:i4>
      </vt:variant>
      <vt:variant>
        <vt:i4>5</vt:i4>
      </vt:variant>
      <vt:variant>
        <vt:lpwstr/>
      </vt:variant>
      <vt:variant>
        <vt:lpwstr>_Toc206400838</vt:lpwstr>
      </vt:variant>
      <vt:variant>
        <vt:i4>1048636</vt:i4>
      </vt:variant>
      <vt:variant>
        <vt:i4>248</vt:i4>
      </vt:variant>
      <vt:variant>
        <vt:i4>0</vt:i4>
      </vt:variant>
      <vt:variant>
        <vt:i4>5</vt:i4>
      </vt:variant>
      <vt:variant>
        <vt:lpwstr/>
      </vt:variant>
      <vt:variant>
        <vt:lpwstr>_Toc206400837</vt:lpwstr>
      </vt:variant>
      <vt:variant>
        <vt:i4>1048636</vt:i4>
      </vt:variant>
      <vt:variant>
        <vt:i4>242</vt:i4>
      </vt:variant>
      <vt:variant>
        <vt:i4>0</vt:i4>
      </vt:variant>
      <vt:variant>
        <vt:i4>5</vt:i4>
      </vt:variant>
      <vt:variant>
        <vt:lpwstr/>
      </vt:variant>
      <vt:variant>
        <vt:lpwstr>_Toc206400836</vt:lpwstr>
      </vt:variant>
      <vt:variant>
        <vt:i4>1048636</vt:i4>
      </vt:variant>
      <vt:variant>
        <vt:i4>236</vt:i4>
      </vt:variant>
      <vt:variant>
        <vt:i4>0</vt:i4>
      </vt:variant>
      <vt:variant>
        <vt:i4>5</vt:i4>
      </vt:variant>
      <vt:variant>
        <vt:lpwstr/>
      </vt:variant>
      <vt:variant>
        <vt:lpwstr>_Toc206400835</vt:lpwstr>
      </vt:variant>
      <vt:variant>
        <vt:i4>1048636</vt:i4>
      </vt:variant>
      <vt:variant>
        <vt:i4>230</vt:i4>
      </vt:variant>
      <vt:variant>
        <vt:i4>0</vt:i4>
      </vt:variant>
      <vt:variant>
        <vt:i4>5</vt:i4>
      </vt:variant>
      <vt:variant>
        <vt:lpwstr/>
      </vt:variant>
      <vt:variant>
        <vt:lpwstr>_Toc206400834</vt:lpwstr>
      </vt:variant>
      <vt:variant>
        <vt:i4>1048636</vt:i4>
      </vt:variant>
      <vt:variant>
        <vt:i4>224</vt:i4>
      </vt:variant>
      <vt:variant>
        <vt:i4>0</vt:i4>
      </vt:variant>
      <vt:variant>
        <vt:i4>5</vt:i4>
      </vt:variant>
      <vt:variant>
        <vt:lpwstr/>
      </vt:variant>
      <vt:variant>
        <vt:lpwstr>_Toc206400833</vt:lpwstr>
      </vt:variant>
      <vt:variant>
        <vt:i4>1048636</vt:i4>
      </vt:variant>
      <vt:variant>
        <vt:i4>218</vt:i4>
      </vt:variant>
      <vt:variant>
        <vt:i4>0</vt:i4>
      </vt:variant>
      <vt:variant>
        <vt:i4>5</vt:i4>
      </vt:variant>
      <vt:variant>
        <vt:lpwstr/>
      </vt:variant>
      <vt:variant>
        <vt:lpwstr>_Toc206400832</vt:lpwstr>
      </vt:variant>
      <vt:variant>
        <vt:i4>1048636</vt:i4>
      </vt:variant>
      <vt:variant>
        <vt:i4>212</vt:i4>
      </vt:variant>
      <vt:variant>
        <vt:i4>0</vt:i4>
      </vt:variant>
      <vt:variant>
        <vt:i4>5</vt:i4>
      </vt:variant>
      <vt:variant>
        <vt:lpwstr/>
      </vt:variant>
      <vt:variant>
        <vt:lpwstr>_Toc206400831</vt:lpwstr>
      </vt:variant>
      <vt:variant>
        <vt:i4>1048636</vt:i4>
      </vt:variant>
      <vt:variant>
        <vt:i4>206</vt:i4>
      </vt:variant>
      <vt:variant>
        <vt:i4>0</vt:i4>
      </vt:variant>
      <vt:variant>
        <vt:i4>5</vt:i4>
      </vt:variant>
      <vt:variant>
        <vt:lpwstr/>
      </vt:variant>
      <vt:variant>
        <vt:lpwstr>_Toc206400830</vt:lpwstr>
      </vt:variant>
      <vt:variant>
        <vt:i4>1114172</vt:i4>
      </vt:variant>
      <vt:variant>
        <vt:i4>200</vt:i4>
      </vt:variant>
      <vt:variant>
        <vt:i4>0</vt:i4>
      </vt:variant>
      <vt:variant>
        <vt:i4>5</vt:i4>
      </vt:variant>
      <vt:variant>
        <vt:lpwstr/>
      </vt:variant>
      <vt:variant>
        <vt:lpwstr>_Toc206400829</vt:lpwstr>
      </vt:variant>
      <vt:variant>
        <vt:i4>1114172</vt:i4>
      </vt:variant>
      <vt:variant>
        <vt:i4>194</vt:i4>
      </vt:variant>
      <vt:variant>
        <vt:i4>0</vt:i4>
      </vt:variant>
      <vt:variant>
        <vt:i4>5</vt:i4>
      </vt:variant>
      <vt:variant>
        <vt:lpwstr/>
      </vt:variant>
      <vt:variant>
        <vt:lpwstr>_Toc206400828</vt:lpwstr>
      </vt:variant>
      <vt:variant>
        <vt:i4>1114172</vt:i4>
      </vt:variant>
      <vt:variant>
        <vt:i4>188</vt:i4>
      </vt:variant>
      <vt:variant>
        <vt:i4>0</vt:i4>
      </vt:variant>
      <vt:variant>
        <vt:i4>5</vt:i4>
      </vt:variant>
      <vt:variant>
        <vt:lpwstr/>
      </vt:variant>
      <vt:variant>
        <vt:lpwstr>_Toc206400827</vt:lpwstr>
      </vt:variant>
      <vt:variant>
        <vt:i4>1114172</vt:i4>
      </vt:variant>
      <vt:variant>
        <vt:i4>182</vt:i4>
      </vt:variant>
      <vt:variant>
        <vt:i4>0</vt:i4>
      </vt:variant>
      <vt:variant>
        <vt:i4>5</vt:i4>
      </vt:variant>
      <vt:variant>
        <vt:lpwstr/>
      </vt:variant>
      <vt:variant>
        <vt:lpwstr>_Toc206400826</vt:lpwstr>
      </vt:variant>
      <vt:variant>
        <vt:i4>1114172</vt:i4>
      </vt:variant>
      <vt:variant>
        <vt:i4>176</vt:i4>
      </vt:variant>
      <vt:variant>
        <vt:i4>0</vt:i4>
      </vt:variant>
      <vt:variant>
        <vt:i4>5</vt:i4>
      </vt:variant>
      <vt:variant>
        <vt:lpwstr/>
      </vt:variant>
      <vt:variant>
        <vt:lpwstr>_Toc206400825</vt:lpwstr>
      </vt:variant>
      <vt:variant>
        <vt:i4>1114172</vt:i4>
      </vt:variant>
      <vt:variant>
        <vt:i4>170</vt:i4>
      </vt:variant>
      <vt:variant>
        <vt:i4>0</vt:i4>
      </vt:variant>
      <vt:variant>
        <vt:i4>5</vt:i4>
      </vt:variant>
      <vt:variant>
        <vt:lpwstr/>
      </vt:variant>
      <vt:variant>
        <vt:lpwstr>_Toc206400824</vt:lpwstr>
      </vt:variant>
      <vt:variant>
        <vt:i4>1114172</vt:i4>
      </vt:variant>
      <vt:variant>
        <vt:i4>164</vt:i4>
      </vt:variant>
      <vt:variant>
        <vt:i4>0</vt:i4>
      </vt:variant>
      <vt:variant>
        <vt:i4>5</vt:i4>
      </vt:variant>
      <vt:variant>
        <vt:lpwstr/>
      </vt:variant>
      <vt:variant>
        <vt:lpwstr>_Toc206400823</vt:lpwstr>
      </vt:variant>
      <vt:variant>
        <vt:i4>1114172</vt:i4>
      </vt:variant>
      <vt:variant>
        <vt:i4>158</vt:i4>
      </vt:variant>
      <vt:variant>
        <vt:i4>0</vt:i4>
      </vt:variant>
      <vt:variant>
        <vt:i4>5</vt:i4>
      </vt:variant>
      <vt:variant>
        <vt:lpwstr/>
      </vt:variant>
      <vt:variant>
        <vt:lpwstr>_Toc206400822</vt:lpwstr>
      </vt:variant>
      <vt:variant>
        <vt:i4>1114172</vt:i4>
      </vt:variant>
      <vt:variant>
        <vt:i4>152</vt:i4>
      </vt:variant>
      <vt:variant>
        <vt:i4>0</vt:i4>
      </vt:variant>
      <vt:variant>
        <vt:i4>5</vt:i4>
      </vt:variant>
      <vt:variant>
        <vt:lpwstr/>
      </vt:variant>
      <vt:variant>
        <vt:lpwstr>_Toc206400821</vt:lpwstr>
      </vt:variant>
      <vt:variant>
        <vt:i4>1114172</vt:i4>
      </vt:variant>
      <vt:variant>
        <vt:i4>146</vt:i4>
      </vt:variant>
      <vt:variant>
        <vt:i4>0</vt:i4>
      </vt:variant>
      <vt:variant>
        <vt:i4>5</vt:i4>
      </vt:variant>
      <vt:variant>
        <vt:lpwstr/>
      </vt:variant>
      <vt:variant>
        <vt:lpwstr>_Toc206400820</vt:lpwstr>
      </vt:variant>
      <vt:variant>
        <vt:i4>1179708</vt:i4>
      </vt:variant>
      <vt:variant>
        <vt:i4>140</vt:i4>
      </vt:variant>
      <vt:variant>
        <vt:i4>0</vt:i4>
      </vt:variant>
      <vt:variant>
        <vt:i4>5</vt:i4>
      </vt:variant>
      <vt:variant>
        <vt:lpwstr/>
      </vt:variant>
      <vt:variant>
        <vt:lpwstr>_Toc206400819</vt:lpwstr>
      </vt:variant>
      <vt:variant>
        <vt:i4>1179708</vt:i4>
      </vt:variant>
      <vt:variant>
        <vt:i4>134</vt:i4>
      </vt:variant>
      <vt:variant>
        <vt:i4>0</vt:i4>
      </vt:variant>
      <vt:variant>
        <vt:i4>5</vt:i4>
      </vt:variant>
      <vt:variant>
        <vt:lpwstr/>
      </vt:variant>
      <vt:variant>
        <vt:lpwstr>_Toc206400818</vt:lpwstr>
      </vt:variant>
      <vt:variant>
        <vt:i4>1179708</vt:i4>
      </vt:variant>
      <vt:variant>
        <vt:i4>128</vt:i4>
      </vt:variant>
      <vt:variant>
        <vt:i4>0</vt:i4>
      </vt:variant>
      <vt:variant>
        <vt:i4>5</vt:i4>
      </vt:variant>
      <vt:variant>
        <vt:lpwstr/>
      </vt:variant>
      <vt:variant>
        <vt:lpwstr>_Toc206400817</vt:lpwstr>
      </vt:variant>
      <vt:variant>
        <vt:i4>1179708</vt:i4>
      </vt:variant>
      <vt:variant>
        <vt:i4>122</vt:i4>
      </vt:variant>
      <vt:variant>
        <vt:i4>0</vt:i4>
      </vt:variant>
      <vt:variant>
        <vt:i4>5</vt:i4>
      </vt:variant>
      <vt:variant>
        <vt:lpwstr/>
      </vt:variant>
      <vt:variant>
        <vt:lpwstr>_Toc206400816</vt:lpwstr>
      </vt:variant>
      <vt:variant>
        <vt:i4>1179708</vt:i4>
      </vt:variant>
      <vt:variant>
        <vt:i4>116</vt:i4>
      </vt:variant>
      <vt:variant>
        <vt:i4>0</vt:i4>
      </vt:variant>
      <vt:variant>
        <vt:i4>5</vt:i4>
      </vt:variant>
      <vt:variant>
        <vt:lpwstr/>
      </vt:variant>
      <vt:variant>
        <vt:lpwstr>_Toc206400815</vt:lpwstr>
      </vt:variant>
      <vt:variant>
        <vt:i4>1179708</vt:i4>
      </vt:variant>
      <vt:variant>
        <vt:i4>110</vt:i4>
      </vt:variant>
      <vt:variant>
        <vt:i4>0</vt:i4>
      </vt:variant>
      <vt:variant>
        <vt:i4>5</vt:i4>
      </vt:variant>
      <vt:variant>
        <vt:lpwstr/>
      </vt:variant>
      <vt:variant>
        <vt:lpwstr>_Toc206400814</vt:lpwstr>
      </vt:variant>
      <vt:variant>
        <vt:i4>1179708</vt:i4>
      </vt:variant>
      <vt:variant>
        <vt:i4>104</vt:i4>
      </vt:variant>
      <vt:variant>
        <vt:i4>0</vt:i4>
      </vt:variant>
      <vt:variant>
        <vt:i4>5</vt:i4>
      </vt:variant>
      <vt:variant>
        <vt:lpwstr/>
      </vt:variant>
      <vt:variant>
        <vt:lpwstr>_Toc206400813</vt:lpwstr>
      </vt:variant>
      <vt:variant>
        <vt:i4>1179708</vt:i4>
      </vt:variant>
      <vt:variant>
        <vt:i4>98</vt:i4>
      </vt:variant>
      <vt:variant>
        <vt:i4>0</vt:i4>
      </vt:variant>
      <vt:variant>
        <vt:i4>5</vt:i4>
      </vt:variant>
      <vt:variant>
        <vt:lpwstr/>
      </vt:variant>
      <vt:variant>
        <vt:lpwstr>_Toc206400812</vt:lpwstr>
      </vt:variant>
      <vt:variant>
        <vt:i4>1179708</vt:i4>
      </vt:variant>
      <vt:variant>
        <vt:i4>92</vt:i4>
      </vt:variant>
      <vt:variant>
        <vt:i4>0</vt:i4>
      </vt:variant>
      <vt:variant>
        <vt:i4>5</vt:i4>
      </vt:variant>
      <vt:variant>
        <vt:lpwstr/>
      </vt:variant>
      <vt:variant>
        <vt:lpwstr>_Toc206400811</vt:lpwstr>
      </vt:variant>
      <vt:variant>
        <vt:i4>1048637</vt:i4>
      </vt:variant>
      <vt:variant>
        <vt:i4>83</vt:i4>
      </vt:variant>
      <vt:variant>
        <vt:i4>0</vt:i4>
      </vt:variant>
      <vt:variant>
        <vt:i4>5</vt:i4>
      </vt:variant>
      <vt:variant>
        <vt:lpwstr/>
      </vt:variant>
      <vt:variant>
        <vt:lpwstr>_Toc206413808</vt:lpwstr>
      </vt:variant>
      <vt:variant>
        <vt:i4>1048637</vt:i4>
      </vt:variant>
      <vt:variant>
        <vt:i4>77</vt:i4>
      </vt:variant>
      <vt:variant>
        <vt:i4>0</vt:i4>
      </vt:variant>
      <vt:variant>
        <vt:i4>5</vt:i4>
      </vt:variant>
      <vt:variant>
        <vt:lpwstr/>
      </vt:variant>
      <vt:variant>
        <vt:lpwstr>_Toc206413807</vt:lpwstr>
      </vt:variant>
      <vt:variant>
        <vt:i4>1048637</vt:i4>
      </vt:variant>
      <vt:variant>
        <vt:i4>71</vt:i4>
      </vt:variant>
      <vt:variant>
        <vt:i4>0</vt:i4>
      </vt:variant>
      <vt:variant>
        <vt:i4>5</vt:i4>
      </vt:variant>
      <vt:variant>
        <vt:lpwstr/>
      </vt:variant>
      <vt:variant>
        <vt:lpwstr>_Toc206413806</vt:lpwstr>
      </vt:variant>
      <vt:variant>
        <vt:i4>1048637</vt:i4>
      </vt:variant>
      <vt:variant>
        <vt:i4>65</vt:i4>
      </vt:variant>
      <vt:variant>
        <vt:i4>0</vt:i4>
      </vt:variant>
      <vt:variant>
        <vt:i4>5</vt:i4>
      </vt:variant>
      <vt:variant>
        <vt:lpwstr/>
      </vt:variant>
      <vt:variant>
        <vt:lpwstr>_Toc206413805</vt:lpwstr>
      </vt:variant>
      <vt:variant>
        <vt:i4>1048637</vt:i4>
      </vt:variant>
      <vt:variant>
        <vt:i4>59</vt:i4>
      </vt:variant>
      <vt:variant>
        <vt:i4>0</vt:i4>
      </vt:variant>
      <vt:variant>
        <vt:i4>5</vt:i4>
      </vt:variant>
      <vt:variant>
        <vt:lpwstr/>
      </vt:variant>
      <vt:variant>
        <vt:lpwstr>_Toc206413804</vt:lpwstr>
      </vt:variant>
      <vt:variant>
        <vt:i4>1048637</vt:i4>
      </vt:variant>
      <vt:variant>
        <vt:i4>53</vt:i4>
      </vt:variant>
      <vt:variant>
        <vt:i4>0</vt:i4>
      </vt:variant>
      <vt:variant>
        <vt:i4>5</vt:i4>
      </vt:variant>
      <vt:variant>
        <vt:lpwstr/>
      </vt:variant>
      <vt:variant>
        <vt:lpwstr>_Toc206413803</vt:lpwstr>
      </vt:variant>
      <vt:variant>
        <vt:i4>1048637</vt:i4>
      </vt:variant>
      <vt:variant>
        <vt:i4>47</vt:i4>
      </vt:variant>
      <vt:variant>
        <vt:i4>0</vt:i4>
      </vt:variant>
      <vt:variant>
        <vt:i4>5</vt:i4>
      </vt:variant>
      <vt:variant>
        <vt:lpwstr/>
      </vt:variant>
      <vt:variant>
        <vt:lpwstr>_Toc206413802</vt:lpwstr>
      </vt:variant>
      <vt:variant>
        <vt:i4>1048637</vt:i4>
      </vt:variant>
      <vt:variant>
        <vt:i4>41</vt:i4>
      </vt:variant>
      <vt:variant>
        <vt:i4>0</vt:i4>
      </vt:variant>
      <vt:variant>
        <vt:i4>5</vt:i4>
      </vt:variant>
      <vt:variant>
        <vt:lpwstr/>
      </vt:variant>
      <vt:variant>
        <vt:lpwstr>_Toc206413801</vt:lpwstr>
      </vt:variant>
      <vt:variant>
        <vt:i4>1048637</vt:i4>
      </vt:variant>
      <vt:variant>
        <vt:i4>35</vt:i4>
      </vt:variant>
      <vt:variant>
        <vt:i4>0</vt:i4>
      </vt:variant>
      <vt:variant>
        <vt:i4>5</vt:i4>
      </vt:variant>
      <vt:variant>
        <vt:lpwstr/>
      </vt:variant>
      <vt:variant>
        <vt:lpwstr>_Toc206413800</vt:lpwstr>
      </vt:variant>
      <vt:variant>
        <vt:i4>1638450</vt:i4>
      </vt:variant>
      <vt:variant>
        <vt:i4>29</vt:i4>
      </vt:variant>
      <vt:variant>
        <vt:i4>0</vt:i4>
      </vt:variant>
      <vt:variant>
        <vt:i4>5</vt:i4>
      </vt:variant>
      <vt:variant>
        <vt:lpwstr/>
      </vt:variant>
      <vt:variant>
        <vt:lpwstr>_Toc206413799</vt:lpwstr>
      </vt:variant>
      <vt:variant>
        <vt:i4>1638450</vt:i4>
      </vt:variant>
      <vt:variant>
        <vt:i4>23</vt:i4>
      </vt:variant>
      <vt:variant>
        <vt:i4>0</vt:i4>
      </vt:variant>
      <vt:variant>
        <vt:i4>5</vt:i4>
      </vt:variant>
      <vt:variant>
        <vt:lpwstr/>
      </vt:variant>
      <vt:variant>
        <vt:lpwstr>_Toc206413798</vt:lpwstr>
      </vt:variant>
      <vt:variant>
        <vt:i4>1638450</vt:i4>
      </vt:variant>
      <vt:variant>
        <vt:i4>17</vt:i4>
      </vt:variant>
      <vt:variant>
        <vt:i4>0</vt:i4>
      </vt:variant>
      <vt:variant>
        <vt:i4>5</vt:i4>
      </vt:variant>
      <vt:variant>
        <vt:lpwstr/>
      </vt:variant>
      <vt:variant>
        <vt:lpwstr>_Toc206413797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Litos P</dc:creator>
  <cp:keywords/>
  <cp:lastModifiedBy>Adrián Israel German Montalvan</cp:lastModifiedBy>
  <cp:revision>8</cp:revision>
  <cp:lastPrinted>2014-07-16T16:37:00Z</cp:lastPrinted>
  <dcterms:created xsi:type="dcterms:W3CDTF">2025-08-21T17:33:00Z</dcterms:created>
  <dcterms:modified xsi:type="dcterms:W3CDTF">2025-08-25T19:35:00Z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0x0101003AC4E2087982894382F662C9EDF6A094</vt:lpwstr>
  </property>
  <property fmtid="{D5CDD505-2E9C-101B-9397-08002B2CF9AE}" pid="5" name="e46fe2894295491da65140ffd2369f49">
    <vt:lpwstr>P-06 Procurement - Sovereign Guaranteed Project|5bfebf1b-9f1f-4411-b1dd-4c19b807b799</vt:lpwstr>
  </property>
  <property fmtid="{D5CDD505-2E9C-101B-9397-08002B2CF9AE}" pid="6" name="TaxKeywordTaxHTField">
    <vt:lpwstr/>
  </property>
  <property fmtid="{D5CDD505-2E9C-101B-9397-08002B2CF9AE}" pid="7" name="Function_x0020_Operations_x0020_IDB">
    <vt:lpwstr>8;#P-06 Procurement - Sovereign Guaranteed Project|5bfebf1b-9f1f-4411-b1dd-4c19b807b799</vt:lpwstr>
  </property>
  <property fmtid="{D5CDD505-2E9C-101B-9397-08002B2CF9AE}" pid="8" name="Series_x0020_Operations_x0020_IDB">
    <vt:lpwstr/>
  </property>
  <property fmtid="{D5CDD505-2E9C-101B-9397-08002B2CF9AE}" pid="9" name="Sub_x002d_Sector">
    <vt:lpwstr/>
  </property>
  <property fmtid="{D5CDD505-2E9C-101B-9397-08002B2CF9AE}" pid="10" name="b26cdb1da78c4bb4b1c1bac2f6ac5911">
    <vt:lpwstr/>
  </property>
  <property fmtid="{D5CDD505-2E9C-101B-9397-08002B2CF9AE}" pid="11" name="Function Operations IDB">
    <vt:lpwstr>8;#P-06 Procurement - Sovereign Guaranteed Project|5bfebf1b-9f1f-4411-b1dd-4c19b807b799</vt:lpwstr>
  </property>
  <property fmtid="{D5CDD505-2E9C-101B-9397-08002B2CF9AE}" pid="12" name="TaxKeyword">
    <vt:lpwstr/>
  </property>
  <property fmtid="{D5CDD505-2E9C-101B-9397-08002B2CF9AE}" pid="13" name="MediaServiceImageTags">
    <vt:lpwstr/>
  </property>
  <property fmtid="{D5CDD505-2E9C-101B-9397-08002B2CF9AE}" pid="14" name="b2ec7cfb18674cb8803df6b262e8b107">
    <vt:lpwstr/>
  </property>
  <property fmtid="{D5CDD505-2E9C-101B-9397-08002B2CF9AE}" pid="15" name="Country">
    <vt:lpwstr/>
  </property>
  <property fmtid="{D5CDD505-2E9C-101B-9397-08002B2CF9AE}" pid="16" name="g511464f9e53401d84b16fa9b379a574">
    <vt:lpwstr>ORC|c028a4b2-ad8b-4cf4-9cac-a2ae6a778e23</vt:lpwstr>
  </property>
  <property fmtid="{D5CDD505-2E9C-101B-9397-08002B2CF9AE}" pid="17" name="Fund_x0020_IDB">
    <vt:lpwstr>30;#ORC|c028a4b2-ad8b-4cf4-9cac-a2ae6a778e23</vt:lpwstr>
  </property>
  <property fmtid="{D5CDD505-2E9C-101B-9397-08002B2CF9AE}" pid="18" name="nddeef1749674d76abdbe4b239a70bc6">
    <vt:lpwstr/>
  </property>
  <property fmtid="{D5CDD505-2E9C-101B-9397-08002B2CF9AE}" pid="19" name="lcf76f155ced4ddcb4097134ff3c332f">
    <vt:lpwstr/>
  </property>
  <property fmtid="{D5CDD505-2E9C-101B-9397-08002B2CF9AE}" pid="20" name="TaxCatchAll">
    <vt:lpwstr>8;#P-06 Procurement - Sovereign Guaranteed Project|5bfebf1b-9f1f-4411-b1dd-4c19b807b799;#30;#ORC|c028a4b2-ad8b-4cf4-9cac-a2ae6a778e23</vt:lpwstr>
  </property>
  <property fmtid="{D5CDD505-2E9C-101B-9397-08002B2CF9AE}" pid="21" name="Sector_x0020_IDB">
    <vt:lpwstr/>
  </property>
  <property fmtid="{D5CDD505-2E9C-101B-9397-08002B2CF9AE}" pid="22" name="ic46d7e087fd4a108fb86518ca413cc6">
    <vt:lpwstr/>
  </property>
  <property fmtid="{D5CDD505-2E9C-101B-9397-08002B2CF9AE}" pid="23" name="_dlc_DocId">
    <vt:lpwstr>EZIDB0000233-1573984919-1307</vt:lpwstr>
  </property>
  <property fmtid="{D5CDD505-2E9C-101B-9397-08002B2CF9AE}" pid="24" name="_dlc_DocIdItemGuid">
    <vt:lpwstr>b09b9a4d-941f-4e35-b0df-d51b27011da6</vt:lpwstr>
  </property>
  <property fmtid="{D5CDD505-2E9C-101B-9397-08002B2CF9AE}" pid="25" name="_dlc_DocIdUrl">
    <vt:lpwstr>https://idbg.sharepoint.com/teams/EZ-EC-LON/EC-L1235/_layouts/15/DocIdRedir.aspx?ID=EZIDB0000233-1573984919-1307, EZIDB0000233-1573984919-1307</vt:lpwstr>
  </property>
  <property fmtid="{D5CDD505-2E9C-101B-9397-08002B2CF9AE}" pid="26" name="Division or Unit">
    <vt:lpwstr>VPC/FMP</vt:lpwstr>
  </property>
  <property fmtid="{D5CDD505-2E9C-101B-9397-08002B2CF9AE}" pid="27" name="Document Author">
    <vt:lpwstr>fiduciaryinterface</vt:lpwstr>
  </property>
  <property fmtid="{D5CDD505-2E9C-101B-9397-08002B2CF9AE}" pid="28" name="Document Language IDB">
    <vt:lpwstr>English</vt:lpwstr>
  </property>
  <property fmtid="{D5CDD505-2E9C-101B-9397-08002B2CF9AE}" pid="29" name="Fund IDB">
    <vt:lpwstr>30;#ORC|c028a4b2-ad8b-4cf4-9cac-a2ae6a778e23</vt:lpwstr>
  </property>
  <property fmtid="{D5CDD505-2E9C-101B-9397-08002B2CF9AE}" pid="30" name="Access to Information Policy">
    <vt:lpwstr>Confidential</vt:lpwstr>
  </property>
  <property fmtid="{D5CDD505-2E9C-101B-9397-08002B2CF9AE}" pid="31" name="SISCOR Number">
    <vt:lpwstr/>
  </property>
  <property fmtid="{D5CDD505-2E9C-101B-9397-08002B2CF9AE}" pid="32" name="IDBDocs Number">
    <vt:lpwstr/>
  </property>
  <property fmtid="{D5CDD505-2E9C-101B-9397-08002B2CF9AE}" pid="33" name="From:">
    <vt:lpwstr/>
  </property>
  <property fmtid="{D5CDD505-2E9C-101B-9397-08002B2CF9AE}" pid="34" name="Fiscal Year IDB">
    <vt:lpwstr/>
  </property>
  <property fmtid="{D5CDD505-2E9C-101B-9397-08002B2CF9AE}" pid="35" name="Other Author">
    <vt:lpwstr/>
  </property>
  <property fmtid="{D5CDD505-2E9C-101B-9397-08002B2CF9AE}" pid="36" name="Migration Info">
    <vt:lpwstr/>
  </property>
  <property fmtid="{D5CDD505-2E9C-101B-9397-08002B2CF9AE}" pid="37" name="Approval Number">
    <vt:lpwstr/>
  </property>
  <property fmtid="{D5CDD505-2E9C-101B-9397-08002B2CF9AE}" pid="38" name="Phase">
    <vt:lpwstr/>
  </property>
  <property fmtid="{D5CDD505-2E9C-101B-9397-08002B2CF9AE}" pid="39" name="Business Area">
    <vt:lpwstr/>
  </property>
  <property fmtid="{D5CDD505-2E9C-101B-9397-08002B2CF9AE}" pid="40" name="Key Document">
    <vt:lpwstr>0</vt:lpwstr>
  </property>
  <property fmtid="{D5CDD505-2E9C-101B-9397-08002B2CF9AE}" pid="41" name="Project Document Type">
    <vt:lpwstr/>
  </property>
  <property fmtid="{D5CDD505-2E9C-101B-9397-08002B2CF9AE}" pid="42" name="Related SisCor Number">
    <vt:lpwstr/>
  </property>
  <property fmtid="{D5CDD505-2E9C-101B-9397-08002B2CF9AE}" pid="43" name="Transaction Type">
    <vt:lpwstr/>
  </property>
  <property fmtid="{D5CDD505-2E9C-101B-9397-08002B2CF9AE}" pid="44" name="Operation Type">
    <vt:lpwstr>Loan Operation</vt:lpwstr>
  </property>
  <property fmtid="{D5CDD505-2E9C-101B-9397-08002B2CF9AE}" pid="45" name="Package Code">
    <vt:lpwstr/>
  </property>
  <property fmtid="{D5CDD505-2E9C-101B-9397-08002B2CF9AE}" pid="46" name="To:">
    <vt:lpwstr/>
  </property>
  <property fmtid="{D5CDD505-2E9C-101B-9397-08002B2CF9AE}" pid="47" name="Identifier">
    <vt:lpwstr/>
  </property>
  <property fmtid="{D5CDD505-2E9C-101B-9397-08002B2CF9AE}" pid="48" name="Project Number">
    <vt:lpwstr>EC-L1235</vt:lpwstr>
  </property>
  <property fmtid="{D5CDD505-2E9C-101B-9397-08002B2CF9AE}" pid="49" name="Record Number">
    <vt:lpwstr/>
  </property>
  <property fmtid="{D5CDD505-2E9C-101B-9397-08002B2CF9AE}" pid="50" name="Transaction Number">
    <vt:lpwstr/>
  </property>
  <property fmtid="{D5CDD505-2E9C-101B-9397-08002B2CF9AE}" pid="51" name="Extracted Keywords">
    <vt:lpwstr/>
  </property>
  <property fmtid="{D5CDD505-2E9C-101B-9397-08002B2CF9AE}" pid="52" name="Approval date">
    <vt:lpwstr/>
  </property>
</Properties>
</file>