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cs="Calibri"/>
          <w:lang w:val="es-ES"/>
        </w:rPr>
      </w:pPr>
      <w:r>
        <w:rPr>
          <w:rFonts w:cs="Calibri"/>
          <w:lang w:val="es-ES"/>
        </w:rPr>
        <w:t xml:space="preserve">SELECCIONAR LA FOTO MÁS REPRESENTATIVA </w:t>
      </w:r>
      <w:r>
        <w:rPr>
          <w:rFonts w:cs="Calibri"/>
          <w:lang w:val="es-ES"/>
        </w:rPr>
        <w:t xml:space="preserve">DE LA OPORTUNIDAD DE MEJORA ENCONTRADA </w:t>
      </w:r>
      <w:r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2490"/>
        <w:gridCol w:w="1418"/>
        <w:gridCol w:w="1283"/>
        <w:gridCol w:w="1693"/>
      </w:tblGrid>
      <w:tr>
        <w:trPr>
          <w:trHeight w:val="300"/>
        </w:trPr>
        <w:tc>
          <w:tcPr>
            <w:shd w:val="clear" w:color="auto" w:fill="FFFFFF"/>
            <w:tcBorders>
              <w:left w:val="single" w:sz="8" w:space="0" w:color="auto"/>
              <w:top w:val="single" w:sz="8" w:space="0" w:color="auto"/>
              <w:right w:val="single" w:sz="4" w:space="0" w:color="auto"/>
              <w:bottom w:val="single" w:sz="4" w:space="0" w:color="auto"/>
            </w:tcBorders>
            <w:tcW w:w="163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MIES </w:t>
            </w:r>
            <w:r/>
          </w:p>
        </w:tc>
        <w:tc>
          <w:tcPr>
            <w:gridSpan w:val="4"/>
            <w:shd w:val="clear" w:color="auto" w:fill="FFFFFF"/>
            <w:tcBorders>
              <w:left w:val="single" w:sz="4" w:space="0" w:color="auto"/>
              <w:top w:val="single" w:sz="8" w:space="0" w:color="auto"/>
              <w:right w:val="single" w:color="000000" w:sz="8" w:space="0"/>
              <w:bottom w:val="single" w:color="000000" w:sz="4" w:space="0"/>
            </w:tcBorders>
            <w:tcW w:w="6884" w:type="dxa"/>
            <w:vMerge w:val="restart"/>
            <w:textDirection w:val="lrTb"/>
            <w:noWrap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  <w:t xml:space="preserve">Foto del área del antes</w:t>
            </w:r>
            <w:r>
              <w:rPr>
                <w:lang w:eastAsia="es-EC"/>
              </w:rPr>
              <w:t xml:space="preserve"> </w:t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  <w:t xml:space="preserve">Foto del área del </w:t>
            </w:r>
            <w:r>
              <w:rPr>
                <w:lang w:eastAsia="es-EC"/>
              </w:rPr>
              <w:t xml:space="preserve">después</w:t>
            </w:r>
            <w:r>
              <w:rPr>
                <w:lang w:eastAsia="es-EC"/>
              </w:rPr>
              <w:t xml:space="preserve"> </w:t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</w:tc>
      </w:tr>
      <w:tr>
        <w:trPr>
          <w:trHeight w:val="960"/>
        </w:trPr>
        <w:tc>
          <w:tcPr>
            <w:shd w:val="clear" w:color="auto" w:fill="FFFFFF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636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Nombre del área:</w:t>
            </w:r>
            <w:r/>
          </w:p>
        </w:tc>
        <w:tc>
          <w:tcPr>
            <w:gridSpan w:val="4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88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</w:tc>
      </w:tr>
      <w:tr>
        <w:trPr>
          <w:trHeight w:val="1095"/>
        </w:trPr>
        <w:tc>
          <w:tcPr>
            <w:shd w:val="clear" w:color="auto" w:fill="FFFFFF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636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Nombre y cargo del responsable del área o lugar de aplicación:</w:t>
            </w:r>
            <w:r/>
          </w:p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</w:r>
            <w:r/>
          </w:p>
        </w:tc>
        <w:tc>
          <w:tcPr>
            <w:gridSpan w:val="4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88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</w:tc>
      </w:tr>
      <w:tr>
        <w:trPr>
          <w:trHeight w:val="750"/>
        </w:trPr>
        <w:tc>
          <w:tcPr>
            <w:shd w:val="clear" w:color="auto" w:fill="FFFFFF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636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Fecha de evaluación:</w:t>
            </w:r>
            <w:r/>
          </w:p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 aaaa.mm.dd</w:t>
            </w:r>
            <w:r/>
          </w:p>
        </w:tc>
        <w:tc>
          <w:tcPr>
            <w:gridSpan w:val="4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88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</w:tc>
      </w:tr>
      <w:tr>
        <w:trPr>
          <w:trHeight w:val="938"/>
        </w:trPr>
        <w:tc>
          <w:tcPr>
            <w:shd w:val="clear" w:color="auto" w:fill="FFFFFF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636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Nombre del evaluador</w:t>
            </w:r>
            <w:r>
              <w:rPr>
                <w:b/>
                <w:bCs/>
                <w:lang w:eastAsia="es-EC"/>
              </w:rPr>
              <w:t xml:space="preserve">:</w:t>
            </w:r>
            <w:r>
              <w:rPr>
                <w:b/>
                <w:bCs/>
                <w:color w:val="FF0000"/>
                <w:lang w:eastAsia="es-EC"/>
              </w:rPr>
              <w:t xml:space="preserve"> </w:t>
            </w:r>
            <w:r/>
          </w:p>
        </w:tc>
        <w:tc>
          <w:tcPr>
            <w:gridSpan w:val="4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884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</w:r>
            <w:r/>
          </w:p>
        </w:tc>
      </w:tr>
      <w:tr>
        <w:trPr>
          <w:trHeight w:val="900"/>
        </w:trPr>
        <w:tc>
          <w:tcPr>
            <w:shd w:val="clear" w:color="auto" w:fill="FFFFFF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636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Área de oportunidad de mejora: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490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Descripción del hallazgo 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18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Compromiso del responsable 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283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fecha del compromiso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4" w:space="0" w:color="auto"/>
            </w:tcBorders>
            <w:tcW w:w="1693" w:type="dxa"/>
            <w:textDirection w:val="lrTb"/>
            <w:noWrap w:val="false"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 acciones especiales </w:t>
            </w:r>
            <w:r/>
          </w:p>
        </w:tc>
      </w:tr>
      <w:tr>
        <w:trPr>
          <w:trHeight w:val="1603"/>
        </w:trPr>
        <w:tc>
          <w:tcPr>
            <w:shd w:val="clear" w:color="auto" w:fill="FFFFFF"/>
            <w:tcBorders>
              <w:left w:val="single" w:sz="8" w:space="0" w:color="auto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1636" w:type="dxa"/>
            <w:textDirection w:val="lrTb"/>
            <w:noWrap/>
          </w:tcPr>
          <w:p>
            <w:pPr>
              <w:rPr>
                <w:b/>
                <w:bCs/>
                <w:lang w:eastAsia="es-EC"/>
              </w:rPr>
            </w:pPr>
            <w:r>
              <w:rPr>
                <w:b/>
                <w:bCs/>
                <w:lang w:eastAsia="es-EC"/>
              </w:rPr>
              <w:t xml:space="preserve">Foto detalle  1 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2490" w:type="dxa"/>
            <w:vAlign w:val="bottom"/>
            <w:textDirection w:val="lrTb"/>
            <w:noWrap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1418" w:type="dxa"/>
            <w:vAlign w:val="bottom"/>
            <w:textDirection w:val="lrTb"/>
            <w:noWrap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4" w:space="0" w:color="auto"/>
              <w:bottom w:val="single" w:sz="8" w:space="0" w:color="auto"/>
            </w:tcBorders>
            <w:tcW w:w="1283" w:type="dxa"/>
            <w:vAlign w:val="bottom"/>
            <w:textDirection w:val="lrTb"/>
            <w:noWrap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  <w:t xml:space="preserve"> </w:t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sz="8" w:space="0" w:color="auto"/>
              <w:bottom w:val="single" w:sz="8" w:space="0" w:color="auto"/>
            </w:tcBorders>
            <w:tcW w:w="1693" w:type="dxa"/>
            <w:vAlign w:val="bottom"/>
            <w:textDirection w:val="lrTb"/>
            <w:noWrap/>
          </w:tcPr>
          <w:p>
            <w:pPr>
              <w:rPr>
                <w:lang w:eastAsia="es-EC"/>
              </w:rPr>
            </w:pPr>
            <w:r>
              <w:rPr>
                <w:lang w:eastAsia="es-EC"/>
              </w:rPr>
              <w:t xml:space="preserve"> </w:t>
            </w:r>
            <w:r/>
          </w:p>
        </w:tc>
      </w:tr>
    </w:tbl>
    <w:p>
      <w:pPr>
        <w:rPr>
          <w:rStyle w:val="206"/>
          <w:sz w:val="32"/>
          <w:szCs w:val="32"/>
        </w:rPr>
      </w:pPr>
      <w:r>
        <w:rPr>
          <w:sz w:val="32"/>
          <w:szCs w:val="32"/>
        </w:rPr>
      </w:r>
      <w:r/>
    </w:p>
    <w:tbl>
      <w:tblPr>
        <w:tblStyle w:val="190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>
        <w:trPr/>
        <w:tc>
          <w:tcPr>
            <w:tcW w:w="3964" w:type="dxa"/>
            <w:textDirection w:val="lrTb"/>
            <w:noWrap w:val="false"/>
          </w:tcPr>
          <w:p>
            <w:pPr>
              <w:rPr>
                <w:b/>
                <w:bCs/>
                <w:sz w:val="13"/>
                <w:szCs w:val="13"/>
                <w:lang w:eastAsia="es-EC"/>
              </w:rPr>
            </w:pPr>
            <w:r>
              <w:rPr>
                <w:b/>
                <w:bCs/>
                <w:sz w:val="13"/>
                <w:szCs w:val="13"/>
                <w:lang w:eastAsia="es-EC"/>
              </w:rPr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b/>
                <w:bCs/>
                <w:sz w:val="13"/>
                <w:szCs w:val="13"/>
                <w:lang w:eastAsia="es-EC"/>
              </w:rPr>
            </w:pPr>
            <w:r>
              <w:rPr>
                <w:b/>
                <w:bCs/>
                <w:sz w:val="13"/>
                <w:szCs w:val="13"/>
                <w:lang w:eastAsia="es-EC"/>
              </w:rPr>
            </w:r>
            <w:r/>
          </w:p>
        </w:tc>
      </w:tr>
      <w:tr>
        <w:trPr>
          <w:trHeight w:val="209"/>
        </w:trPr>
        <w:tc>
          <w:tcPr>
            <w:tcW w:w="3964" w:type="dxa"/>
            <w:textDirection w:val="lrTb"/>
            <w:noWrap w:val="false"/>
          </w:tcPr>
          <w:p>
            <w:pPr>
              <w:rPr>
                <w:rStyle w:val="206"/>
                <w:sz w:val="32"/>
                <w:szCs w:val="32"/>
              </w:rPr>
            </w:pPr>
            <w:r>
              <w:rPr>
                <w:b/>
                <w:bCs/>
                <w:sz w:val="13"/>
                <w:szCs w:val="13"/>
                <w:lang w:eastAsia="es-EC"/>
              </w:rPr>
              <w:t xml:space="preserve">NOMBRE DEL RESPONSABLE DE UNIDAD/ NOMBRE</w:t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206"/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</w:pPr>
            <w:r>
              <w:rPr>
                <w:b/>
                <w:bCs/>
                <w:sz w:val="13"/>
                <w:szCs w:val="13"/>
                <w:lang w:eastAsia="es-EC"/>
              </w:rPr>
              <w:t xml:space="preserve">TÉCNICO/A MIES</w:t>
            </w:r>
            <w:r/>
          </w:p>
        </w:tc>
      </w:tr>
      <w:tr>
        <w:trPr/>
        <w:tc>
          <w:tcPr>
            <w:tcW w:w="3964" w:type="dxa"/>
            <w:textDirection w:val="lrTb"/>
            <w:noWrap w:val="false"/>
          </w:tcPr>
          <w:p>
            <w:pPr>
              <w:rPr>
                <w:rStyle w:val="206"/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206"/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</w:pPr>
            <w:r>
              <w:rPr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</w:r>
            <w:r/>
          </w:p>
        </w:tc>
      </w:tr>
      <w:tr>
        <w:trPr/>
        <w:tc>
          <w:tcPr>
            <w:tcW w:w="3964" w:type="dxa"/>
            <w:textDirection w:val="lrTb"/>
            <w:noWrap w:val="false"/>
          </w:tcPr>
          <w:p>
            <w:pPr>
              <w:rPr>
                <w:rStyle w:val="206"/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</w:pPr>
            <w:r>
              <w:rPr>
                <w:rStyle w:val="206"/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  <w:t xml:space="preserve">FIRMA</w:t>
            </w:r>
            <w:r/>
          </w:p>
        </w:tc>
        <w:tc>
          <w:tcPr>
            <w:tcW w:w="3964" w:type="dxa"/>
            <w:textDirection w:val="lrTb"/>
            <w:noWrap w:val="false"/>
          </w:tcPr>
          <w:p>
            <w:pPr>
              <w:rPr>
                <w:rStyle w:val="206"/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</w:pPr>
            <w:r>
              <w:rPr>
                <w:rStyle w:val="206"/>
                <w:rFonts w:ascii="Calibri" w:hAnsi="Calibri" w:cs="Calibri" w:eastAsia="Calibri"/>
                <w:b/>
                <w:bCs/>
                <w:color w:val="auto"/>
                <w:sz w:val="13"/>
                <w:szCs w:val="13"/>
                <w:lang w:eastAsia="es-EC"/>
              </w:rPr>
              <w:t xml:space="preserve">FIRMA </w:t>
            </w:r>
            <w:r/>
          </w:p>
        </w:tc>
      </w:tr>
    </w:tbl>
    <w:p>
      <w:pPr>
        <w:rPr>
          <w:rStyle w:val="206"/>
          <w:sz w:val="32"/>
          <w:szCs w:val="32"/>
        </w:rPr>
      </w:pPr>
      <w:r>
        <w:rPr>
          <w:sz w:val="32"/>
          <w:szCs w:val="32"/>
        </w:rPr>
      </w:r>
      <w:r/>
    </w:p>
    <w:p>
      <w:pPr>
        <w:rPr>
          <w:rStyle w:val="206"/>
          <w:sz w:val="32"/>
          <w:szCs w:val="32"/>
        </w:rPr>
      </w:pPr>
      <w:r>
        <w:rPr>
          <w:rStyle w:val="206"/>
          <w:sz w:val="32"/>
          <w:szCs w:val="32"/>
        </w:rPr>
        <w:t xml:space="preserve">TÉCNICO/A MIES</w:t>
      </w:r>
      <w:r/>
    </w:p>
    <w:sectPr>
      <w:headerReference w:type="default" r:id="rId8"/>
      <w:footerReference w:type="default" r:id="rId9"/>
      <w:footnotePr/>
      <w:type w:val="nextPage"/>
      <w:pgSz w:w="11900" w:h="16840"/>
      <w:pgMar w:top="2837" w:right="1977" w:bottom="1417" w:left="1985" w:gutter="0" w:header="0" w:footer="218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8"/>
      <w:ind w:left="-1984"/>
      <w:tabs>
        <w:tab w:val="clear" w:pos="8504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"/>
      <w:ind w:left="-1984"/>
      <w:tabs>
        <w:tab w:val="right" w:pos="8498" w:leader="none"/>
        <w:tab w:val="clear" w:pos="8504" w:leader="none"/>
      </w:tabs>
      <w:rPr>
        <w:lang w:eastAsia="es-ES_tradnl"/>
      </w:rPr>
    </w:pPr>
    <w:r>
      <w:rPr>
        <w:lang w:val="es-ES" w:eastAsia="es-ES"/>
      </w:rPr>
      <w:drawing>
        <wp:anchor xmlns:wp="http://schemas.openxmlformats.org/drawingml/2006/wordprocessingDrawing" distT="0" distB="0" distL="114300" distR="114300" simplePos="0" relativeHeight="251659264" behindDoc="1" locked="0" layoutInCell="1" allowOverlap="1">
          <wp:simplePos x="0" y="0"/>
          <wp:positionH relativeFrom="column">
            <wp:posOffset>-1480608</wp:posOffset>
          </wp:positionH>
          <wp:positionV relativeFrom="paragraph">
            <wp:posOffset>-27304</wp:posOffset>
          </wp:positionV>
          <wp:extent cx="7882465" cy="1871132"/>
          <wp:effectExtent l="25399" t="0" r="0" b="0"/>
          <wp:wrapNone/>
          <wp:docPr id="1" name="Imagen 1" descr="DISENO3:*2021 trabajos DMIES1:IMAGEN GOBIERNO DEL ENCUENTRO:APROBADOS:papelería:ManualPapeleria-26.png" hidden="false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DISENO3:*2021 trabajos DMIES1:IMAGEN GOBIERNO DEL ENCUENTRO:APROBADOS:papelería:ManualPapeleria-26.png" hidden="0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82466" cy="1871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186"/>
      <w:ind w:left="-1984"/>
      <w:tabs>
        <w:tab w:val="right" w:pos="8498" w:leader="none"/>
        <w:tab w:val="clear" w:pos="8504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ind w:left="720" w:hanging="359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9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9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4"/>
        <w:szCs w:val="24"/>
        <w:lang w:val="es-ES_tradnl" w:bidi="ar-SA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83"/>
    <w:link w:val="18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83"/>
    <w:link w:val="182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80"/>
    <w:next w:val="18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8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80"/>
    <w:next w:val="18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8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80"/>
    <w:next w:val="18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8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80"/>
    <w:next w:val="18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8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80"/>
    <w:next w:val="18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8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80"/>
    <w:next w:val="18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8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80"/>
    <w:next w:val="18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8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80"/>
    <w:next w:val="18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83"/>
    <w:link w:val="32"/>
    <w:uiPriority w:val="10"/>
    <w:rPr>
      <w:sz w:val="48"/>
      <w:szCs w:val="48"/>
    </w:rPr>
  </w:style>
  <w:style w:type="character" w:styleId="35">
    <w:name w:val="Subtitle Char"/>
    <w:basedOn w:val="183"/>
    <w:link w:val="209"/>
    <w:uiPriority w:val="11"/>
    <w:rPr>
      <w:sz w:val="24"/>
      <w:szCs w:val="24"/>
    </w:rPr>
  </w:style>
  <w:style w:type="paragraph" w:styleId="36">
    <w:name w:val="Quote"/>
    <w:basedOn w:val="180"/>
    <w:next w:val="18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80"/>
    <w:next w:val="180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183"/>
    <w:link w:val="186"/>
    <w:uiPriority w:val="99"/>
  </w:style>
  <w:style w:type="character" w:styleId="43">
    <w:name w:val="Footer Char"/>
    <w:basedOn w:val="183"/>
    <w:link w:val="188"/>
    <w:uiPriority w:val="99"/>
  </w:style>
  <w:style w:type="table" w:styleId="45">
    <w:name w:val="Lined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8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8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67">
    <w:name w:val="footnote text"/>
    <w:basedOn w:val="18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83"/>
    <w:uiPriority w:val="99"/>
    <w:unhideWhenUsed/>
    <w:rPr>
      <w:vertAlign w:val="superscript"/>
    </w:rPr>
  </w:style>
  <w:style w:type="paragraph" w:styleId="180" w:default="1">
    <w:name w:val="Normal"/>
    <w:qFormat/>
    <w:rPr>
      <w:sz w:val="22"/>
      <w:szCs w:val="22"/>
      <w:lang w:val="es-EC"/>
    </w:rPr>
    <w:pPr>
      <w:spacing w:lineRule="auto" w:line="259" w:after="160"/>
    </w:pPr>
  </w:style>
  <w:style w:type="paragraph" w:styleId="181">
    <w:name w:val="Heading 1"/>
    <w:basedOn w:val="180"/>
    <w:next w:val="180"/>
    <w:link w:val="195"/>
    <w:qFormat/>
    <w:uiPriority w:val="9"/>
    <w:rPr>
      <w:rFonts w:ascii="Calibri Light" w:hAnsi="Calibri Light" w:cs="Calibri Light" w:eastAsia="Calibri Light"/>
      <w:color w:val="2E74B5" w:themeColor="accent1" w:themeShade="BF"/>
      <w:sz w:val="32"/>
      <w:szCs w:val="32"/>
    </w:rPr>
    <w:pPr>
      <w:keepLines/>
      <w:keepNext/>
      <w:spacing w:after="0" w:before="240"/>
      <w:outlineLvl w:val="0"/>
    </w:pPr>
  </w:style>
  <w:style w:type="paragraph" w:styleId="182">
    <w:name w:val="Heading 2"/>
    <w:basedOn w:val="180"/>
    <w:next w:val="180"/>
    <w:link w:val="206"/>
    <w:qFormat/>
    <w:uiPriority w:val="9"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character" w:styleId="183" w:default="1">
    <w:name w:val="Default Paragraph Font"/>
    <w:uiPriority w:val="1"/>
    <w:semiHidden/>
    <w:unhideWhenUsed/>
  </w:style>
  <w:style w:type="table" w:styleId="1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85" w:default="1">
    <w:name w:val="No List"/>
    <w:uiPriority w:val="99"/>
    <w:semiHidden/>
    <w:unhideWhenUsed/>
  </w:style>
  <w:style w:type="paragraph" w:styleId="186">
    <w:name w:val="Header"/>
    <w:basedOn w:val="180"/>
    <w:link w:val="187"/>
    <w:uiPriority w:val="99"/>
    <w:unhideWhenUsed/>
    <w:rPr>
      <w:sz w:val="24"/>
      <w:szCs w:val="24"/>
      <w:lang w:val="es-ES_tradnl"/>
    </w:rPr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187" w:customStyle="1">
    <w:name w:val="Encabezado Car"/>
    <w:basedOn w:val="183"/>
    <w:link w:val="186"/>
    <w:uiPriority w:val="99"/>
  </w:style>
  <w:style w:type="paragraph" w:styleId="188">
    <w:name w:val="Footer"/>
    <w:basedOn w:val="180"/>
    <w:link w:val="189"/>
    <w:uiPriority w:val="99"/>
    <w:unhideWhenUsed/>
    <w:rPr>
      <w:sz w:val="24"/>
      <w:szCs w:val="24"/>
      <w:lang w:val="es-ES_tradnl"/>
    </w:rPr>
    <w:pPr>
      <w:spacing w:lineRule="auto" w:line="240" w:after="0"/>
      <w:tabs>
        <w:tab w:val="center" w:pos="4252" w:leader="none"/>
        <w:tab w:val="right" w:pos="8504" w:leader="none"/>
      </w:tabs>
    </w:pPr>
  </w:style>
  <w:style w:type="character" w:styleId="189" w:customStyle="1">
    <w:name w:val="Pie de página Car"/>
    <w:basedOn w:val="183"/>
    <w:link w:val="188"/>
    <w:uiPriority w:val="99"/>
  </w:style>
  <w:style w:type="table" w:styleId="190">
    <w:name w:val="Table Grid"/>
    <w:basedOn w:val="184"/>
    <w:uiPriority w:val="39"/>
    <w:rPr>
      <w:sz w:val="22"/>
      <w:szCs w:val="22"/>
      <w:lang w:val="es-EC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191">
    <w:name w:val="Hyperlink"/>
    <w:basedOn w:val="183"/>
    <w:uiPriority w:val="99"/>
    <w:unhideWhenUsed/>
    <w:rPr>
      <w:color w:val="0563C1" w:themeColor="hyperlink"/>
      <w:u w:val="single"/>
    </w:rPr>
  </w:style>
  <w:style w:type="character" w:styleId="192">
    <w:name w:val="FollowedHyperlink"/>
    <w:basedOn w:val="183"/>
    <w:uiPriority w:val="99"/>
    <w:semiHidden/>
    <w:unhideWhenUsed/>
    <w:rPr>
      <w:color w:val="954F72" w:themeColor="followedHyperlink"/>
      <w:u w:val="single"/>
    </w:rPr>
  </w:style>
  <w:style w:type="paragraph" w:styleId="193">
    <w:name w:val="Body Text"/>
    <w:basedOn w:val="180"/>
    <w:link w:val="194"/>
    <w:qFormat/>
    <w:uiPriority w:val="1"/>
    <w:rPr>
      <w:rFonts w:ascii="Calibri" w:hAnsi="Calibri" w:cs="Calibri" w:eastAsia="Calibri"/>
      <w:lang w:val="es-ES" w:bidi="es-ES" w:eastAsia="es-ES"/>
    </w:rPr>
    <w:pPr>
      <w:spacing w:lineRule="auto" w:line="240" w:after="0"/>
      <w:widowControl w:val="off"/>
    </w:pPr>
  </w:style>
  <w:style w:type="character" w:styleId="194" w:customStyle="1">
    <w:name w:val="Texto independiente Car"/>
    <w:basedOn w:val="183"/>
    <w:link w:val="193"/>
    <w:uiPriority w:val="1"/>
    <w:rPr>
      <w:rFonts w:ascii="Calibri" w:hAnsi="Calibri" w:cs="Calibri" w:eastAsia="Calibri"/>
      <w:sz w:val="22"/>
      <w:szCs w:val="22"/>
      <w:lang w:val="es-ES" w:bidi="es-ES" w:eastAsia="es-ES"/>
    </w:rPr>
  </w:style>
  <w:style w:type="character" w:styleId="195" w:customStyle="1">
    <w:name w:val="Título 1 Car"/>
    <w:basedOn w:val="183"/>
    <w:link w:val="181"/>
    <w:uiPriority w:val="9"/>
    <w:rPr>
      <w:rFonts w:ascii="Calibri Light" w:hAnsi="Calibri Light" w:cs="Calibri Light" w:eastAsia="Calibri Light"/>
      <w:color w:val="2E74B5" w:themeColor="accent1" w:themeShade="BF"/>
      <w:sz w:val="32"/>
      <w:szCs w:val="32"/>
      <w:lang w:val="es-EC"/>
    </w:rPr>
  </w:style>
  <w:style w:type="paragraph" w:styleId="196">
    <w:name w:val="TOC Heading"/>
    <w:basedOn w:val="181"/>
    <w:next w:val="180"/>
    <w:qFormat/>
    <w:uiPriority w:val="39"/>
    <w:unhideWhenUsed/>
    <w:rPr>
      <w:b/>
      <w:bCs/>
      <w:sz w:val="28"/>
      <w:szCs w:val="28"/>
      <w:lang w:eastAsia="es-ES_tradnl"/>
    </w:rPr>
    <w:pPr>
      <w:spacing w:lineRule="auto" w:line="276" w:before="480"/>
      <w:outlineLvl w:val="9"/>
    </w:pPr>
  </w:style>
  <w:style w:type="paragraph" w:styleId="197">
    <w:name w:val="toc 1"/>
    <w:basedOn w:val="180"/>
    <w:next w:val="180"/>
    <w:uiPriority w:val="39"/>
    <w:unhideWhenUsed/>
    <w:rPr>
      <w:b/>
      <w:bCs/>
      <w:i/>
      <w:iCs/>
      <w:sz w:val="24"/>
      <w:szCs w:val="24"/>
    </w:rPr>
    <w:pPr>
      <w:spacing w:after="0" w:before="120"/>
    </w:pPr>
  </w:style>
  <w:style w:type="paragraph" w:styleId="198">
    <w:name w:val="toc 2"/>
    <w:basedOn w:val="180"/>
    <w:next w:val="180"/>
    <w:uiPriority w:val="39"/>
    <w:unhideWhenUsed/>
    <w:rPr>
      <w:b/>
      <w:bCs/>
    </w:rPr>
    <w:pPr>
      <w:ind w:left="220"/>
      <w:spacing w:after="0" w:before="120"/>
    </w:pPr>
  </w:style>
  <w:style w:type="paragraph" w:styleId="199">
    <w:name w:val="toc 3"/>
    <w:basedOn w:val="180"/>
    <w:next w:val="180"/>
    <w:uiPriority w:val="39"/>
    <w:semiHidden/>
    <w:unhideWhenUsed/>
    <w:rPr>
      <w:sz w:val="20"/>
      <w:szCs w:val="20"/>
    </w:rPr>
    <w:pPr>
      <w:ind w:left="440"/>
      <w:spacing w:after="0"/>
    </w:pPr>
  </w:style>
  <w:style w:type="paragraph" w:styleId="200">
    <w:name w:val="toc 4"/>
    <w:basedOn w:val="180"/>
    <w:next w:val="180"/>
    <w:uiPriority w:val="39"/>
    <w:semiHidden/>
    <w:unhideWhenUsed/>
    <w:rPr>
      <w:sz w:val="20"/>
      <w:szCs w:val="20"/>
    </w:rPr>
    <w:pPr>
      <w:ind w:left="660"/>
      <w:spacing w:after="0"/>
    </w:pPr>
  </w:style>
  <w:style w:type="paragraph" w:styleId="201">
    <w:name w:val="toc 5"/>
    <w:basedOn w:val="180"/>
    <w:next w:val="180"/>
    <w:uiPriority w:val="39"/>
    <w:semiHidden/>
    <w:unhideWhenUsed/>
    <w:rPr>
      <w:sz w:val="20"/>
      <w:szCs w:val="20"/>
    </w:rPr>
    <w:pPr>
      <w:ind w:left="880"/>
      <w:spacing w:after="0"/>
    </w:pPr>
  </w:style>
  <w:style w:type="paragraph" w:styleId="202">
    <w:name w:val="toc 6"/>
    <w:basedOn w:val="180"/>
    <w:next w:val="180"/>
    <w:uiPriority w:val="39"/>
    <w:semiHidden/>
    <w:unhideWhenUsed/>
    <w:rPr>
      <w:sz w:val="20"/>
      <w:szCs w:val="20"/>
    </w:rPr>
    <w:pPr>
      <w:ind w:left="1100"/>
      <w:spacing w:after="0"/>
    </w:pPr>
  </w:style>
  <w:style w:type="paragraph" w:styleId="203">
    <w:name w:val="toc 7"/>
    <w:basedOn w:val="180"/>
    <w:next w:val="180"/>
    <w:uiPriority w:val="39"/>
    <w:semiHidden/>
    <w:unhideWhenUsed/>
    <w:rPr>
      <w:sz w:val="20"/>
      <w:szCs w:val="20"/>
    </w:rPr>
    <w:pPr>
      <w:ind w:left="1320"/>
      <w:spacing w:after="0"/>
    </w:pPr>
  </w:style>
  <w:style w:type="paragraph" w:styleId="204">
    <w:name w:val="toc 8"/>
    <w:basedOn w:val="180"/>
    <w:next w:val="180"/>
    <w:uiPriority w:val="39"/>
    <w:semiHidden/>
    <w:unhideWhenUsed/>
    <w:rPr>
      <w:sz w:val="20"/>
      <w:szCs w:val="20"/>
    </w:rPr>
    <w:pPr>
      <w:ind w:left="1540"/>
      <w:spacing w:after="0"/>
    </w:pPr>
  </w:style>
  <w:style w:type="paragraph" w:styleId="205">
    <w:name w:val="toc 9"/>
    <w:basedOn w:val="180"/>
    <w:next w:val="180"/>
    <w:uiPriority w:val="39"/>
    <w:semiHidden/>
    <w:unhideWhenUsed/>
    <w:rPr>
      <w:sz w:val="20"/>
      <w:szCs w:val="20"/>
    </w:rPr>
    <w:pPr>
      <w:ind w:left="1760"/>
      <w:spacing w:after="0"/>
    </w:pPr>
  </w:style>
  <w:style w:type="character" w:styleId="206" w:customStyle="1">
    <w:name w:val="Título 2 Car"/>
    <w:basedOn w:val="183"/>
    <w:link w:val="182"/>
    <w:uiPriority w:val="9"/>
    <w:rPr>
      <w:rFonts w:ascii="Calibri Light" w:hAnsi="Calibri Light" w:cs="Calibri Light" w:eastAsia="Calibri Light"/>
      <w:color w:val="2E74B5" w:themeColor="accent1" w:themeShade="BF"/>
      <w:sz w:val="26"/>
      <w:szCs w:val="26"/>
      <w:lang w:val="es-EC"/>
    </w:rPr>
  </w:style>
  <w:style w:type="paragraph" w:styleId="207">
    <w:name w:val="List Paragraph"/>
    <w:basedOn w:val="180"/>
    <w:qFormat/>
    <w:uiPriority w:val="34"/>
    <w:rPr>
      <w:lang w:val="en-US"/>
    </w:rPr>
    <w:pPr>
      <w:contextualSpacing w:val="true"/>
      <w:ind w:left="720"/>
    </w:pPr>
  </w:style>
  <w:style w:type="table" w:styleId="208" w:customStyle="1">
    <w:name w:val="Tabla de lista 21"/>
    <w:basedOn w:val="184"/>
    <w:uiPriority w:val="47"/>
    <w:rPr>
      <w:sz w:val="22"/>
      <w:szCs w:val="22"/>
      <w:lang w:val="en-US"/>
    </w:rPr>
    <w:tblPr>
      <w:tblStyleRowBandSize w:val="1"/>
      <w:tblStyleColBandSize w:val="1"/>
      <w:tblBorders>
        <w:top w:val="single" w:color="666666" w:sz="4" w:space="0" w:themeColor="text1" w:themeTint="99"/>
        <w:bottom w:val="single" w:color="666666" w:sz="4" w:space="0" w:themeColor="text1" w:themeTint="99"/>
        <w:insideH w:val="single" w:color="666666" w:sz="4" w:space="0" w:themeColor="text1" w:themeTint="99"/>
      </w:tblBorders>
    </w:tbl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paragraph" w:styleId="209">
    <w:name w:val="Subtitle"/>
    <w:basedOn w:val="180"/>
    <w:next w:val="180"/>
    <w:link w:val="210"/>
    <w:qFormat/>
    <w:uiPriority w:val="11"/>
    <w:rPr>
      <w:rFonts w:eastAsia="Calibri"/>
      <w:color w:val="5A5A5A" w:themeColor="text1" w:themeTint="A5"/>
      <w:spacing w:val="15"/>
    </w:rPr>
    <w:pPr>
      <w:numPr>
        <w:ilvl w:val="1"/>
      </w:numPr>
    </w:pPr>
  </w:style>
  <w:style w:type="character" w:styleId="210" w:customStyle="1">
    <w:name w:val="Subtítulo Car"/>
    <w:basedOn w:val="183"/>
    <w:link w:val="209"/>
    <w:uiPriority w:val="11"/>
    <w:rPr>
      <w:rFonts w:eastAsia="Calibri"/>
      <w:color w:val="5A5A5A" w:themeColor="text1" w:themeTint="A5"/>
      <w:spacing w:val="15"/>
      <w:sz w:val="22"/>
      <w:szCs w:val="22"/>
      <w:lang w:val="es-EC"/>
    </w:rPr>
  </w:style>
  <w:style w:type="paragraph" w:styleId="211">
    <w:name w:val="Balloon Text"/>
    <w:basedOn w:val="180"/>
    <w:link w:val="212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212" w:customStyle="1">
    <w:name w:val="Texto de globo Car"/>
    <w:basedOn w:val="183"/>
    <w:link w:val="211"/>
    <w:uiPriority w:val="99"/>
    <w:semiHidden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ONLYOFFICE/5.2.4.94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